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C55759">
      <w:r>
        <w:t>Name three characteristics of Classical Hollywood Cinema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What are three “</w:t>
      </w:r>
      <w:proofErr w:type="spellStart"/>
      <w:r>
        <w:t>Othercinemas</w:t>
      </w:r>
      <w:proofErr w:type="spellEnd"/>
      <w:r>
        <w:t>”?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Define genre: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Briefly describe two ore more characteristics of The Western: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What is a revisionist Western?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Describe Film Noir:</w:t>
      </w:r>
    </w:p>
    <w:p w:rsidR="00C55759" w:rsidRDefault="00C55759"/>
    <w:p w:rsidR="00C55759" w:rsidRDefault="00C55759"/>
    <w:p w:rsidR="00C55759" w:rsidRDefault="00C55759">
      <w:r>
        <w:t>Define the term Femme Fatale: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What is your response to the idea of a Femme Fatale and its repeated use in the Noir genre?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What other European genre influenced the lighting in Film Noir?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List three characteristics of Italian Neorealism: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List three characteristics of European Independent cinema: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r>
        <w:t>List three characteristics of American Independent cinema:</w:t>
      </w:r>
    </w:p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/>
    <w:p w:rsidR="00C55759" w:rsidRDefault="00C55759">
      <w:bookmarkStart w:id="0" w:name="_GoBack"/>
      <w:bookmarkEnd w:id="0"/>
    </w:p>
    <w:p w:rsidR="00C55759" w:rsidRDefault="00C55759"/>
    <w:sectPr w:rsidR="00C55759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59"/>
    <w:rsid w:val="00B742A4"/>
    <w:rsid w:val="00C353C0"/>
    <w:rsid w:val="00C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2014-01-18T23:10:00Z</dcterms:created>
  <dcterms:modified xsi:type="dcterms:W3CDTF">2014-01-18T23:19:00Z</dcterms:modified>
</cp:coreProperties>
</file>