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7EE0" w:rsidP="008220B1" w:rsidRDefault="00F80842" w14:paraId="6BAA259A" w14:textId="634A3911">
      <w:r>
        <w:t>Department of Gerontology</w:t>
      </w:r>
      <w:r w:rsidR="003E7EE0">
        <w:t xml:space="preserve">, College of </w:t>
      </w:r>
      <w:r>
        <w:t>Social Sciences and Interdisciplinary Studies</w:t>
      </w:r>
    </w:p>
    <w:p w:rsidRPr="002B1BD3" w:rsidR="007338FD" w:rsidP="008220B1" w:rsidRDefault="009B528D" w14:paraId="04D59A97" w14:textId="0BB569BB">
      <w:r>
        <w:t>California State University, Sacramento</w:t>
      </w:r>
    </w:p>
    <w:p w:rsidRPr="00790AF1" w:rsidR="002C2EBB" w:rsidP="00720D81" w:rsidRDefault="67978ADE" w14:paraId="7AF76C95" w14:textId="5ECAC73B">
      <w:pPr>
        <w:pStyle w:val="Title"/>
      </w:pPr>
      <w:r>
        <w:t>GERO 122</w:t>
      </w:r>
      <w:r w:rsidR="0801BA7A">
        <w:t>/222</w:t>
      </w:r>
      <w:r>
        <w:t>: Interprofessional Approaches to Health Care in Older Adults</w:t>
      </w:r>
      <w:r w:rsidR="00E455F0">
        <w:br/>
      </w:r>
      <w:r w:rsidR="00564B84">
        <w:rPr>
          <w:rStyle w:val="SubtitleChar"/>
        </w:rPr>
        <w:t>Fall</w:t>
      </w:r>
      <w:r w:rsidRPr="15D81A05" w:rsidR="544E5E05">
        <w:rPr>
          <w:rStyle w:val="SubtitleChar"/>
        </w:rPr>
        <w:t xml:space="preserve"> 202</w:t>
      </w:r>
      <w:r w:rsidRPr="15D81A05" w:rsidR="59F34CDD">
        <w:rPr>
          <w:rStyle w:val="SubtitleChar"/>
        </w:rPr>
        <w:t>4</w:t>
      </w:r>
      <w:r w:rsidRPr="15D81A05" w:rsidR="278FE79A">
        <w:rPr>
          <w:rStyle w:val="SubtitleChar"/>
        </w:rPr>
        <w:t xml:space="preserve"> Syllabus</w:t>
      </w:r>
    </w:p>
    <w:p w:rsidRPr="00EE5B5F" w:rsidR="007338FD" w:rsidP="000B6446" w:rsidRDefault="007338FD" w14:paraId="1C6CBE6C" w14:textId="77777777">
      <w:pPr>
        <w:pStyle w:val="Heading1"/>
        <w:rPr>
          <w:rFonts w:cs="Arial"/>
        </w:rPr>
      </w:pPr>
      <w:r w:rsidRPr="00EE5B5F">
        <w:rPr>
          <w:rFonts w:cs="Arial"/>
        </w:rPr>
        <w:t>Part 1: Course Information</w:t>
      </w:r>
    </w:p>
    <w:p w:rsidRPr="00EE5B5F" w:rsidR="007338FD" w:rsidP="00743DB9" w:rsidRDefault="007338FD" w14:paraId="12D1E724" w14:textId="77777777">
      <w:pPr>
        <w:pStyle w:val="Heading2"/>
      </w:pPr>
      <w:r w:rsidRPr="00EE5B5F">
        <w:t>Instructor Information</w:t>
      </w:r>
    </w:p>
    <w:p w:rsidR="001E2BB0" w:rsidP="001E2BB0" w:rsidRDefault="001E2BB0" w14:paraId="5919EC52" w14:textId="77777777">
      <w:pPr>
        <w:rPr>
          <w:rFonts w:eastAsia="Arial" w:cs="Arial"/>
        </w:rPr>
      </w:pPr>
      <w:r w:rsidRPr="70D4DC4F">
        <w:rPr>
          <w:rFonts w:eastAsia="Arial" w:cs="Arial"/>
        </w:rPr>
        <w:t>Tara J. Sharpp, RN, PhD</w:t>
      </w:r>
    </w:p>
    <w:p w:rsidR="001E2BB0" w:rsidP="001E2BB0" w:rsidRDefault="001E2BB0" w14:paraId="528BDAC2" w14:textId="77777777">
      <w:pPr>
        <w:tabs>
          <w:tab w:val="left" w:pos="380"/>
          <w:tab w:val="left" w:pos="4320"/>
        </w:tabs>
        <w:rPr>
          <w:rFonts w:eastAsia="Arial" w:cs="Arial"/>
        </w:rPr>
      </w:pPr>
      <w:r w:rsidRPr="70D4DC4F">
        <w:rPr>
          <w:rFonts w:eastAsia="Arial" w:cs="Arial"/>
          <w:b/>
          <w:bCs/>
        </w:rPr>
        <w:t xml:space="preserve">Office: </w:t>
      </w:r>
      <w:r w:rsidRPr="70D4DC4F">
        <w:rPr>
          <w:rFonts w:eastAsia="Arial" w:cs="Arial"/>
        </w:rPr>
        <w:t>Folsom Hall 2007</w:t>
      </w:r>
    </w:p>
    <w:p w:rsidR="001E2BB0" w:rsidP="26D9D1EE" w:rsidRDefault="001E2BB0" w14:paraId="5A541D91" w14:textId="281642AB">
      <w:pPr>
        <w:tabs>
          <w:tab w:val="left" w:pos="380"/>
          <w:tab w:val="left" w:pos="4320"/>
        </w:tabs>
        <w:rPr>
          <w:rFonts w:eastAsia="Arial" w:cs="Arial"/>
          <w:b/>
          <w:bCs/>
        </w:rPr>
      </w:pPr>
      <w:r w:rsidRPr="26D9D1EE">
        <w:rPr>
          <w:rFonts w:eastAsia="Arial" w:cs="Arial"/>
          <w:b/>
          <w:bCs/>
        </w:rPr>
        <w:t xml:space="preserve">Office Hours: </w:t>
      </w:r>
      <w:r w:rsidRPr="26D9D1EE" w:rsidR="5F8026A7">
        <w:rPr>
          <w:rFonts w:eastAsia="Arial" w:cs="Arial"/>
        </w:rPr>
        <w:t xml:space="preserve">By appointment via email or </w:t>
      </w:r>
      <w:hyperlink r:id="rId10">
        <w:proofErr w:type="spellStart"/>
        <w:r w:rsidRPr="26D9D1EE" w:rsidR="5F8026A7">
          <w:rPr>
            <w:rStyle w:val="Hyperlink"/>
            <w:rFonts w:eastAsia="Arial" w:cs="Arial"/>
          </w:rPr>
          <w:t>SignupGenius</w:t>
        </w:r>
        <w:proofErr w:type="spellEnd"/>
      </w:hyperlink>
    </w:p>
    <w:p w:rsidR="001E2BB0" w:rsidP="001E2BB0" w:rsidRDefault="001E2BB0" w14:paraId="67FF1C64" w14:textId="3639C3E3">
      <w:pPr>
        <w:tabs>
          <w:tab w:val="left" w:pos="380"/>
          <w:tab w:val="left" w:pos="4320"/>
        </w:tabs>
        <w:rPr>
          <w:rFonts w:eastAsia="Arial" w:cs="Arial"/>
        </w:rPr>
      </w:pPr>
      <w:r w:rsidRPr="26D9D1EE">
        <w:rPr>
          <w:rFonts w:eastAsia="Arial" w:cs="Arial"/>
          <w:b/>
          <w:bCs/>
        </w:rPr>
        <w:t>Phone:</w:t>
      </w:r>
      <w:r w:rsidRPr="26D9D1EE">
        <w:rPr>
          <w:rFonts w:eastAsia="Arial" w:cs="Arial"/>
        </w:rPr>
        <w:t xml:space="preserve"> 415/608-3446 (please identify yourself in texts</w:t>
      </w:r>
      <w:r w:rsidRPr="26D9D1EE" w:rsidR="06CA87CB">
        <w:rPr>
          <w:rFonts w:eastAsia="Arial" w:cs="Arial"/>
        </w:rPr>
        <w:t>)</w:t>
      </w:r>
    </w:p>
    <w:p w:rsidR="001E2BB0" w:rsidP="001E2BB0" w:rsidRDefault="001E2BB0" w14:paraId="40F10491" w14:textId="77777777">
      <w:pPr>
        <w:tabs>
          <w:tab w:val="left" w:pos="380"/>
          <w:tab w:val="left" w:pos="4320"/>
        </w:tabs>
        <w:rPr>
          <w:rFonts w:eastAsia="Arial" w:cs="Arial"/>
        </w:rPr>
      </w:pPr>
      <w:r w:rsidRPr="1026F62F">
        <w:rPr>
          <w:rFonts w:eastAsia="Arial" w:cs="Arial"/>
          <w:b/>
          <w:bCs/>
        </w:rPr>
        <w:t>Email:</w:t>
      </w:r>
      <w:r w:rsidRPr="1026F62F">
        <w:rPr>
          <w:rFonts w:eastAsia="Arial" w:cs="Arial"/>
        </w:rPr>
        <w:t xml:space="preserve"> </w:t>
      </w:r>
      <w:hyperlink r:id="rId11">
        <w:r w:rsidRPr="1026F62F">
          <w:rPr>
            <w:rFonts w:eastAsia="Arial" w:cs="Arial"/>
            <w:color w:val="0000FF"/>
            <w:u w:val="single"/>
          </w:rPr>
          <w:t>tara.sharpp@csus.edu</w:t>
        </w:r>
      </w:hyperlink>
      <w:r w:rsidRPr="1026F62F">
        <w:rPr>
          <w:rFonts w:eastAsia="Arial" w:cs="Arial"/>
        </w:rPr>
        <w:t xml:space="preserve">  </w:t>
      </w:r>
    </w:p>
    <w:p w:rsidR="00564B84" w:rsidP="00640AE1" w:rsidRDefault="00564B84" w14:paraId="2E3519E8" w14:textId="77777777">
      <w:pPr>
        <w:pStyle w:val="paragraph"/>
        <w:spacing w:before="0" w:beforeAutospacing="0" w:after="0" w:afterAutospacing="0"/>
        <w:textAlignment w:val="baseline"/>
        <w:rPr>
          <w:rStyle w:val="normaltextrun"/>
          <w:rFonts w:ascii="Arial" w:hAnsi="Arial" w:cs="Arial"/>
          <w:color w:val="0000FF"/>
        </w:rPr>
      </w:pPr>
    </w:p>
    <w:p w:rsidR="00564B84" w:rsidP="26D9D1EE" w:rsidRDefault="2625AA91" w14:paraId="66C5D64E" w14:textId="112B7487">
      <w:pPr>
        <w:tabs>
          <w:tab w:val="left" w:pos="380"/>
          <w:tab w:val="left" w:pos="4320"/>
        </w:tabs>
        <w:rPr>
          <w:rFonts w:eastAsia="Arial" w:cs="Arial"/>
          <w:b/>
          <w:bCs/>
        </w:rPr>
      </w:pPr>
      <w:r w:rsidRPr="26D9D1EE">
        <w:rPr>
          <w:rFonts w:eastAsia="Arial" w:cs="Arial"/>
          <w:b/>
          <w:bCs/>
        </w:rPr>
        <w:t>Section 01 Faculty</w:t>
      </w:r>
    </w:p>
    <w:p w:rsidR="00564B84" w:rsidP="00564B84" w:rsidRDefault="00564B84" w14:paraId="462FA46F" w14:textId="738D6E03">
      <w:pPr>
        <w:tabs>
          <w:tab w:val="left" w:pos="380"/>
          <w:tab w:val="left" w:pos="4320"/>
        </w:tabs>
        <w:rPr>
          <w:rFonts w:eastAsia="Arial" w:cs="Arial"/>
        </w:rPr>
      </w:pPr>
      <w:r w:rsidRPr="26D9D1EE">
        <w:rPr>
          <w:rFonts w:eastAsia="Arial" w:cs="Arial"/>
        </w:rPr>
        <w:t>Jenny Stevenson, MS</w:t>
      </w:r>
    </w:p>
    <w:p w:rsidR="00564B84" w:rsidP="00564B84" w:rsidRDefault="00564B84" w14:paraId="2CC41748" w14:textId="77777777">
      <w:pPr>
        <w:rPr>
          <w:rFonts w:eastAsia="Arial" w:cs="Arial"/>
        </w:rPr>
      </w:pPr>
      <w:r w:rsidRPr="70D4DC4F">
        <w:rPr>
          <w:rFonts w:eastAsia="Arial" w:cs="Arial"/>
          <w:b/>
          <w:bCs/>
        </w:rPr>
        <w:t>Office:</w:t>
      </w:r>
      <w:r w:rsidRPr="70D4DC4F">
        <w:rPr>
          <w:rFonts w:eastAsia="Arial" w:cs="Arial"/>
        </w:rPr>
        <w:t xml:space="preserve"> Amador Hall 552D</w:t>
      </w:r>
    </w:p>
    <w:p w:rsidR="00564B84" w:rsidP="73004C8F" w:rsidRDefault="00564B84" w14:paraId="79BE00A4" w14:textId="758C236B">
      <w:pPr>
        <w:pStyle w:val="Normal"/>
        <w:spacing w:before="0" w:beforeAutospacing="off" w:after="0" w:afterAutospacing="off"/>
        <w:rPr>
          <w:rFonts w:ascii="Arial" w:hAnsi="Arial" w:eastAsia="Arial" w:cs="Arial"/>
          <w:noProof w:val="0"/>
          <w:color w:val="000000" w:themeColor="text1" w:themeTint="FF" w:themeShade="FF"/>
          <w:sz w:val="24"/>
          <w:szCs w:val="24"/>
          <w:lang w:val="en-US"/>
        </w:rPr>
      </w:pPr>
      <w:r w:rsidRPr="73004C8F" w:rsidR="00564B84">
        <w:rPr>
          <w:rFonts w:eastAsia="Arial" w:cs="Arial"/>
          <w:b w:val="1"/>
          <w:bCs w:val="1"/>
        </w:rPr>
        <w:t>Office Hours:</w:t>
      </w:r>
      <w:r w:rsidRPr="73004C8F" w:rsidR="00564B84">
        <w:rPr>
          <w:rFonts w:eastAsia="Arial" w:cs="Arial"/>
        </w:rPr>
        <w:t xml:space="preserve"> By appointment</w:t>
      </w:r>
      <w:r w:rsidRPr="73004C8F" w:rsidR="437C3294">
        <w:rPr>
          <w:rFonts w:ascii="Arial" w:hAnsi="Arial" w:eastAsia="Arial" w:cs="Arial"/>
          <w:noProof w:val="0"/>
          <w:color w:val="000000" w:themeColor="text1" w:themeTint="FF" w:themeShade="FF"/>
          <w:sz w:val="24"/>
          <w:szCs w:val="24"/>
          <w:lang w:val="en-US"/>
        </w:rPr>
        <w:t xml:space="preserve"> via email or drop in via </w:t>
      </w:r>
      <w:hyperlink r:id="R66f5b65d56664456">
        <w:r w:rsidRPr="73004C8F" w:rsidR="437C3294">
          <w:rPr>
            <w:rStyle w:val="Hyperlink"/>
            <w:rFonts w:ascii="Arial" w:hAnsi="Arial" w:eastAsia="Arial" w:cs="Arial"/>
            <w:noProof w:val="0"/>
            <w:sz w:val="24"/>
            <w:szCs w:val="24"/>
            <w:lang w:val="en-US"/>
          </w:rPr>
          <w:t>Zoom</w:t>
        </w:r>
      </w:hyperlink>
      <w:r w:rsidRPr="73004C8F" w:rsidR="283E8C54">
        <w:rPr>
          <w:rFonts w:ascii="Arial" w:hAnsi="Arial" w:eastAsia="Arial" w:cs="Arial"/>
          <w:noProof w:val="0"/>
          <w:color w:val="000000" w:themeColor="text1" w:themeTint="FF" w:themeShade="FF"/>
          <w:sz w:val="24"/>
          <w:szCs w:val="24"/>
          <w:lang w:val="en-US"/>
        </w:rPr>
        <w:t xml:space="preserve"> </w:t>
      </w:r>
      <w:r w:rsidRPr="73004C8F" w:rsidR="437C3294">
        <w:rPr>
          <w:rFonts w:ascii="Arial" w:hAnsi="Arial" w:eastAsia="Arial" w:cs="Arial"/>
          <w:noProof w:val="0"/>
          <w:color w:val="000000" w:themeColor="text1" w:themeTint="FF" w:themeShade="FF"/>
          <w:sz w:val="24"/>
          <w:szCs w:val="24"/>
          <w:lang w:val="en-US"/>
        </w:rPr>
        <w:t>Tuesdays 1-2</w:t>
      </w:r>
      <w:r w:rsidRPr="73004C8F" w:rsidR="504BEFCA">
        <w:rPr>
          <w:rFonts w:ascii="Arial" w:hAnsi="Arial" w:eastAsia="Arial" w:cs="Arial"/>
          <w:noProof w:val="0"/>
          <w:color w:val="000000" w:themeColor="text1" w:themeTint="FF" w:themeShade="FF"/>
          <w:sz w:val="24"/>
          <w:szCs w:val="24"/>
          <w:lang w:val="en-US"/>
        </w:rPr>
        <w:t xml:space="preserve"> PM</w:t>
      </w:r>
      <w:r w:rsidRPr="73004C8F" w:rsidR="437C3294">
        <w:rPr>
          <w:rFonts w:ascii="Arial" w:hAnsi="Arial" w:eastAsia="Arial" w:cs="Arial"/>
          <w:noProof w:val="0"/>
          <w:color w:val="000000" w:themeColor="text1" w:themeTint="FF" w:themeShade="FF"/>
          <w:sz w:val="24"/>
          <w:szCs w:val="24"/>
          <w:lang w:val="en-US"/>
        </w:rPr>
        <w:t xml:space="preserve"> </w:t>
      </w:r>
    </w:p>
    <w:p w:rsidR="00564B84" w:rsidP="00564B84" w:rsidRDefault="00564B84" w14:paraId="092B8B78" w14:textId="77777777">
      <w:pPr>
        <w:rPr>
          <w:rFonts w:eastAsia="Arial" w:cs="Arial"/>
        </w:rPr>
      </w:pPr>
      <w:r w:rsidRPr="70D4DC4F">
        <w:rPr>
          <w:rFonts w:eastAsia="Arial" w:cs="Arial"/>
          <w:b/>
          <w:bCs/>
        </w:rPr>
        <w:t>Phone:</w:t>
      </w:r>
      <w:r w:rsidRPr="70D4DC4F">
        <w:rPr>
          <w:rFonts w:eastAsia="Arial" w:cs="Arial"/>
        </w:rPr>
        <w:t xml:space="preserve"> 916/ 595-5231 (please identify yourself in texts)</w:t>
      </w:r>
    </w:p>
    <w:p w:rsidR="00564B84" w:rsidP="00564B84" w:rsidRDefault="00564B84" w14:paraId="66921FAE" w14:textId="77777777">
      <w:pPr>
        <w:rPr>
          <w:rFonts w:eastAsia="Arial" w:cs="Arial"/>
        </w:rPr>
      </w:pPr>
      <w:r w:rsidRPr="70D4DC4F">
        <w:rPr>
          <w:rFonts w:eastAsia="Arial" w:cs="Arial"/>
          <w:b/>
          <w:bCs/>
        </w:rPr>
        <w:t>Email:</w:t>
      </w:r>
      <w:r w:rsidRPr="70D4DC4F">
        <w:rPr>
          <w:rFonts w:eastAsia="Arial" w:cs="Arial"/>
        </w:rPr>
        <w:t xml:space="preserve"> </w:t>
      </w:r>
      <w:hyperlink r:id="rId12">
        <w:r w:rsidRPr="70D4DC4F">
          <w:rPr>
            <w:rStyle w:val="Hyperlink"/>
            <w:rFonts w:eastAsia="Arial" w:cs="Arial"/>
          </w:rPr>
          <w:t>j.stevenson@csus.edu</w:t>
        </w:r>
      </w:hyperlink>
      <w:r w:rsidRPr="70D4DC4F">
        <w:rPr>
          <w:rFonts w:eastAsia="Arial" w:cs="Arial"/>
        </w:rPr>
        <w:t xml:space="preserve">  </w:t>
      </w:r>
    </w:p>
    <w:p w:rsidR="00640AE1" w:rsidP="26D9D1EE" w:rsidRDefault="00640AE1" w14:paraId="0DC7F0A6" w14:textId="2963E6DB">
      <w:pPr>
        <w:pStyle w:val="paragraph"/>
        <w:spacing w:before="0" w:beforeAutospacing="0" w:after="0" w:afterAutospacing="0"/>
        <w:rPr>
          <w:rStyle w:val="normaltextrun"/>
          <w:rFonts w:ascii="Arial" w:hAnsi="Arial" w:cs="Arial"/>
          <w:color w:val="0000FF"/>
          <w:highlight w:val="yellow"/>
        </w:rPr>
      </w:pPr>
      <w:r w:rsidRPr="26D9D1EE">
        <w:rPr>
          <w:rStyle w:val="normaltextrun"/>
          <w:rFonts w:ascii="Arial" w:hAnsi="Arial" w:cs="Arial"/>
          <w:color w:val="0000FF"/>
        </w:rPr>
        <w:t> </w:t>
      </w:r>
    </w:p>
    <w:p w:rsidR="79570A10" w:rsidP="73004C8F" w:rsidRDefault="79570A10" w14:paraId="74E6346F" w14:textId="627F93AF" w14:noSpellErr="1">
      <w:pPr>
        <w:tabs>
          <w:tab w:val="left" w:pos="380"/>
          <w:tab w:val="left" w:pos="4320"/>
        </w:tabs>
        <w:rPr>
          <w:rFonts w:eastAsia="Arial" w:cs="Arial"/>
          <w:b w:val="1"/>
          <w:bCs w:val="1"/>
        </w:rPr>
      </w:pPr>
      <w:r w:rsidRPr="73004C8F" w:rsidR="79570A10">
        <w:rPr>
          <w:rFonts w:eastAsia="Arial" w:cs="Arial"/>
          <w:b w:val="1"/>
          <w:bCs w:val="1"/>
        </w:rPr>
        <w:t>Section 02 Faculty</w:t>
      </w:r>
    </w:p>
    <w:p w:rsidR="008F2D18" w:rsidP="73004C8F" w:rsidRDefault="008F2D18" w14:paraId="6393B5CA" w14:textId="77777777" w14:noSpellErr="1">
      <w:pPr>
        <w:rPr>
          <w:rFonts w:eastAsia="Arial" w:cs="Arial"/>
        </w:rPr>
      </w:pPr>
      <w:r w:rsidRPr="73004C8F" w:rsidR="008F2D18">
        <w:rPr>
          <w:rFonts w:eastAsia="Arial" w:cs="Arial"/>
        </w:rPr>
        <w:t>Terrence Ranjo, RN, MSN</w:t>
      </w:r>
    </w:p>
    <w:p w:rsidR="79570A10" w:rsidP="73004C8F" w:rsidRDefault="79570A10" w14:paraId="66F597C6" w14:textId="11221531" w14:noSpellErr="1">
      <w:pPr>
        <w:rPr>
          <w:rFonts w:eastAsia="Arial" w:cs="Arial"/>
        </w:rPr>
      </w:pPr>
      <w:r w:rsidRPr="73004C8F" w:rsidR="79570A10">
        <w:rPr>
          <w:rFonts w:eastAsia="Arial" w:cs="Arial"/>
          <w:b w:val="1"/>
          <w:bCs w:val="1"/>
        </w:rPr>
        <w:t>Office:</w:t>
      </w:r>
      <w:r w:rsidRPr="73004C8F" w:rsidR="79570A10">
        <w:rPr>
          <w:rFonts w:eastAsia="Arial" w:cs="Arial"/>
        </w:rPr>
        <w:t xml:space="preserve"> Amador Hall 552D</w:t>
      </w:r>
    </w:p>
    <w:p w:rsidR="79570A10" w:rsidP="73004C8F" w:rsidRDefault="79570A10" w14:paraId="69C7FF84" w14:textId="5DA442A3">
      <w:pPr>
        <w:pStyle w:val="Normal"/>
        <w:spacing w:before="0" w:beforeAutospacing="off" w:after="0" w:afterAutospacing="off"/>
        <w:rPr>
          <w:rFonts w:ascii="Aptos" w:hAnsi="Aptos" w:eastAsia="Aptos" w:cs="Aptos"/>
          <w:noProof w:val="0"/>
          <w:color w:val="000000" w:themeColor="text1" w:themeTint="FF" w:themeShade="FF"/>
          <w:sz w:val="24"/>
          <w:szCs w:val="24"/>
          <w:lang w:val="en-US"/>
        </w:rPr>
      </w:pPr>
      <w:r w:rsidRPr="73004C8F" w:rsidR="79570A10">
        <w:rPr>
          <w:rFonts w:eastAsia="Arial" w:cs="Arial"/>
          <w:b w:val="1"/>
          <w:bCs w:val="1"/>
        </w:rPr>
        <w:t>Office Hours:</w:t>
      </w:r>
      <w:r w:rsidRPr="73004C8F" w:rsidR="79570A10">
        <w:rPr>
          <w:rFonts w:eastAsia="Arial" w:cs="Arial"/>
        </w:rPr>
        <w:t xml:space="preserve"> </w:t>
      </w:r>
      <w:r w:rsidRPr="73004C8F" w:rsidR="40F9D463">
        <w:rPr>
          <w:rFonts w:ascii="Aptos" w:hAnsi="Aptos" w:eastAsia="Aptos" w:cs="Aptos"/>
          <w:noProof w:val="0"/>
          <w:color w:val="000000" w:themeColor="text1" w:themeTint="FF" w:themeShade="FF"/>
          <w:sz w:val="24"/>
          <w:szCs w:val="24"/>
          <w:lang w:val="en-US"/>
        </w:rPr>
        <w:t xml:space="preserve">Drop in via </w:t>
      </w:r>
      <w:hyperlink r:id="R043fa55a90a04ac1">
        <w:r w:rsidRPr="73004C8F" w:rsidR="40F9D463">
          <w:rPr>
            <w:rStyle w:val="Hyperlink"/>
            <w:rFonts w:ascii="Aptos" w:hAnsi="Aptos" w:eastAsia="Aptos" w:cs="Aptos"/>
            <w:noProof w:val="0"/>
            <w:sz w:val="24"/>
            <w:szCs w:val="24"/>
            <w:lang w:val="en-US"/>
          </w:rPr>
          <w:t>Zoom</w:t>
        </w:r>
      </w:hyperlink>
      <w:r w:rsidRPr="73004C8F" w:rsidR="40F9D463">
        <w:rPr>
          <w:rFonts w:ascii="Aptos" w:hAnsi="Aptos" w:eastAsia="Aptos" w:cs="Aptos"/>
          <w:noProof w:val="0"/>
          <w:color w:val="000000" w:themeColor="text1" w:themeTint="FF" w:themeShade="FF"/>
          <w:sz w:val="24"/>
          <w:szCs w:val="24"/>
          <w:lang w:val="en-US"/>
        </w:rPr>
        <w:t xml:space="preserve"> on Mondays, 5:30-6:30 PM and by appointment</w:t>
      </w:r>
    </w:p>
    <w:p w:rsidR="79570A10" w:rsidP="73004C8F" w:rsidRDefault="79570A10" w14:paraId="3FD77F1F" w14:textId="5A8E9BE0" w14:noSpellErr="1">
      <w:pPr>
        <w:rPr>
          <w:rFonts w:eastAsia="Arial" w:cs="Arial"/>
        </w:rPr>
      </w:pPr>
      <w:r w:rsidRPr="73004C8F" w:rsidR="79570A10">
        <w:rPr>
          <w:rFonts w:eastAsia="Arial" w:cs="Arial"/>
          <w:b w:val="1"/>
          <w:bCs w:val="1"/>
        </w:rPr>
        <w:t>Email:</w:t>
      </w:r>
      <w:r w:rsidRPr="73004C8F" w:rsidR="79570A10">
        <w:rPr>
          <w:rFonts w:eastAsia="Arial" w:cs="Arial"/>
        </w:rPr>
        <w:t xml:space="preserve"> </w:t>
      </w:r>
      <w:hyperlink r:id="Rc048d96a0d8c4374">
        <w:r w:rsidRPr="73004C8F" w:rsidR="00D7018C">
          <w:rPr>
            <w:rStyle w:val="Hyperlink"/>
            <w:rFonts w:eastAsia="Arial" w:cs="Arial"/>
          </w:rPr>
          <w:t>terrence.ranjo@csus.edu</w:t>
        </w:r>
      </w:hyperlink>
      <w:r w:rsidRPr="73004C8F" w:rsidR="00D7018C">
        <w:rPr>
          <w:rFonts w:eastAsia="Arial" w:cs="Arial"/>
        </w:rPr>
        <w:t xml:space="preserve"> </w:t>
      </w:r>
    </w:p>
    <w:p w:rsidRPr="00EE5B5F" w:rsidR="007338FD" w:rsidP="00743DB9" w:rsidRDefault="007338FD" w14:paraId="3775F212" w14:textId="77777777">
      <w:pPr>
        <w:pStyle w:val="Heading2"/>
      </w:pPr>
      <w:r w:rsidRPr="00EE5B5F">
        <w:t>Course Description</w:t>
      </w:r>
    </w:p>
    <w:p w:rsidR="007338FD" w:rsidP="006D0D14" w:rsidRDefault="0047007F" w14:paraId="42D462E6" w14:textId="1D1CE3B3">
      <w:pPr>
        <w:pStyle w:val="Paragraphs"/>
      </w:pPr>
      <w:r>
        <w:rPr>
          <w:rStyle w:val="diffadded"/>
          <w:rFonts w:cs="Arial"/>
          <w:szCs w:val="24"/>
          <w:bdr w:val="none" w:color="auto" w:sz="0" w:space="0" w:frame="1"/>
          <w:shd w:val="clear" w:color="auto" w:fill="FFFFFF"/>
        </w:rPr>
        <w:t xml:space="preserve">GERO 122 (Undergraduate): </w:t>
      </w:r>
      <w:r w:rsidRPr="001109F8" w:rsidR="00AF2B4F">
        <w:rPr>
          <w:rStyle w:val="diffadded"/>
          <w:rFonts w:cs="Arial"/>
          <w:szCs w:val="24"/>
          <w:bdr w:val="none" w:color="auto" w:sz="0" w:space="0" w:frame="1"/>
          <w:shd w:val="clear" w:color="auto" w:fill="FFFFFF"/>
        </w:rPr>
        <w:t>Offers in-depth study/analysis</w:t>
      </w:r>
      <w:r w:rsidRPr="001109F8" w:rsidR="00AF2B4F">
        <w:rPr>
          <w:rFonts w:cs="Arial"/>
          <w:szCs w:val="24"/>
          <w:shd w:val="clear" w:color="auto" w:fill="FFFFFF"/>
        </w:rPr>
        <w:t> of prevalent pathophysiological-based diseases and psychological disorders commonly experienced by older adults and frail elder populations. Disease/disorder causes and the effects of chronic illness on </w:t>
      </w:r>
      <w:r w:rsidRPr="001109F8" w:rsidR="00AF2B4F">
        <w:rPr>
          <w:rStyle w:val="diffadded"/>
          <w:rFonts w:cs="Arial"/>
          <w:szCs w:val="24"/>
          <w:bdr w:val="none" w:color="auto" w:sz="0" w:space="0" w:frame="1"/>
          <w:shd w:val="clear" w:color="auto" w:fill="FFFFFF"/>
        </w:rPr>
        <w:t>individuals’</w:t>
      </w:r>
      <w:r w:rsidRPr="001109F8" w:rsidR="00AF2B4F">
        <w:rPr>
          <w:rFonts w:cs="Arial"/>
          <w:szCs w:val="24"/>
          <w:shd w:val="clear" w:color="auto" w:fill="FFFFFF"/>
        </w:rPr>
        <w:t> activities of daily living, sexuality, relationships, and coping abilities with changing lifestyles are examined using a life course framework and evidenced-based research. Assessment tools, lab value changes, medication needs, complications/disabilities, traditional/alternative treatments and ethical issues rising from meeting needs are investigated along with implications for caregivers</w:t>
      </w:r>
      <w:r w:rsidR="00AF2B4F">
        <w:t xml:space="preserve">. </w:t>
      </w:r>
      <w:r w:rsidR="006D0D14">
        <w:t xml:space="preserve">Units: </w:t>
      </w:r>
      <w:r w:rsidR="00AF2B4F">
        <w:t>3</w:t>
      </w:r>
      <w:r w:rsidR="006D0D14">
        <w:t>.0</w:t>
      </w:r>
    </w:p>
    <w:p w:rsidRPr="00EE5B5F" w:rsidR="001462A8" w:rsidP="006D0D14" w:rsidRDefault="001462A8" w14:paraId="60C95C46" w14:textId="27E5E13E">
      <w:pPr>
        <w:pStyle w:val="Paragraphs"/>
      </w:pPr>
      <w:r w:rsidRPr="70D4DC4F">
        <w:rPr>
          <w:rFonts w:eastAsia="Arial" w:cs="Arial"/>
          <w:szCs w:val="24"/>
        </w:rPr>
        <w:t xml:space="preserve">GERO 222 (graduate): This course examines prevalent health issues </w:t>
      </w:r>
      <w:r w:rsidRPr="70D4DC4F">
        <w:rPr>
          <w:rFonts w:eastAsia="Arial" w:cs="Arial"/>
          <w:szCs w:val="24"/>
        </w:rPr>
        <w:t>commonly experienced by older adults. The course utilizes an interprofessional evidence-based approach to address the impact of chronic illness and related issues on older adults, their families, and caregivers. The focus of this course is on health promotion and includes holistic therapies and ethical issues that arise in late-life care.</w:t>
      </w:r>
    </w:p>
    <w:p w:rsidRPr="00EE5B5F" w:rsidR="007338FD" w:rsidP="00E87D58" w:rsidRDefault="00970AE1" w14:paraId="68E2DA88" w14:textId="66DC01D4">
      <w:pPr>
        <w:pStyle w:val="Heading3"/>
      </w:pPr>
      <w:r>
        <w:t>Pre</w:t>
      </w:r>
      <w:r w:rsidRPr="00E87D58" w:rsidR="007338FD">
        <w:t>requisite</w:t>
      </w:r>
    </w:p>
    <w:p w:rsidRPr="008220B1" w:rsidR="007338FD" w:rsidP="00E87D58" w:rsidRDefault="007F26E2" w14:paraId="61E69076" w14:textId="3909B6A3">
      <w:pPr>
        <w:pStyle w:val="ColorfulList-Accent11"/>
      </w:pPr>
      <w:r>
        <w:t>None</w:t>
      </w:r>
    </w:p>
    <w:p w:rsidRPr="008220B1" w:rsidR="00302AD8" w:rsidP="00743DB9" w:rsidRDefault="00825CFC" w14:paraId="56AFD589" w14:textId="5DBF58AE">
      <w:pPr>
        <w:pStyle w:val="Heading2"/>
      </w:pPr>
      <w:r>
        <w:t>Gerontology Diversity &amp; Inclusion Statement</w:t>
      </w:r>
    </w:p>
    <w:p w:rsidRPr="002B1BD3" w:rsidR="00302AD8" w:rsidP="26D9D1EE" w:rsidRDefault="00995049" w14:paraId="329FD5F1" w14:textId="21E7B92E">
      <w:pPr>
        <w:ind w:left="720"/>
        <w:rPr>
          <w:rFonts w:cs="Arial"/>
        </w:rPr>
      </w:pPr>
      <w:r>
        <w:t xml:space="preserve">As </w:t>
      </w:r>
      <w:r w:rsidRPr="26D9D1EE" w:rsidR="00E76A6B">
        <w:rPr>
          <w:rFonts w:cs="Arial"/>
        </w:rPr>
        <w:t>part of our commitment to social justice and the Anti-Racist and Inclusive Campus Plan, the Gerontology Department works to support and uplift all historically underrepresented communities, on an off campus, and condemn any forms of bias on the basis of age, race, ethnicity, caste, nationality, immigration status, gender/transgender, sexual orientation, disability/ability, religion, cultural attire, body size/shape, class, and more. We strive to be an exemplary leader in inclusive learning.</w:t>
      </w:r>
    </w:p>
    <w:p w:rsidRPr="00EE5B5F" w:rsidR="0041593E" w:rsidP="0041593E" w:rsidRDefault="0041593E" w14:paraId="7187B6EA" w14:textId="45866EB7">
      <w:pPr>
        <w:pStyle w:val="Heading2"/>
      </w:pPr>
      <w:r w:rsidRPr="008220B1">
        <w:t>Land</w:t>
      </w:r>
      <w:r w:rsidRPr="00EE5B5F">
        <w:t xml:space="preserve"> </w:t>
      </w:r>
      <w:r w:rsidRPr="008220B1">
        <w:t>Acknowledgment</w:t>
      </w:r>
    </w:p>
    <w:p w:rsidRPr="00EE5B5F" w:rsidR="0041593E" w:rsidP="009D4C41" w:rsidRDefault="0041593E" w14:paraId="3C4DA454" w14:textId="5DF9D347">
      <w:pPr>
        <w:pStyle w:val="Paragraphs"/>
      </w:pPr>
      <w:r w:rsidRPr="002B1BD3">
        <w:t>Sacramento State is proud to recognize the California Native Nations, communities, and peoples throughout the state and acknowledge the diverse Indigenous peoples connected to this territory.</w:t>
      </w:r>
      <w:r w:rsidR="009D4C41">
        <w:t xml:space="preserve"> </w:t>
      </w:r>
      <w:r w:rsidRPr="00EE5B5F">
        <w:t xml:space="preserve">Our campus operates on the traditional and ancestral homelands of the Miwok, </w:t>
      </w:r>
      <w:proofErr w:type="spellStart"/>
      <w:r w:rsidRPr="00EE5B5F">
        <w:t>Wintu</w:t>
      </w:r>
      <w:proofErr w:type="spellEnd"/>
      <w:r w:rsidRPr="00EE5B5F">
        <w:t xml:space="preserve">, Maidu, Nisenan (Southern Maidu), and Patwin Native peoples. </w:t>
      </w:r>
    </w:p>
    <w:p w:rsidRPr="00EE5B5F" w:rsidR="0041593E" w:rsidP="0041593E" w:rsidRDefault="0041593E" w14:paraId="34E2483E" w14:textId="77777777">
      <w:pPr>
        <w:pStyle w:val="Heading2"/>
      </w:pPr>
      <w:r>
        <w:t>Course Structure</w:t>
      </w:r>
    </w:p>
    <w:p w:rsidRPr="00051C88" w:rsidR="00FC246C" w:rsidP="26D9D1EE" w:rsidRDefault="1915DE8E" w14:paraId="541E10ED" w14:textId="24240D41">
      <w:pPr>
        <w:pStyle w:val="Paragraphs"/>
        <w:rPr>
          <w:rFonts w:eastAsia="Arial" w:cs="Arial"/>
          <w:szCs w:val="24"/>
        </w:rPr>
      </w:pPr>
      <w:r w:rsidRPr="26D9D1EE">
        <w:rPr>
          <w:rFonts w:eastAsia="Arial" w:cs="Arial"/>
          <w:szCs w:val="24"/>
        </w:rPr>
        <w:t xml:space="preserve">GERO 122 and GERO 222 are fully online asynchronous courses accessed through Canvas. Students will expect to spend about three hours of course content each week during this 15-week course (to total = 45 hours) plus an additional 6 hours a week in independent study, per the </w:t>
      </w:r>
      <w:hyperlink r:id="rId14">
        <w:r w:rsidRPr="26D9D1EE">
          <w:rPr>
            <w:rStyle w:val="Hyperlink"/>
            <w:rFonts w:eastAsia="Arial" w:cs="Arial"/>
            <w:szCs w:val="24"/>
          </w:rPr>
          <w:t>CSU Credit hour policy</w:t>
        </w:r>
      </w:hyperlink>
      <w:r w:rsidRPr="26D9D1EE">
        <w:rPr>
          <w:rFonts w:eastAsia="Arial" w:cs="Arial"/>
          <w:szCs w:val="24"/>
        </w:rPr>
        <w:t>.</w:t>
      </w:r>
    </w:p>
    <w:p w:rsidRPr="00051C88" w:rsidR="00FC246C" w:rsidP="26D9D1EE" w:rsidRDefault="1915DE8E" w14:paraId="5CCAD258" w14:textId="6E1C7EA9">
      <w:pPr>
        <w:pStyle w:val="Paragraphs"/>
        <w:rPr>
          <w:rFonts w:eastAsia="Arial" w:cs="Arial"/>
          <w:szCs w:val="24"/>
        </w:rPr>
      </w:pPr>
      <w:r w:rsidRPr="26D9D1EE">
        <w:rPr>
          <w:rFonts w:eastAsia="Arial" w:cs="Arial"/>
          <w:szCs w:val="24"/>
        </w:rPr>
        <w:t>Teaching strategies include online lectures with embedded quizzes, discussions, case studies, small group discussions and learning activities, quizzes, audio-visual aids and on-line learning activities.</w:t>
      </w:r>
    </w:p>
    <w:p w:rsidRPr="00051C88" w:rsidR="00FC246C" w:rsidP="26D9D1EE" w:rsidRDefault="1915DE8E" w14:paraId="18264DA3" w14:textId="7A3AAD9D">
      <w:pPr>
        <w:pStyle w:val="Paragraphs"/>
      </w:pPr>
      <w:r w:rsidRPr="26D9D1EE">
        <w:rPr>
          <w:rFonts w:eastAsia="Arial" w:cs="Arial"/>
          <w:szCs w:val="24"/>
        </w:rPr>
        <w:t xml:space="preserve">You will complete the assignments on your own time frame </w:t>
      </w:r>
      <w:proofErr w:type="gramStart"/>
      <w:r w:rsidRPr="26D9D1EE">
        <w:rPr>
          <w:rFonts w:eastAsia="Arial" w:cs="Arial"/>
          <w:szCs w:val="24"/>
        </w:rPr>
        <w:t>as long as</w:t>
      </w:r>
      <w:proofErr w:type="gramEnd"/>
      <w:r w:rsidRPr="26D9D1EE">
        <w:rPr>
          <w:rFonts w:eastAsia="Arial" w:cs="Arial"/>
          <w:szCs w:val="24"/>
        </w:rPr>
        <w:t xml:space="preserve"> you meet the due dates for assignments. Course content is structured into weekly Modules. You can access these Modules by clicking on "</w:t>
      </w:r>
      <w:r w:rsidRPr="26D9D1EE">
        <w:rPr>
          <w:rFonts w:eastAsia="Arial" w:cs="Arial"/>
          <w:b/>
          <w:bCs/>
          <w:szCs w:val="24"/>
        </w:rPr>
        <w:t>Modules</w:t>
      </w:r>
      <w:r w:rsidRPr="26D9D1EE">
        <w:rPr>
          <w:rFonts w:eastAsia="Arial" w:cs="Arial"/>
          <w:szCs w:val="24"/>
        </w:rPr>
        <w:t xml:space="preserve">" located on the left side navigation menu in Canvas. You will complete activities each week. Each weekly module will have objectives, activities (readings and videos), and assignments. Some weeks may require more time due to the nature of the assignments. We advise you to review activities for each module at least a week in advance to adequately plan </w:t>
      </w:r>
      <w:r w:rsidRPr="26D9D1EE">
        <w:rPr>
          <w:rFonts w:eastAsia="Arial" w:cs="Arial"/>
          <w:szCs w:val="24"/>
        </w:rPr>
        <w:t>your time.</w:t>
      </w:r>
    </w:p>
    <w:p w:rsidRPr="00EE5B5F" w:rsidR="00D27900" w:rsidP="00743DB9" w:rsidRDefault="00D27900" w14:paraId="152AF63F" w14:textId="66D28DB2">
      <w:pPr>
        <w:pStyle w:val="Heading2"/>
      </w:pPr>
      <w:r w:rsidRPr="00EE5B5F">
        <w:t xml:space="preserve">Required </w:t>
      </w:r>
      <w:r w:rsidRPr="00EE5B5F" w:rsidR="007338FD">
        <w:t>Course Materials</w:t>
      </w:r>
    </w:p>
    <w:p w:rsidRPr="00790AF1" w:rsidR="007338FD" w:rsidP="00E87D58" w:rsidRDefault="007338FD" w14:paraId="1E133F90" w14:textId="60926742">
      <w:pPr>
        <w:pStyle w:val="Heading3"/>
      </w:pPr>
      <w:r w:rsidRPr="00790AF1">
        <w:t>Required Text</w:t>
      </w:r>
      <w:r w:rsidRPr="00790AF1" w:rsidR="003E6A8D">
        <w:t>book</w:t>
      </w:r>
    </w:p>
    <w:p w:rsidRPr="006B2DAF" w:rsidR="7E0913A7" w:rsidP="008E59DC" w:rsidRDefault="00410E89" w14:paraId="4F8FFE3C" w14:textId="3A2670EC">
      <w:pPr>
        <w:pStyle w:val="ColorfulList-Accent11"/>
        <w:rPr>
          <w:rFonts w:eastAsia="Arial" w:cs="Arial"/>
        </w:rPr>
      </w:pPr>
      <w:r>
        <w:t>No required textbook</w:t>
      </w:r>
      <w:r w:rsidR="00544CB1">
        <w:t xml:space="preserve">. </w:t>
      </w:r>
      <w:r w:rsidRPr="006B2DAF" w:rsidR="00544CB1">
        <w:rPr>
          <w:rFonts w:eastAsia="Arial" w:cs="Arial"/>
        </w:rPr>
        <w:t>Readings will be assigned and available via Canvas.</w:t>
      </w:r>
      <w:r w:rsidRPr="006B2DAF" w:rsidR="006B2DAF">
        <w:rPr>
          <w:rFonts w:eastAsia="Arial" w:cs="Arial"/>
        </w:rPr>
        <w:t xml:space="preserve"> (</w:t>
      </w:r>
      <w:r w:rsidRPr="006B2DAF" w:rsidR="7E0913A7">
        <w:rPr>
          <w:rFonts w:eastAsia="Arial" w:cs="Arial"/>
        </w:rPr>
        <w:t>No Cost Materials Course</w:t>
      </w:r>
      <w:r w:rsidR="006B2DAF">
        <w:rPr>
          <w:rFonts w:eastAsia="Arial" w:cs="Arial"/>
        </w:rPr>
        <w:t>)</w:t>
      </w:r>
    </w:p>
    <w:p w:rsidRPr="00790AF1" w:rsidR="007338FD" w:rsidP="00E87D58" w:rsidRDefault="007338FD" w14:paraId="61EAABFE" w14:textId="77777777">
      <w:pPr>
        <w:pStyle w:val="Heading3"/>
      </w:pPr>
      <w:r w:rsidRPr="00790AF1">
        <w:t>Recommended Texts &amp; Other Readings</w:t>
      </w:r>
    </w:p>
    <w:p w:rsidRPr="008220B1" w:rsidR="007338FD" w:rsidP="00E87D58" w:rsidRDefault="007338FD" w14:paraId="42978606" w14:textId="562749F2">
      <w:pPr>
        <w:pStyle w:val="ColorfulList-Accent11"/>
      </w:pPr>
      <w:r w:rsidRPr="00EE5B5F">
        <w:t xml:space="preserve">Other </w:t>
      </w:r>
      <w:r w:rsidRPr="00EE5B5F" w:rsidR="00D27900">
        <w:t>instructional materials</w:t>
      </w:r>
      <w:r w:rsidRPr="00EE5B5F">
        <w:t xml:space="preserve"> will be made available </w:t>
      </w:r>
      <w:proofErr w:type="gramStart"/>
      <w:r w:rsidRPr="00EE5B5F">
        <w:t>in</w:t>
      </w:r>
      <w:proofErr w:type="gramEnd"/>
      <w:r w:rsidRPr="00EE5B5F">
        <w:t xml:space="preserve"> the </w:t>
      </w:r>
      <w:r w:rsidRPr="00EE5B5F" w:rsidR="006C763B">
        <w:t>Canvas</w:t>
      </w:r>
      <w:r w:rsidRPr="00EE5B5F">
        <w:t xml:space="preserve"> (See Modules).</w:t>
      </w:r>
    </w:p>
    <w:p w:rsidRPr="00790AF1" w:rsidR="003E6A8D" w:rsidP="00E87D58" w:rsidRDefault="003E6A8D" w14:paraId="1532A353" w14:textId="2092ECC6">
      <w:pPr>
        <w:pStyle w:val="Heading3"/>
      </w:pPr>
      <w:r w:rsidRPr="00790AF1">
        <w:t>Technological Requirements</w:t>
      </w:r>
    </w:p>
    <w:p w:rsidRPr="00EE5B5F" w:rsidR="003E6A8D" w:rsidP="00F800F6" w:rsidRDefault="003E6A8D" w14:paraId="72BCE70C" w14:textId="522CCBBE">
      <w:pPr>
        <w:pStyle w:val="ColorfulList-Accent11"/>
      </w:pPr>
      <w:r w:rsidRPr="00EE5B5F">
        <w:t xml:space="preserve">For this course, you are encouraged to have access to </w:t>
      </w:r>
      <w:r w:rsidRPr="00C20FEC">
        <w:t>a properly functioning personal device, stable high-speed Internet connection, video camera, microphone, and access to Canvas throughout the semester. You will need your devices to download, complete, and upload assigned work on Canvas.</w:t>
      </w:r>
    </w:p>
    <w:p w:rsidRPr="00C20FEC" w:rsidR="003E6A8D" w:rsidP="005F1323" w:rsidRDefault="003E6A8D" w14:paraId="2D8ACDEE" w14:textId="5633A3E6">
      <w:pPr>
        <w:pStyle w:val="ColorfulList-Accent11"/>
        <w:numPr>
          <w:ilvl w:val="0"/>
          <w:numId w:val="4"/>
        </w:numPr>
      </w:pPr>
      <w:r w:rsidRPr="008A398D">
        <w:t>A</w:t>
      </w:r>
      <w:r w:rsidRPr="00EE5B5F">
        <w:rPr>
          <w:rStyle w:val="normaltextrun"/>
          <w:rFonts w:cs="Arial"/>
        </w:rPr>
        <w:t>ccess to:</w:t>
      </w:r>
      <w:r w:rsidRPr="00051C88">
        <w:t xml:space="preserve"> </w:t>
      </w:r>
      <w:r w:rsidRPr="00C20FEC">
        <w:rPr>
          <w:rStyle w:val="normaltextrun"/>
          <w:rFonts w:cs="Arial"/>
        </w:rPr>
        <w:t xml:space="preserve">Sac State e-mail, and </w:t>
      </w:r>
      <w:proofErr w:type="spellStart"/>
      <w:r w:rsidRPr="00C20FEC">
        <w:rPr>
          <w:rStyle w:val="normaltextrun"/>
          <w:rFonts w:cs="Arial"/>
        </w:rPr>
        <w:t>TurnItIn</w:t>
      </w:r>
      <w:proofErr w:type="spellEnd"/>
      <w:r w:rsidRPr="00C20FEC">
        <w:rPr>
          <w:rStyle w:val="eop"/>
          <w:rFonts w:cs="Arial"/>
        </w:rPr>
        <w:t xml:space="preserve">, </w:t>
      </w:r>
      <w:r w:rsidRPr="00C20FEC">
        <w:rPr>
          <w:rStyle w:val="normaltextrun"/>
          <w:rFonts w:cs="Arial"/>
        </w:rPr>
        <w:t>Microsoft Word, and Adobe Acrobat Reader</w:t>
      </w:r>
      <w:r w:rsidRPr="00C20FEC" w:rsidR="00D848E0">
        <w:rPr>
          <w:rStyle w:val="normaltextrun"/>
          <w:rFonts w:cs="Arial"/>
        </w:rPr>
        <w:t>.</w:t>
      </w:r>
    </w:p>
    <w:p w:rsidRPr="00EE5B5F" w:rsidR="003E6A8D" w:rsidP="005F1323" w:rsidRDefault="003E6A8D" w14:paraId="4109FD66" w14:textId="67E26155">
      <w:pPr>
        <w:pStyle w:val="ListParagraph"/>
        <w:numPr>
          <w:ilvl w:val="0"/>
          <w:numId w:val="4"/>
        </w:numPr>
        <w:spacing w:after="240"/>
        <w:ind w:left="1440"/>
        <w:rPr>
          <w:rFonts w:cs="Arial"/>
        </w:rPr>
      </w:pPr>
      <w:r w:rsidRPr="00EE5B5F">
        <w:rPr>
          <w:rFonts w:cs="Arial"/>
        </w:rPr>
        <w:t xml:space="preserve">If you do not have a computer, information on checking out a laptop (short-and long-term) can be found </w:t>
      </w:r>
      <w:hyperlink w:tgtFrame="_blank" w:history="1" r:id="rId15">
        <w:r w:rsidRPr="00EE5B5F">
          <w:rPr>
            <w:rStyle w:val="Hyperlink"/>
            <w:rFonts w:cs="Arial"/>
          </w:rPr>
          <w:t>on the IRT webpage</w:t>
        </w:r>
      </w:hyperlink>
      <w:r w:rsidRPr="00EE5B5F">
        <w:rPr>
          <w:rFonts w:cs="Arial"/>
        </w:rPr>
        <w:t>. </w:t>
      </w:r>
    </w:p>
    <w:p w:rsidRPr="00EE5B5F" w:rsidR="003E6A8D" w:rsidP="00D21360" w:rsidRDefault="003E6A8D" w14:paraId="281159D9" w14:textId="77777777">
      <w:pPr>
        <w:pStyle w:val="ColorfulList-Accent11"/>
        <w:ind w:left="720"/>
        <w:rPr>
          <w:rStyle w:val="eop"/>
          <w:rFonts w:cs="Arial"/>
        </w:rPr>
      </w:pPr>
      <w:r w:rsidRPr="00A62660">
        <w:t>You can download free software from the</w:t>
      </w:r>
      <w:r w:rsidRPr="00EE5B5F">
        <w:rPr>
          <w:rStyle w:val="normaltextrun"/>
          <w:rFonts w:cs="Arial"/>
        </w:rPr>
        <w:t xml:space="preserve"> </w:t>
      </w:r>
      <w:hyperlink w:tgtFrame="_blank" w:history="1" r:id="rId16">
        <w:r w:rsidRPr="00EE5B5F">
          <w:rPr>
            <w:rStyle w:val="normaltextrun"/>
            <w:rFonts w:cs="Arial"/>
            <w:color w:val="0000FF"/>
            <w:u w:val="single"/>
          </w:rPr>
          <w:t>Sacramento State Information Resources and Technology website</w:t>
        </w:r>
      </w:hyperlink>
      <w:r w:rsidRPr="008A398D">
        <w:t>. </w:t>
      </w:r>
      <w:r w:rsidRPr="00EE5B5F">
        <w:rPr>
          <w:rStyle w:val="eop"/>
          <w:rFonts w:cs="Arial"/>
          <w:color w:val="2D3B45"/>
        </w:rPr>
        <w:t> </w:t>
      </w:r>
    </w:p>
    <w:p w:rsidRPr="00EE5B5F" w:rsidR="003E6A8D" w:rsidP="005F1323" w:rsidRDefault="003E6A8D" w14:paraId="62DEDA34" w14:textId="499FEE22">
      <w:pPr>
        <w:pStyle w:val="ListParagraph"/>
        <w:numPr>
          <w:ilvl w:val="0"/>
          <w:numId w:val="3"/>
        </w:numPr>
        <w:ind w:left="1440"/>
        <w:rPr>
          <w:rFonts w:cs="Arial"/>
        </w:rPr>
      </w:pPr>
      <w:r w:rsidRPr="00EE5B5F">
        <w:rPr>
          <w:rStyle w:val="normaltextrun"/>
          <w:rFonts w:cs="Arial"/>
        </w:rPr>
        <w:t xml:space="preserve">Technical Skills, including </w:t>
      </w:r>
      <w:hyperlink w:tgtFrame="_blank" w:history="1" r:id="rId17">
        <w:r w:rsidRPr="00EE5B5F">
          <w:rPr>
            <w:rStyle w:val="normaltextrun"/>
            <w:rFonts w:cs="Arial"/>
            <w:color w:val="0000FF"/>
            <w:u w:val="single"/>
          </w:rPr>
          <w:t>how to navigate Canvas</w:t>
        </w:r>
      </w:hyperlink>
      <w:r w:rsidRPr="00EE5B5F">
        <w:rPr>
          <w:rStyle w:val="eop"/>
          <w:rFonts w:cs="Arial"/>
          <w:color w:val="2D3B45"/>
        </w:rPr>
        <w:t>.</w:t>
      </w:r>
    </w:p>
    <w:p w:rsidRPr="00EE5B5F" w:rsidR="00C91812" w:rsidP="00E87D58" w:rsidRDefault="00C91812" w14:paraId="53DB60E4" w14:textId="44179063">
      <w:pPr>
        <w:pStyle w:val="Heading3"/>
      </w:pPr>
      <w:r w:rsidRPr="00EE5B5F">
        <w:t>Technical Assistance</w:t>
      </w:r>
    </w:p>
    <w:p w:rsidRPr="00790AF1" w:rsidR="00C91812" w:rsidP="000D5A00" w:rsidRDefault="093A0859" w14:paraId="2220E724" w14:textId="5B608944">
      <w:pPr>
        <w:pStyle w:val="ColorfulList-Accent11"/>
      </w:pPr>
      <w:r w:rsidRPr="00790AF1">
        <w:t xml:space="preserve">If you need technical assistance at any time during the course or to report a problem with </w:t>
      </w:r>
      <w:r w:rsidRPr="00790AF1" w:rsidR="66409759">
        <w:t>Canvas,</w:t>
      </w:r>
      <w:r w:rsidRPr="00790AF1">
        <w:t xml:space="preserve"> you can:</w:t>
      </w:r>
    </w:p>
    <w:p w:rsidRPr="00790AF1" w:rsidR="00817A35" w:rsidP="005F1323" w:rsidRDefault="00AB7CF0" w14:paraId="253E1B15" w14:textId="1B46B30D">
      <w:pPr>
        <w:pStyle w:val="ListParagraph"/>
        <w:numPr>
          <w:ilvl w:val="0"/>
          <w:numId w:val="5"/>
        </w:numPr>
      </w:pPr>
      <w:hyperlink w:history="1" r:id="rId18">
        <w:r w:rsidRPr="00EE5B5F" w:rsidR="00C91812">
          <w:rPr>
            <w:rStyle w:val="Hyperlink"/>
            <w:rFonts w:cs="Arial"/>
          </w:rPr>
          <w:t>Submit a Ticket</w:t>
        </w:r>
      </w:hyperlink>
      <w:r w:rsidRPr="00EE5B5F" w:rsidR="00C91812">
        <w:rPr>
          <w:rFonts w:cs="Arial"/>
        </w:rPr>
        <w:t xml:space="preserve"> </w:t>
      </w:r>
      <w:r w:rsidRPr="00790AF1" w:rsidR="00C91812">
        <w:t>to Report a Problem to the Information Resources and Technology Support Team</w:t>
      </w:r>
    </w:p>
    <w:p w:rsidRPr="00790AF1" w:rsidR="00817A35" w:rsidP="005F1323" w:rsidRDefault="093A0859" w14:paraId="669CAA0E" w14:textId="49F2DE50">
      <w:pPr>
        <w:pStyle w:val="ListParagraph"/>
        <w:numPr>
          <w:ilvl w:val="0"/>
          <w:numId w:val="5"/>
        </w:numPr>
      </w:pPr>
      <w:r w:rsidRPr="00790AF1">
        <w:t>Call the Canvas Support line at Sac State</w:t>
      </w:r>
      <w:r w:rsidRPr="00790AF1" w:rsidR="165E1ED9">
        <w:t>: M–</w:t>
      </w:r>
      <w:r w:rsidRPr="00790AF1">
        <w:t>F 8a.m. – 5p.m. (916) 278-2450.</w:t>
      </w:r>
    </w:p>
    <w:p w:rsidRPr="00790AF1" w:rsidR="0041547E" w:rsidP="005F1323" w:rsidRDefault="00AB7CF0" w14:paraId="247211A4" w14:textId="556A8849">
      <w:pPr>
        <w:pStyle w:val="ListParagraph"/>
        <w:numPr>
          <w:ilvl w:val="0"/>
          <w:numId w:val="5"/>
        </w:numPr>
      </w:pPr>
      <w:hyperlink w:history="1" r:id="rId19">
        <w:r w:rsidRPr="00EE5B5F" w:rsidR="00C91812">
          <w:rPr>
            <w:rStyle w:val="Hyperlink"/>
            <w:rFonts w:cs="Arial"/>
          </w:rPr>
          <w:t>Schedule a Consultation</w:t>
        </w:r>
      </w:hyperlink>
      <w:r w:rsidRPr="00EE5B5F" w:rsidR="00C91812">
        <w:rPr>
          <w:rFonts w:cs="Arial"/>
        </w:rPr>
        <w:t xml:space="preserve"> </w:t>
      </w:r>
      <w:r w:rsidRPr="00790AF1" w:rsidR="00C91812">
        <w:t xml:space="preserve">to get assistance with Canvas and other Academic </w:t>
      </w:r>
      <w:r w:rsidRPr="00790AF1" w:rsidR="00C41E23">
        <w:t>technologies.</w:t>
      </w:r>
    </w:p>
    <w:p w:rsidRPr="00790AF1" w:rsidR="0041547E" w:rsidP="005F1323" w:rsidRDefault="00C91812" w14:paraId="7A542ACE" w14:textId="72FB4ADB">
      <w:pPr>
        <w:pStyle w:val="ListParagraph"/>
        <w:numPr>
          <w:ilvl w:val="0"/>
          <w:numId w:val="5"/>
        </w:numPr>
      </w:pPr>
      <w:r w:rsidRPr="00790AF1">
        <w:t xml:space="preserve">Visit the </w:t>
      </w:r>
      <w:hyperlink w:history="1" w:anchor="jive_content_id_Students" r:id="rId20">
        <w:r w:rsidRPr="00EE5B5F">
          <w:rPr>
            <w:rStyle w:val="Hyperlink"/>
            <w:rFonts w:cs="Arial"/>
          </w:rPr>
          <w:t>Canvas Student Video Guides</w:t>
        </w:r>
      </w:hyperlink>
    </w:p>
    <w:p w:rsidRPr="00790AF1" w:rsidR="0065477E" w:rsidP="005F1323" w:rsidRDefault="00C91812" w14:paraId="034402C8" w14:textId="2D73BACE">
      <w:pPr>
        <w:pStyle w:val="ListParagraph"/>
        <w:numPr>
          <w:ilvl w:val="0"/>
          <w:numId w:val="5"/>
        </w:numPr>
      </w:pPr>
      <w:r w:rsidRPr="00790AF1">
        <w:t xml:space="preserve">Visit the Canvas </w:t>
      </w:r>
      <w:hyperlink w:history="1" r:id="rId21">
        <w:r w:rsidRPr="00EE5B5F">
          <w:rPr>
            <w:rStyle w:val="Hyperlink"/>
            <w:rFonts w:cs="Arial"/>
          </w:rPr>
          <w:t>Student Web Tutorials</w:t>
        </w:r>
      </w:hyperlink>
    </w:p>
    <w:p w:rsidRPr="004669E1" w:rsidR="007338FD" w:rsidP="004669E1" w:rsidRDefault="6F82C867" w14:paraId="704DFA4F" w14:textId="7E3E59AF">
      <w:pPr>
        <w:pStyle w:val="ImportantNote"/>
        <w:pBdr>
          <w:bottom w:val="single" w:color="auto" w:sz="4" w:space="0"/>
        </w:pBdr>
        <w:spacing w:before="240" w:after="0"/>
        <w:ind w:left="360"/>
        <w:sectPr w:rsidRPr="004669E1" w:rsidR="007338FD">
          <w:headerReference w:type="default" r:id="rId22"/>
          <w:footerReference w:type="default" r:id="rId23"/>
          <w:headerReference w:type="first" r:id="rId24"/>
          <w:footerReference w:type="first" r:id="rId25"/>
          <w:pgSz w:w="12240" w:h="15840" w:orient="portrait"/>
          <w:pgMar w:top="1440" w:right="1800" w:bottom="1440" w:left="1800" w:header="720" w:footer="720" w:gutter="0"/>
          <w:cols w:space="720"/>
          <w:titlePg/>
        </w:sectPr>
      </w:pPr>
      <w:r w:rsidRPr="000E6BCB">
        <w:rPr>
          <w:b/>
          <w:bCs w:val="0"/>
        </w:rPr>
        <w:t>Important Note</w:t>
      </w:r>
      <w:r w:rsidRPr="000E6BCB">
        <w:t xml:space="preserve">: This syllabus, along with course assignments and due dates, are subject to change. </w:t>
      </w:r>
      <w:r w:rsidRPr="000E6BCB" w:rsidR="004A6013">
        <w:t>I</w:t>
      </w:r>
      <w:r w:rsidRPr="000E6BCB" w:rsidR="55175E00">
        <w:t xml:space="preserve"> highly encourage students </w:t>
      </w:r>
      <w:r w:rsidRPr="000E6BCB">
        <w:t xml:space="preserve">to check </w:t>
      </w:r>
      <w:r w:rsidRPr="000E6BCB" w:rsidR="749914AA">
        <w:t>Canvas</w:t>
      </w:r>
      <w:r w:rsidRPr="000E6BCB">
        <w:t xml:space="preserve"> for corrections or updates to the syllabus</w:t>
      </w:r>
      <w:r w:rsidRPr="000E6BCB" w:rsidR="219930EC">
        <w:t xml:space="preserve"> daily</w:t>
      </w:r>
      <w:r w:rsidRPr="000E6BCB">
        <w:t xml:space="preserve">. Any changes will be clearly noted in </w:t>
      </w:r>
      <w:r w:rsidRPr="000E6BCB" w:rsidR="713A3702">
        <w:t xml:space="preserve">a </w:t>
      </w:r>
      <w:r w:rsidRPr="000E6BCB">
        <w:t xml:space="preserve">course announcement or through </w:t>
      </w:r>
      <w:r w:rsidRPr="000E6BCB" w:rsidR="749914AA">
        <w:t>Canvas</w:t>
      </w:r>
      <w:r w:rsidRPr="000E6BCB">
        <w:t xml:space="preserve"> </w:t>
      </w:r>
      <w:r w:rsidRPr="000E6BCB" w:rsidR="3A5F24FD">
        <w:t>messages or Sac State</w:t>
      </w:r>
      <w:r w:rsidRPr="000E6BCB" w:rsidR="009C3913">
        <w:t xml:space="preserve"> email</w:t>
      </w:r>
      <w:r w:rsidR="004669E1">
        <w:t>.</w:t>
      </w:r>
    </w:p>
    <w:p w:rsidRPr="00EE5B5F" w:rsidR="00EB7E8D" w:rsidP="00AD4285" w:rsidRDefault="00460E27" w14:paraId="513394AE" w14:textId="2C90B86E">
      <w:pPr>
        <w:pStyle w:val="Heading1"/>
        <w:rPr>
          <w:rFonts w:cs="Arial"/>
        </w:rPr>
      </w:pPr>
      <w:r w:rsidRPr="00EE5B5F">
        <w:rPr>
          <w:rFonts w:cs="Arial"/>
        </w:rPr>
        <w:t xml:space="preserve">Part </w:t>
      </w:r>
      <w:r w:rsidRPr="00EE5B5F" w:rsidR="00506DCE">
        <w:rPr>
          <w:rFonts w:cs="Arial"/>
        </w:rPr>
        <w:t>2</w:t>
      </w:r>
      <w:r w:rsidRPr="00EE5B5F">
        <w:rPr>
          <w:rFonts w:cs="Arial"/>
        </w:rPr>
        <w:t xml:space="preserve">: </w:t>
      </w:r>
      <w:r w:rsidRPr="00EE5B5F" w:rsidR="00506DCE">
        <w:rPr>
          <w:rFonts w:cs="Arial"/>
        </w:rPr>
        <w:t>Student</w:t>
      </w:r>
      <w:r w:rsidRPr="00EE5B5F">
        <w:rPr>
          <w:rFonts w:cs="Arial"/>
        </w:rPr>
        <w:t xml:space="preserve"> Resources</w:t>
      </w:r>
    </w:p>
    <w:p w:rsidRPr="00EE5B5F" w:rsidR="00460E27" w:rsidP="00460E27" w:rsidRDefault="00460E27" w14:paraId="66A2DA73" w14:textId="77777777">
      <w:pPr>
        <w:pStyle w:val="Heading2"/>
      </w:pPr>
      <w:r w:rsidRPr="00EE5B5F">
        <w:t>Inform Your Instructor of Any Accommodations Needed</w:t>
      </w:r>
    </w:p>
    <w:p w:rsidRPr="00EE5B5F" w:rsidR="00460E27" w:rsidP="0AAA9DBE" w:rsidRDefault="00460E27" w14:paraId="10A365BE" w14:textId="2BCC14D2">
      <w:pPr>
        <w:pStyle w:val="Paragraphs"/>
        <w:rPr>
          <w:rStyle w:val="cf21"/>
          <w:rFonts w:ascii="Arial" w:hAnsi="Arial" w:cs="Arial"/>
          <w:i/>
          <w:iCs/>
          <w:sz w:val="22"/>
          <w:szCs w:val="22"/>
        </w:rPr>
      </w:pPr>
      <w:r w:rsidRPr="0AAA9DBE">
        <w:rPr>
          <w:rFonts w:cs="Arial"/>
        </w:rPr>
        <w:t xml:space="preserve">Sacramento </w:t>
      </w:r>
      <w:r w:rsidRPr="0AAA9DBE">
        <w:rPr>
          <w:rStyle w:val="cf01"/>
          <w:rFonts w:ascii="Arial" w:hAnsi="Arial" w:cs="Arial"/>
          <w:i w:val="0"/>
          <w:iCs w:val="0"/>
          <w:sz w:val="22"/>
          <w:szCs w:val="22"/>
        </w:rPr>
        <w:t>State is committed to ensuring an accessible learning environment where course or instructional content are usable by all students an</w:t>
      </w:r>
      <w:r w:rsidRPr="0AAA9DBE">
        <w:rPr>
          <w:rStyle w:val="cf11"/>
          <w:rFonts w:ascii="Arial" w:hAnsi="Arial" w:cs="Arial"/>
          <w:i w:val="0"/>
          <w:iCs w:val="0"/>
          <w:sz w:val="22"/>
          <w:szCs w:val="22"/>
        </w:rPr>
        <w:t>d faculty. If you believe that you require disability-related academic adjustments for this class</w:t>
      </w:r>
      <w:r w:rsidRPr="0AAA9DBE" w:rsidR="009A1B20">
        <w:rPr>
          <w:rStyle w:val="cf11"/>
          <w:rFonts w:ascii="Arial" w:hAnsi="Arial" w:cs="Arial"/>
          <w:i w:val="0"/>
          <w:iCs w:val="0"/>
          <w:sz w:val="22"/>
          <w:szCs w:val="22"/>
        </w:rPr>
        <w:t xml:space="preserve"> (including pregnancy-related disabilities),</w:t>
      </w:r>
      <w:r w:rsidRPr="0AAA9DBE">
        <w:rPr>
          <w:rStyle w:val="cf11"/>
          <w:rFonts w:ascii="Arial" w:hAnsi="Arial" w:cs="Arial"/>
          <w:i w:val="0"/>
          <w:iCs w:val="0"/>
          <w:sz w:val="22"/>
          <w:szCs w:val="22"/>
        </w:rPr>
        <w:t xml:space="preserve"> please immediately contact </w:t>
      </w:r>
      <w:r w:rsidRPr="0AAA9DBE" w:rsidR="009A1B20">
        <w:rPr>
          <w:rStyle w:val="cf11"/>
          <w:rFonts w:ascii="Arial" w:hAnsi="Arial" w:cs="Arial"/>
          <w:i w:val="0"/>
          <w:iCs w:val="0"/>
          <w:sz w:val="22"/>
          <w:szCs w:val="22"/>
        </w:rPr>
        <w:t>Disability Access Center (DAC)</w:t>
      </w:r>
      <w:r w:rsidRPr="0AAA9DBE">
        <w:rPr>
          <w:rStyle w:val="cf11"/>
          <w:rFonts w:ascii="Arial" w:hAnsi="Arial" w:cs="Arial"/>
          <w:i w:val="0"/>
          <w:iCs w:val="0"/>
          <w:sz w:val="22"/>
          <w:szCs w:val="22"/>
        </w:rPr>
        <w:t xml:space="preserve"> to discuss eligibility. A current accommodation letter from DAC is required before any modifications, above and beyond what is otherwise available for all other students in this class will be provided. </w:t>
      </w:r>
      <w:r w:rsidRPr="0AAA9DBE" w:rsidR="009A1B20">
        <w:rPr>
          <w:rStyle w:val="cf11"/>
          <w:rFonts w:ascii="Arial" w:hAnsi="Arial" w:cs="Arial"/>
          <w:i w:val="0"/>
          <w:iCs w:val="0"/>
          <w:sz w:val="22"/>
          <w:szCs w:val="22"/>
        </w:rPr>
        <w:t xml:space="preserve">Please be advised that disability-related academic adjustments are not retroactive. DAC is located on the first floor of Lassen Hall 1008. Phone is 916-278-6955 and e-mail is </w:t>
      </w:r>
      <w:hyperlink r:id="rId26">
        <w:r w:rsidRPr="0AAA9DBE" w:rsidR="03DCA4DF">
          <w:rPr>
            <w:rStyle w:val="Hyperlink"/>
            <w:rFonts w:cs="Arial"/>
          </w:rPr>
          <w:t>dac@csus.edu</w:t>
        </w:r>
      </w:hyperlink>
      <w:r w:rsidRPr="0AAA9DBE" w:rsidR="009A1B20">
        <w:rPr>
          <w:rStyle w:val="cf11"/>
          <w:rFonts w:ascii="Arial" w:hAnsi="Arial" w:cs="Arial"/>
          <w:i w:val="0"/>
          <w:iCs w:val="0"/>
          <w:sz w:val="22"/>
          <w:szCs w:val="22"/>
        </w:rPr>
        <w:t>. For a complete listing of services and current business hours visit the</w:t>
      </w:r>
      <w:r w:rsidRPr="00C20FEC" w:rsidR="009A1B20">
        <w:rPr>
          <w:rStyle w:val="cf11"/>
          <w:rFonts w:ascii="Arial" w:hAnsi="Arial" w:cs="Arial"/>
          <w:sz w:val="22"/>
          <w:szCs w:val="22"/>
        </w:rPr>
        <w:t xml:space="preserve"> </w:t>
      </w:r>
      <w:hyperlink r:id="rId27">
        <w:r w:rsidRPr="00C20FEC" w:rsidR="009A1B20">
          <w:rPr>
            <w:rStyle w:val="cf21"/>
            <w:rFonts w:ascii="Arial" w:hAnsi="Arial" w:cs="Arial"/>
            <w:color w:val="0000FF"/>
            <w:sz w:val="22"/>
            <w:szCs w:val="22"/>
            <w:u w:val="single"/>
          </w:rPr>
          <w:t xml:space="preserve">Disability Access Center </w:t>
        </w:r>
        <w:r w:rsidRPr="00C20FEC" w:rsidR="007540F0">
          <w:rPr>
            <w:rStyle w:val="cf21"/>
            <w:rFonts w:ascii="Arial" w:hAnsi="Arial" w:cs="Arial"/>
            <w:color w:val="0000FF"/>
            <w:sz w:val="22"/>
            <w:szCs w:val="22"/>
            <w:u w:val="single"/>
          </w:rPr>
          <w:t>w</w:t>
        </w:r>
        <w:r w:rsidRPr="00C20FEC" w:rsidR="009A1B20">
          <w:rPr>
            <w:rStyle w:val="cf21"/>
            <w:rFonts w:ascii="Arial" w:hAnsi="Arial" w:cs="Arial"/>
            <w:color w:val="0000FF"/>
            <w:sz w:val="22"/>
            <w:szCs w:val="22"/>
            <w:u w:val="single"/>
          </w:rPr>
          <w:t>ebsite.</w:t>
        </w:r>
      </w:hyperlink>
    </w:p>
    <w:p w:rsidRPr="00EE5B5F" w:rsidR="00460E27" w:rsidP="00460E27" w:rsidRDefault="00460E27" w14:paraId="6782D614" w14:textId="77777777">
      <w:pPr>
        <w:pStyle w:val="Heading2"/>
      </w:pPr>
      <w:r w:rsidRPr="00EE5B5F">
        <w:t xml:space="preserve">Sac State’s Commitment to Basic Foundational Needs: </w:t>
      </w:r>
    </w:p>
    <w:p w:rsidRPr="002264DB" w:rsidR="00460E27" w:rsidP="0051078C" w:rsidRDefault="00460E27" w14:paraId="215BB5FA" w14:textId="658672E5">
      <w:pPr>
        <w:pStyle w:val="Paragraphs"/>
      </w:pPr>
      <w:r w:rsidRPr="002264DB">
        <w:rPr>
          <w:rStyle w:val="normaltextrun"/>
        </w:rPr>
        <w:t xml:space="preserve">If you are experiencing challenges with food, housing, financial or other unique circumstances that are impacting your education, help is just a phone call or email away. The </w:t>
      </w:r>
      <w:hyperlink w:tgtFrame="_blank" w:history="1" r:id="rId28">
        <w:r w:rsidRPr="002264DB">
          <w:rPr>
            <w:rStyle w:val="normaltextrun"/>
          </w:rPr>
          <w:t xml:space="preserve">Crisis Assistance and Resource Education Support </w:t>
        </w:r>
      </w:hyperlink>
      <w:r w:rsidRPr="002264DB">
        <w:t>(</w:t>
      </w:r>
      <w:r w:rsidRPr="002264DB">
        <w:rPr>
          <w:rStyle w:val="normaltextrun"/>
        </w:rPr>
        <w:t>CARES) office provides case management support for any enrolled student.</w:t>
      </w:r>
    </w:p>
    <w:p w:rsidRPr="00EE5B5F" w:rsidR="00460E27" w:rsidP="00460E27" w:rsidRDefault="00460E27" w14:paraId="56610332" w14:textId="77777777">
      <w:pPr>
        <w:pStyle w:val="Heading2"/>
      </w:pPr>
      <w:r w:rsidRPr="00EE5B5F">
        <w:t xml:space="preserve">Wellness: Student Health and Counseling Services </w:t>
      </w:r>
    </w:p>
    <w:p w:rsidRPr="00EE5B5F" w:rsidR="00460E27" w:rsidP="00460E27" w:rsidRDefault="00460E27" w14:paraId="62C48B06" w14:textId="77777777">
      <w:pPr>
        <w:pStyle w:val="Paragraphs"/>
        <w:rPr>
          <w:rFonts w:cs="Arial"/>
        </w:rPr>
      </w:pPr>
      <w:r w:rsidRPr="00EE5B5F">
        <w:rPr>
          <w:rFonts w:cs="Arial"/>
        </w:rPr>
        <w:t xml:space="preserve">Your physical and mental health are important to your success as a college student. </w:t>
      </w:r>
      <w:hyperlink w:history="1" r:id="rId29">
        <w:r w:rsidRPr="00EE5B5F">
          <w:rPr>
            <w:rStyle w:val="Hyperlink"/>
            <w:rFonts w:cs="Arial"/>
          </w:rPr>
          <w:t>Student Health and Counseling Services (SHCS)</w:t>
        </w:r>
      </w:hyperlink>
      <w:r w:rsidRPr="00EE5B5F">
        <w:rPr>
          <w:rFonts w:cs="Arial"/>
        </w:rPr>
        <w:t xml:space="preserve">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p>
    <w:p w:rsidRPr="008220B1" w:rsidR="001B6E1B" w:rsidP="001B6E1B" w:rsidRDefault="001B6E1B" w14:paraId="7C30FA9E" w14:textId="2EC03D78">
      <w:pPr>
        <w:pStyle w:val="Heading2"/>
      </w:pPr>
      <w:r w:rsidRPr="008220B1">
        <w:t xml:space="preserve">Title IX </w:t>
      </w:r>
    </w:p>
    <w:p w:rsidRPr="00051C88" w:rsidR="001B6E1B" w:rsidP="001B6E1B" w:rsidRDefault="001B6E1B" w14:paraId="17A725AA" w14:textId="2B58577C">
      <w:pPr>
        <w:pStyle w:val="Paragraphs"/>
      </w:pPr>
      <w:r w:rsidRPr="00051C88">
        <w:t xml:space="preserve">Sac State is committed to supporting students and fostering a campus environment free of sexual misconduct and gender-based discrimination. If a student chooses to disclose to a faculty or staff member an experience </w:t>
      </w:r>
      <w:r w:rsidRPr="00051C88">
        <w:t xml:space="preserve">related to sexual misconduct which includes, but is not limited to rape, relationship violence, or stalking, all faculty and staff members are obligated to report this disclosure to the university’s Title IX Coordinator. Contact Sac State’s Title IX Coordinator, Skip Bishop, at (916) 278-5770 or email at william.bishop@csus.edu. Upon receipt of the report, the Title IX Coordinator will contact you to inform you of your rights and options as a survivor and connect you with support resources, including resolution options for holding accountable the person who harmed you. Students who elect not to discuss their experience with the Title IX Coordinator can speak confidentially to the following confidential resources: </w:t>
      </w:r>
    </w:p>
    <w:p w:rsidRPr="00EE5B5F" w:rsidR="001B6E1B" w:rsidP="00821380" w:rsidRDefault="001B6E1B" w14:paraId="025CA73B" w14:textId="7720F5F4">
      <w:pPr>
        <w:ind w:left="1440"/>
      </w:pPr>
      <w:r w:rsidRPr="00EE5B5F">
        <w:t xml:space="preserve">Student Health &amp; Counseling Services at </w:t>
      </w:r>
      <w:proofErr w:type="gramStart"/>
      <w:r w:rsidRPr="00EE5B5F">
        <w:t>The</w:t>
      </w:r>
      <w:proofErr w:type="gramEnd"/>
      <w:r w:rsidRPr="00EE5B5F">
        <w:t xml:space="preserve"> WELL </w:t>
      </w:r>
    </w:p>
    <w:p w:rsidRPr="00EE5B5F" w:rsidR="001B6E1B" w:rsidP="00821380" w:rsidRDefault="001B6E1B" w14:paraId="378825F3" w14:textId="77777777">
      <w:pPr>
        <w:ind w:left="2160"/>
      </w:pPr>
      <w:r w:rsidRPr="00EE5B5F">
        <w:t xml:space="preserve">On Campus Phone Number: 916-278-6461 </w:t>
      </w:r>
    </w:p>
    <w:p w:rsidRPr="00051C88" w:rsidR="001B6E1B" w:rsidP="00821380" w:rsidRDefault="001B6E1B" w14:paraId="7D24B8DD" w14:textId="46887D8A">
      <w:pPr>
        <w:ind w:left="2160"/>
      </w:pPr>
      <w:r w:rsidRPr="00051C88">
        <w:t xml:space="preserve">Website: </w:t>
      </w:r>
      <w:hyperlink w:history="1" r:id="rId30">
        <w:r w:rsidRPr="00EE5B5F">
          <w:rPr>
            <w:rStyle w:val="Hyperlink"/>
            <w:rFonts w:cs="Arial"/>
            <w14:textFill>
              <w14:solidFill>
                <w14:srgbClr w14:val="0000FF">
                  <w14:lumOff w14:val="40000"/>
                  <w14:lumMod w14:val="60000"/>
                </w14:srgbClr>
              </w14:solidFill>
            </w14:textFill>
          </w:rPr>
          <w:t>www.csus.edu/shcs</w:t>
        </w:r>
      </w:hyperlink>
      <w:r w:rsidRPr="00051C88">
        <w:t xml:space="preserve">  </w:t>
      </w:r>
    </w:p>
    <w:p w:rsidRPr="00EE5B5F" w:rsidR="001B6E1B" w:rsidP="00821380" w:rsidRDefault="001B6E1B" w14:paraId="04D4E21C" w14:textId="51DC0B9A">
      <w:pPr>
        <w:ind w:left="1440"/>
      </w:pPr>
      <w:r w:rsidRPr="00EE5B5F">
        <w:t>Campus Confidential Advocate</w:t>
      </w:r>
    </w:p>
    <w:p w:rsidRPr="00051C88" w:rsidR="001B6E1B" w:rsidP="00821380" w:rsidRDefault="001B6E1B" w14:paraId="75F30E55" w14:textId="77777777">
      <w:pPr>
        <w:ind w:left="2160"/>
      </w:pPr>
      <w:r w:rsidRPr="00051C88">
        <w:t xml:space="preserve">Email: </w:t>
      </w:r>
      <w:hyperlink r:id="rId31">
        <w:r w:rsidRPr="00EE5B5F">
          <w:rPr>
            <w:rStyle w:val="Hyperlink"/>
            <w:rFonts w:cs="Arial"/>
          </w:rPr>
          <w:t>weave@csus.edu</w:t>
        </w:r>
      </w:hyperlink>
      <w:r w:rsidRPr="00820A83">
        <w:t xml:space="preserve"> </w:t>
      </w:r>
      <w:r w:rsidRPr="00051C88">
        <w:t xml:space="preserve"> </w:t>
      </w:r>
    </w:p>
    <w:p w:rsidRPr="00EE5B5F" w:rsidR="001B6E1B" w:rsidP="00821380" w:rsidRDefault="001B6E1B" w14:paraId="0879BBA2" w14:textId="77777777">
      <w:pPr>
        <w:ind w:left="2160"/>
      </w:pPr>
      <w:r w:rsidRPr="00EE5B5F">
        <w:t>On Campus Phone Number: 916-278-5850 (during business hours)</w:t>
      </w:r>
    </w:p>
    <w:p w:rsidRPr="00EE5B5F" w:rsidR="001B6E1B" w:rsidP="00821380" w:rsidRDefault="001B6E1B" w14:paraId="411FE6EE" w14:textId="01B5EE36">
      <w:pPr>
        <w:ind w:left="2160"/>
      </w:pPr>
      <w:r w:rsidRPr="00EE5B5F">
        <w:t>WEAVE 24/7 Hotline: 916-920-2952</w:t>
      </w:r>
    </w:p>
    <w:p w:rsidRPr="008220B1" w:rsidR="0041593E" w:rsidP="0041593E" w:rsidRDefault="0041593E" w14:paraId="3EA9F8F5" w14:textId="0F21F21B">
      <w:pPr>
        <w:pStyle w:val="Heading2"/>
      </w:pPr>
      <w:r w:rsidRPr="008220B1">
        <w:t>Building Relationships &amp; Communication</w:t>
      </w:r>
    </w:p>
    <w:p w:rsidRPr="00051C88" w:rsidR="0041593E" w:rsidP="0041593E" w:rsidRDefault="0041593E" w14:paraId="19C0A0E7" w14:textId="540CEE61">
      <w:pPr>
        <w:pStyle w:val="Paragraphs"/>
      </w:pPr>
      <w:r w:rsidRPr="00051C88">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they can help you find a solution.</w:t>
      </w:r>
    </w:p>
    <w:p w:rsidRPr="00EE5B5F" w:rsidR="0041593E" w:rsidP="0041593E" w:rsidRDefault="0041593E" w14:paraId="0DE985DA" w14:textId="77777777">
      <w:pPr>
        <w:pStyle w:val="Heading2"/>
      </w:pPr>
      <w:r w:rsidRPr="00EE5B5F">
        <w:t>Understand When You May Drop This Course</w:t>
      </w:r>
    </w:p>
    <w:p w:rsidRPr="00051C88" w:rsidR="0041593E" w:rsidP="0041593E" w:rsidRDefault="0041593E" w14:paraId="52C0BE0E" w14:textId="3C7ABCB7">
      <w:pPr>
        <w:pStyle w:val="Paragraphs"/>
      </w:pPr>
      <w:r w:rsidRPr="00051C88">
        <w:t xml:space="preserve">The University has specific deadlines for a student to </w:t>
      </w:r>
      <w:proofErr w:type="gramStart"/>
      <w:r w:rsidRPr="00051C88">
        <w:t>drop</w:t>
      </w:r>
      <w:proofErr w:type="gramEnd"/>
      <w:r w:rsidRPr="00051C88">
        <w:t xml:space="preserve"> and withdrawal from a course. According to the </w:t>
      </w:r>
      <w:hyperlink w:history="1" r:id="rId32">
        <w:r w:rsidRPr="00EE5B5F">
          <w:rPr>
            <w:rStyle w:val="Hyperlink"/>
            <w:rFonts w:cs="Arial"/>
          </w:rPr>
          <w:t>University’s Drop and Withdrawal Policy</w:t>
        </w:r>
      </w:hyperlink>
      <w:r w:rsidRPr="00051C88">
        <w:t>, it is the student’s responsibility to understand when they need to consider disenrolling from a course. Academic counselors can help you make the right decision for your circumstances and academic progress. Refer to the Sac State Course Schedule for dates and deadlines for registration. After this period, a serious and compelling reason is required to drop from the course. Serious and compelling reasons includes: (1) documented and significant change in work hours, leaving student unable to attend class, or (2) documented and severe physical/mental illness/injury to the student or student’s family. Communicate any conflicts or challenges early so I can support your success.</w:t>
      </w:r>
    </w:p>
    <w:p w:rsidRPr="00EE5B5F" w:rsidR="0041593E" w:rsidP="0041593E" w:rsidRDefault="0041593E" w14:paraId="47481253" w14:textId="77777777">
      <w:pPr>
        <w:pStyle w:val="Heading2"/>
      </w:pPr>
      <w:r w:rsidRPr="00EE5B5F">
        <w:t>Respectful Use of Technology in the Classroom</w:t>
      </w:r>
    </w:p>
    <w:p w:rsidRPr="00051C88" w:rsidR="0041593E" w:rsidP="0041593E" w:rsidRDefault="0041593E" w14:paraId="32F3E1EE" w14:textId="1BB1502F">
      <w:pPr>
        <w:pStyle w:val="Paragraphs"/>
      </w:pPr>
      <w:r w:rsidRPr="00051C88">
        <w:t xml:space="preserve">Students who utilize computers during class should use them for class </w:t>
      </w:r>
      <w:r w:rsidRPr="00051C88">
        <w:t>activities and be considerate and respectful of classmates around them. Students may be asked to shut down computers if such use becomes a distraction to other learners.</w:t>
      </w:r>
    </w:p>
    <w:p w:rsidRPr="000563B2" w:rsidR="00F2526A" w:rsidP="000563B2" w:rsidRDefault="00487446" w14:paraId="2D5DE672" w14:textId="77302985">
      <w:pPr>
        <w:pStyle w:val="Paragraphs"/>
        <w:sectPr w:rsidRPr="000563B2" w:rsidR="00F2526A">
          <w:headerReference w:type="default" r:id="rId33"/>
          <w:footerReference w:type="default" r:id="rId34"/>
          <w:headerReference w:type="first" r:id="rId35"/>
          <w:footerReference w:type="first" r:id="rId36"/>
          <w:pgSz w:w="12240" w:h="15840" w:orient="portrait"/>
          <w:pgMar w:top="1440" w:right="1800" w:bottom="1440" w:left="1800" w:header="720" w:footer="720" w:gutter="0"/>
          <w:cols w:space="720"/>
          <w:titlePg/>
        </w:sectPr>
      </w:pPr>
      <w:r w:rsidRPr="00487446">
        <w:t xml:space="preserve">No recording of any kind (e.g., digital, photograph, audio, video) is permitted during any GERO 122 activities. </w:t>
      </w:r>
      <w:r w:rsidRPr="00051C88" w:rsidR="0041593E">
        <w:t>For asynchronous zoom classes</w:t>
      </w:r>
      <w:r w:rsidR="000563B2">
        <w:t xml:space="preserve">, </w:t>
      </w:r>
      <w:r w:rsidRPr="00051C88" w:rsidR="0041593E">
        <w:t>students must have access to a working speaker and microphone. Webcam use is preferred but optional.</w:t>
      </w:r>
    </w:p>
    <w:p w:rsidRPr="00EE5B5F" w:rsidR="007338FD" w:rsidP="000B6446" w:rsidRDefault="007338FD" w14:paraId="27213FE3" w14:textId="1F884104">
      <w:pPr>
        <w:pStyle w:val="Heading1"/>
        <w:rPr>
          <w:rFonts w:cs="Arial"/>
        </w:rPr>
      </w:pPr>
      <w:r w:rsidRPr="00EE5B5F">
        <w:rPr>
          <w:rFonts w:cs="Arial"/>
        </w:rPr>
        <w:t xml:space="preserve">Part </w:t>
      </w:r>
      <w:r w:rsidRPr="00EE5B5F" w:rsidR="004C7673">
        <w:rPr>
          <w:rFonts w:cs="Arial"/>
        </w:rPr>
        <w:t>3</w:t>
      </w:r>
      <w:r w:rsidRPr="00EE5B5F">
        <w:rPr>
          <w:rFonts w:cs="Arial"/>
        </w:rPr>
        <w:t xml:space="preserve">: Course Objectives </w:t>
      </w:r>
    </w:p>
    <w:p w:rsidRPr="00051C88" w:rsidR="7136855C" w:rsidP="0051078C" w:rsidRDefault="00A331AA" w14:paraId="4EC81859" w14:textId="2A3C53AA">
      <w:pPr>
        <w:pStyle w:val="Paragraphs"/>
      </w:pPr>
      <w:r>
        <w:rPr>
          <w:rFonts w:cs="Arial"/>
          <w:szCs w:val="24"/>
        </w:rPr>
        <w:t>You</w:t>
      </w:r>
      <w:r w:rsidRPr="00F228A2">
        <w:rPr>
          <w:rFonts w:cs="Arial"/>
          <w:szCs w:val="24"/>
        </w:rPr>
        <w:t xml:space="preserve"> must meet all course objectives </w:t>
      </w:r>
      <w:proofErr w:type="gramStart"/>
      <w:r w:rsidRPr="00F228A2">
        <w:rPr>
          <w:rFonts w:cs="Arial"/>
          <w:szCs w:val="24"/>
        </w:rPr>
        <w:t>in order to</w:t>
      </w:r>
      <w:proofErr w:type="gramEnd"/>
      <w:r w:rsidRPr="00F228A2">
        <w:rPr>
          <w:rFonts w:cs="Arial"/>
          <w:szCs w:val="24"/>
        </w:rPr>
        <w:t xml:space="preserve"> pass the course.</w:t>
      </w:r>
      <w:r>
        <w:rPr>
          <w:rFonts w:cs="Arial"/>
          <w:szCs w:val="24"/>
        </w:rPr>
        <w:t xml:space="preserve"> </w:t>
      </w:r>
      <w:r w:rsidRPr="00EE5B5F" w:rsidR="7136855C">
        <w:t xml:space="preserve">Upon completion of this course, you will be able to: </w:t>
      </w:r>
    </w:p>
    <w:p w:rsidR="00704439" w:rsidP="003A1427" w:rsidRDefault="00704439" w14:paraId="4B03627F" w14:textId="77777777">
      <w:pPr>
        <w:numPr>
          <w:ilvl w:val="0"/>
          <w:numId w:val="6"/>
        </w:numPr>
        <w:rPr>
          <w:rFonts w:eastAsia="Arial" w:cs="Arial"/>
          <w:color w:val="000000"/>
        </w:rPr>
      </w:pPr>
      <w:r>
        <w:rPr>
          <w:rFonts w:eastAsia="Arial" w:cs="Arial"/>
          <w:color w:val="000000"/>
        </w:rPr>
        <w:t>Analyze basic interdisciplinary information related to principle chronic diseases experienced by older adults including pathophysiology, risk factors, signs and symptoms, and usual treatment.</w:t>
      </w:r>
    </w:p>
    <w:p w:rsidR="00704439" w:rsidP="003A1427" w:rsidRDefault="00704439" w14:paraId="5BE671EF" w14:textId="77777777">
      <w:pPr>
        <w:numPr>
          <w:ilvl w:val="0"/>
          <w:numId w:val="6"/>
        </w:numPr>
        <w:rPr>
          <w:rFonts w:eastAsia="Arial" w:cs="Arial"/>
          <w:color w:val="000000"/>
        </w:rPr>
      </w:pPr>
      <w:r>
        <w:rPr>
          <w:rFonts w:eastAsia="Arial" w:cs="Arial"/>
          <w:color w:val="000000"/>
        </w:rPr>
        <w:t xml:space="preserve">Analyze representative psychological disorders experienced by older adults including pathophysiology, risk factors, signs and symptoms, and usual treatment. </w:t>
      </w:r>
    </w:p>
    <w:p w:rsidR="00704439" w:rsidP="003A1427" w:rsidRDefault="00704439" w14:paraId="32ADC8D3" w14:textId="0793DF3E">
      <w:pPr>
        <w:numPr>
          <w:ilvl w:val="0"/>
          <w:numId w:val="6"/>
        </w:numPr>
        <w:rPr>
          <w:rFonts w:eastAsia="Arial" w:cs="Arial"/>
          <w:color w:val="000000"/>
        </w:rPr>
      </w:pPr>
      <w:r w:rsidRPr="73004C8F" w:rsidR="00704439">
        <w:rPr>
          <w:rFonts w:eastAsia="Arial" w:cs="Arial"/>
          <w:color w:val="000000" w:themeColor="text1" w:themeTint="FF" w:themeShade="FF"/>
        </w:rPr>
        <w:t xml:space="preserve">Apply interdisciplinary </w:t>
      </w:r>
      <w:r w:rsidRPr="73004C8F" w:rsidR="00704439">
        <w:rPr>
          <w:rFonts w:eastAsia="Arial" w:cs="Arial"/>
          <w:color w:val="000000" w:themeColor="text1" w:themeTint="FF" w:themeShade="FF"/>
        </w:rPr>
        <w:t>evidence</w:t>
      </w:r>
      <w:r w:rsidRPr="73004C8F" w:rsidR="00704439">
        <w:rPr>
          <w:rFonts w:eastAsia="Arial" w:cs="Arial"/>
          <w:color w:val="000000" w:themeColor="text1" w:themeTint="FF" w:themeShade="FF"/>
        </w:rPr>
        <w:t xml:space="preserve">-based data when analyzing older adults’ and families’ holistic responses to chronic diseases and psychological disorders. </w:t>
      </w:r>
    </w:p>
    <w:p w:rsidR="00704439" w:rsidP="003A1427" w:rsidRDefault="00704439" w14:paraId="4FFE08D0" w14:textId="77777777">
      <w:pPr>
        <w:numPr>
          <w:ilvl w:val="0"/>
          <w:numId w:val="6"/>
        </w:numPr>
        <w:rPr>
          <w:rFonts w:eastAsia="Arial" w:cs="Arial"/>
          <w:color w:val="000000"/>
        </w:rPr>
      </w:pPr>
      <w:r>
        <w:rPr>
          <w:rFonts w:eastAsia="Arial" w:cs="Arial"/>
          <w:color w:val="000000"/>
        </w:rPr>
        <w:t xml:space="preserve">Analyze and use interdisciplinary theories and strategies that have been used successfully to maintain maximum functioning, optimal wellness, and comfort in older adults and families with chronic diseases and psychological disorders. </w:t>
      </w:r>
    </w:p>
    <w:p w:rsidR="00704439" w:rsidP="003A1427" w:rsidRDefault="00704439" w14:paraId="5FA4FC50" w14:textId="77777777">
      <w:pPr>
        <w:numPr>
          <w:ilvl w:val="0"/>
          <w:numId w:val="6"/>
        </w:numPr>
        <w:rPr>
          <w:rFonts w:eastAsia="Arial" w:cs="Arial"/>
          <w:color w:val="000000"/>
        </w:rPr>
      </w:pPr>
      <w:r>
        <w:rPr>
          <w:rFonts w:eastAsia="Arial" w:cs="Arial"/>
          <w:color w:val="000000"/>
        </w:rPr>
        <w:t xml:space="preserve">use interdisciplinary evidence-based theories and models to develop alternative solutions to situations arising from chronic diseases and psychological disorders for older adults and families. </w:t>
      </w:r>
    </w:p>
    <w:p w:rsidR="00704439" w:rsidP="003A1427" w:rsidRDefault="00704439" w14:paraId="5770605A" w14:textId="77777777">
      <w:pPr>
        <w:numPr>
          <w:ilvl w:val="0"/>
          <w:numId w:val="6"/>
        </w:numPr>
        <w:rPr>
          <w:rFonts w:eastAsia="Arial" w:cs="Arial"/>
          <w:color w:val="000000"/>
        </w:rPr>
      </w:pPr>
      <w:r>
        <w:rPr>
          <w:rFonts w:eastAsia="Arial" w:cs="Arial"/>
          <w:color w:val="000000"/>
        </w:rPr>
        <w:t xml:space="preserve">analyze evidence-based health promotion programs that assist older adults and families in maintaining and improving quality of life. </w:t>
      </w:r>
    </w:p>
    <w:p w:rsidR="00704439" w:rsidP="003A1427" w:rsidRDefault="00704439" w14:paraId="0D2D4DFE" w14:textId="77777777">
      <w:pPr>
        <w:numPr>
          <w:ilvl w:val="0"/>
          <w:numId w:val="6"/>
        </w:numPr>
        <w:rPr>
          <w:rFonts w:eastAsia="Arial" w:cs="Arial"/>
          <w:color w:val="000000"/>
        </w:rPr>
      </w:pPr>
      <w:r>
        <w:rPr>
          <w:rFonts w:eastAsia="Arial" w:cs="Arial"/>
          <w:color w:val="000000"/>
        </w:rPr>
        <w:t xml:space="preserve">exhibit personal and social responsibility by adhering to university, course and agency policies and standards. </w:t>
      </w:r>
    </w:p>
    <w:p w:rsidR="00704439" w:rsidP="003A1427" w:rsidRDefault="00704439" w14:paraId="5F794971" w14:textId="1E15AEF7">
      <w:pPr>
        <w:pStyle w:val="paragraph"/>
        <w:numPr>
          <w:ilvl w:val="0"/>
          <w:numId w:val="6"/>
        </w:numPr>
        <w:spacing w:before="0" w:beforeAutospacing="0" w:after="0" w:afterAutospacing="0"/>
        <w:textAlignment w:val="baseline"/>
        <w:rPr>
          <w:rStyle w:val="normaltextrun"/>
          <w:rFonts w:ascii="Arial" w:hAnsi="Arial" w:cs="Arial"/>
          <w:sz w:val="22"/>
          <w:szCs w:val="22"/>
        </w:rPr>
      </w:pPr>
      <w:r>
        <w:rPr>
          <w:rFonts w:ascii="Arial" w:hAnsi="Arial" w:eastAsia="Arial" w:cs="Arial"/>
          <w:color w:val="000000"/>
        </w:rPr>
        <w:t>complete course assignments according to syllabus using effective basic written and oral communication skills.</w:t>
      </w:r>
    </w:p>
    <w:p w:rsidRPr="006238A0" w:rsidR="007338FD" w:rsidP="00630CA6" w:rsidRDefault="007338FD" w14:paraId="2A429EDD" w14:textId="1709110B">
      <w:pPr>
        <w:pStyle w:val="ColorfulList-Accent11"/>
        <w:numPr>
          <w:ilvl w:val="0"/>
          <w:numId w:val="0"/>
        </w:numPr>
        <w:ind w:left="720"/>
      </w:pPr>
      <w:r w:rsidRPr="008220B1">
        <w:br/>
      </w:r>
      <w:r w:rsidRPr="006238A0" w:rsidR="5D321B7C">
        <w:t xml:space="preserve">Objectives in this course will be met </w:t>
      </w:r>
      <w:r w:rsidRPr="006238A0" w:rsidR="3901A6C7">
        <w:t>through</w:t>
      </w:r>
      <w:r w:rsidRPr="006238A0" w:rsidR="5D321B7C">
        <w:t xml:space="preserve"> written assignments,</w:t>
      </w:r>
      <w:r w:rsidR="00630CA6">
        <w:t xml:space="preserve"> discussion boards</w:t>
      </w:r>
      <w:r w:rsidRPr="006238A0" w:rsidR="5D321B7C">
        <w:t>, and participation (</w:t>
      </w:r>
      <w:r w:rsidR="00D573D4">
        <w:t xml:space="preserve">F2F, </w:t>
      </w:r>
      <w:r w:rsidR="007E3447">
        <w:t>synchronous and asynchronous</w:t>
      </w:r>
      <w:r w:rsidRPr="006238A0" w:rsidR="5D321B7C">
        <w:t xml:space="preserve"> online). Keeping up with the scheduled due dates will support your successful completion of this course. If you are struggling to keep up with the schedule, please reach out to me as soon as possible. Together we can strategize solutions.</w:t>
      </w:r>
    </w:p>
    <w:p w:rsidRPr="00051C88" w:rsidR="3D74B9EE" w:rsidP="37CEDC0C" w:rsidRDefault="3D74B9EE" w14:paraId="516109DE" w14:textId="00D64EA1">
      <w:pPr>
        <w:pStyle w:val="Heading2"/>
      </w:pPr>
      <w:r w:rsidRPr="00051C88">
        <w:t>Assignments</w:t>
      </w:r>
    </w:p>
    <w:p w:rsidRPr="006238A0" w:rsidR="00390996" w:rsidP="000B676C" w:rsidRDefault="00390996" w14:paraId="4300ADD2" w14:textId="727F4856">
      <w:pPr>
        <w:pStyle w:val="Paragraphs"/>
      </w:pPr>
      <w:r w:rsidRPr="006238A0">
        <w:t xml:space="preserve">Required assignments for </w:t>
      </w:r>
      <w:r w:rsidR="00746D8B">
        <w:t>GERO 122</w:t>
      </w:r>
      <w:r w:rsidRPr="006238A0">
        <w:t xml:space="preserve"> are described briefly below, please see Canvas for more detailed assignment information</w:t>
      </w:r>
      <w:r w:rsidR="00834F9D">
        <w:t xml:space="preserve"> and grading rubrics</w:t>
      </w:r>
      <w:r w:rsidRPr="006238A0">
        <w:t>. </w:t>
      </w:r>
    </w:p>
    <w:p w:rsidRPr="00EE5B5F" w:rsidR="00390996" w:rsidP="00912B2D" w:rsidRDefault="00390996" w14:paraId="3B4531EC" w14:textId="4BC5F187">
      <w:pPr>
        <w:pStyle w:val="Heading3"/>
        <w:rPr>
          <w:rStyle w:val="eop"/>
        </w:rPr>
      </w:pPr>
      <w:r w:rsidRPr="00EE5B5F">
        <w:rPr>
          <w:rStyle w:val="normaltextrun"/>
        </w:rPr>
        <w:t xml:space="preserve">Discussion </w:t>
      </w:r>
      <w:r w:rsidRPr="000B676C">
        <w:rPr>
          <w:rStyle w:val="normaltextrun"/>
        </w:rPr>
        <w:t>board</w:t>
      </w:r>
      <w:r w:rsidRPr="00EE5B5F">
        <w:rPr>
          <w:rStyle w:val="normaltextrun"/>
        </w:rPr>
        <w:t xml:space="preserve"> </w:t>
      </w:r>
      <w:r w:rsidRPr="00300464">
        <w:t>postings</w:t>
      </w:r>
    </w:p>
    <w:p w:rsidRPr="00051C88" w:rsidR="00390996" w:rsidP="006F1891" w:rsidRDefault="00DE6A5E" w14:paraId="6898F7AF" w14:textId="533BADE6">
      <w:pPr>
        <w:pStyle w:val="Paragraphs"/>
      </w:pPr>
      <w:r w:rsidRPr="002731D9">
        <w:t>Two</w:t>
      </w:r>
      <w:r>
        <w:t xml:space="preserve"> </w:t>
      </w:r>
      <w:r w:rsidRPr="00051C88" w:rsidR="14DB5899">
        <w:t>required discussion board postings will be assigned throughout the course</w:t>
      </w:r>
      <w:r w:rsidR="002731D9">
        <w:t xml:space="preserve"> (plus the Chronic Disease Health Promotion Assignment)</w:t>
      </w:r>
      <w:r w:rsidRPr="00051C88" w:rsidR="14DB5899">
        <w:t xml:space="preserve">. </w:t>
      </w:r>
      <w:r w:rsidRPr="00051C88" w:rsidR="701B15F8">
        <w:t xml:space="preserve">Specific instructions and resources needed to support your success will be provided with each discussion board. Read </w:t>
      </w:r>
      <w:r w:rsidRPr="00051C88" w:rsidR="14DB5899">
        <w:t xml:space="preserve">the directions for each </w:t>
      </w:r>
      <w:r w:rsidRPr="00051C88" w:rsidR="14DB5899">
        <w:t xml:space="preserve">discussion board </w:t>
      </w:r>
      <w:r w:rsidRPr="00051C88" w:rsidR="21F4BAE6">
        <w:t>thoroughly</w:t>
      </w:r>
      <w:r w:rsidRPr="00051C88" w:rsidR="006352EF">
        <w:t>.</w:t>
      </w:r>
      <w:r w:rsidRPr="00051C88" w:rsidR="21F4BAE6">
        <w:t xml:space="preserve"> </w:t>
      </w:r>
      <w:r w:rsidRPr="00051C88" w:rsidR="0089120C">
        <w:t>C</w:t>
      </w:r>
      <w:r w:rsidRPr="00051C88" w:rsidR="14DB5899">
        <w:t>omplete a thoughtful and well-written response to the prompt and to classmates’ postings when required</w:t>
      </w:r>
      <w:r w:rsidRPr="00051C88" w:rsidR="748F6334">
        <w:t xml:space="preserve"> (see rubric for further information on what is considered “thoughtful” and “well-written responses)</w:t>
      </w:r>
      <w:r w:rsidRPr="00051C88" w:rsidR="14DB5899">
        <w:t>. </w:t>
      </w:r>
    </w:p>
    <w:p w:rsidRPr="00051C88" w:rsidR="001235C3" w:rsidP="00617357" w:rsidRDefault="002B3687" w14:paraId="33EA3310" w14:textId="4E7A3106">
      <w:pPr>
        <w:pStyle w:val="Heading3"/>
      </w:pPr>
      <w:r>
        <w:rPr>
          <w:rFonts w:eastAsia="Times New Roman"/>
          <w:color w:val="auto"/>
        </w:rPr>
        <w:t xml:space="preserve">Chronic Disease Health Promotion Program Flyer &amp; </w:t>
      </w:r>
      <w:r w:rsidRPr="00EE5B5F" w:rsidR="00390996">
        <w:rPr>
          <w:rStyle w:val="normaltextrun"/>
        </w:rPr>
        <w:t>Assignment</w:t>
      </w:r>
    </w:p>
    <w:p w:rsidRPr="008F3818" w:rsidR="00A644FD" w:rsidP="008F3818" w:rsidRDefault="007B205F" w14:paraId="0B1A780F" w14:textId="0D13195E">
      <w:pPr>
        <w:ind w:left="720"/>
        <w:textAlignment w:val="baseline"/>
        <w:rPr>
          <w:rFonts w:ascii="Segoe UI" w:hAnsi="Segoe UI" w:eastAsia="Times New Roman" w:cs="Segoe UI"/>
          <w:color w:val="auto"/>
          <w:sz w:val="18"/>
          <w:szCs w:val="18"/>
        </w:rPr>
      </w:pPr>
      <w:r>
        <w:rPr>
          <w:rFonts w:eastAsia="Times New Roman" w:cs="Arial"/>
          <w:color w:val="auto"/>
        </w:rPr>
        <w:t>In t</w:t>
      </w:r>
      <w:r w:rsidR="007A44A4">
        <w:rPr>
          <w:rFonts w:eastAsia="Times New Roman" w:cs="Arial"/>
          <w:color w:val="auto"/>
        </w:rPr>
        <w:t>h</w:t>
      </w:r>
      <w:r w:rsidRPr="008F3818" w:rsidR="008F3818">
        <w:rPr>
          <w:rFonts w:eastAsia="Times New Roman" w:cs="Arial"/>
          <w:color w:val="auto"/>
        </w:rPr>
        <w:t>e</w:t>
      </w:r>
      <w:r w:rsidR="00213164">
        <w:rPr>
          <w:rFonts w:eastAsia="Times New Roman" w:cs="Arial"/>
          <w:color w:val="auto"/>
        </w:rPr>
        <w:t xml:space="preserve"> </w:t>
      </w:r>
      <w:r w:rsidR="009F5A00">
        <w:rPr>
          <w:rFonts w:eastAsia="Times New Roman" w:cs="Arial"/>
          <w:color w:val="auto"/>
        </w:rPr>
        <w:t xml:space="preserve">Chronic Disease Health Promotion Program Assignment </w:t>
      </w:r>
      <w:r w:rsidR="002B3687">
        <w:rPr>
          <w:rFonts w:eastAsia="Times New Roman" w:cs="Arial"/>
          <w:color w:val="auto"/>
        </w:rPr>
        <w:t>and Flyer</w:t>
      </w:r>
      <w:r>
        <w:rPr>
          <w:rFonts w:eastAsia="Times New Roman" w:cs="Arial"/>
          <w:color w:val="auto"/>
        </w:rPr>
        <w:t xml:space="preserve"> students will create a hypothetical program that is targeted toward older adults with a specific health issue. GERO 122 Students will include a minimum of</w:t>
      </w:r>
      <w:r w:rsidR="00400B4C">
        <w:rPr>
          <w:rFonts w:eastAsia="Times New Roman" w:cs="Arial"/>
          <w:color w:val="auto"/>
        </w:rPr>
        <w:t xml:space="preserve"> 3 evidence-based references and GERO 222 </w:t>
      </w:r>
      <w:r w:rsidR="00B13A00">
        <w:rPr>
          <w:rFonts w:eastAsia="Times New Roman" w:cs="Arial"/>
          <w:color w:val="auto"/>
        </w:rPr>
        <w:t xml:space="preserve">will </w:t>
      </w:r>
      <w:proofErr w:type="gramStart"/>
      <w:r w:rsidR="00B13A00">
        <w:rPr>
          <w:rFonts w:eastAsia="Times New Roman" w:cs="Arial"/>
          <w:color w:val="auto"/>
        </w:rPr>
        <w:t>included</w:t>
      </w:r>
      <w:proofErr w:type="gramEnd"/>
      <w:r w:rsidR="00B13A00">
        <w:rPr>
          <w:rFonts w:eastAsia="Times New Roman" w:cs="Arial"/>
          <w:color w:val="auto"/>
        </w:rPr>
        <w:t xml:space="preserve"> 5 evidence-based references.</w:t>
      </w:r>
      <w:r>
        <w:rPr>
          <w:rFonts w:eastAsia="Times New Roman" w:cs="Arial"/>
          <w:color w:val="auto"/>
        </w:rPr>
        <w:t xml:space="preserve"> </w:t>
      </w:r>
      <w:r w:rsidRPr="008F3818" w:rsidR="008F3818">
        <w:rPr>
          <w:rFonts w:eastAsia="Times New Roman" w:cs="Arial"/>
          <w:color w:val="auto"/>
        </w:rPr>
        <w:t xml:space="preserve">Detailed descriptions and the grading criteria for each specific assignment </w:t>
      </w:r>
      <w:proofErr w:type="gramStart"/>
      <w:r w:rsidRPr="008F3818" w:rsidR="008F3818">
        <w:rPr>
          <w:rFonts w:eastAsia="Times New Roman" w:cs="Arial"/>
          <w:color w:val="auto"/>
        </w:rPr>
        <w:t>is</w:t>
      </w:r>
      <w:proofErr w:type="gramEnd"/>
      <w:r w:rsidRPr="008F3818" w:rsidR="008F3818">
        <w:rPr>
          <w:rFonts w:eastAsia="Times New Roman" w:cs="Arial"/>
          <w:color w:val="auto"/>
        </w:rPr>
        <w:t xml:space="preserve"> provided in the course site in Canvas. </w:t>
      </w:r>
    </w:p>
    <w:p w:rsidRPr="00EE5B5F" w:rsidR="00EE62EF" w:rsidP="00EE62EF" w:rsidRDefault="00481751" w14:paraId="64E13AE7" w14:textId="059DCB46">
      <w:pPr>
        <w:pStyle w:val="Heading3"/>
      </w:pPr>
      <w:r>
        <w:rPr>
          <w:rStyle w:val="normaltextrun"/>
        </w:rPr>
        <w:t>Video Quizzes</w:t>
      </w:r>
    </w:p>
    <w:p w:rsidRPr="00EE62EF" w:rsidR="00EE62EF" w:rsidP="00EE62EF" w:rsidRDefault="00EE62EF" w14:paraId="3C92C01F" w14:textId="478897E7">
      <w:pPr>
        <w:pStyle w:val="Heading3"/>
        <w:ind w:left="720"/>
        <w:rPr>
          <w:rStyle w:val="normaltextrun"/>
          <w:b w:val="0"/>
          <w:bCs w:val="0"/>
        </w:rPr>
      </w:pPr>
      <w:r>
        <w:rPr>
          <w:b w:val="0"/>
          <w:bCs w:val="0"/>
        </w:rPr>
        <w:t>There are required online videos with embedded quizzes on various health conditions that affect older adults.</w:t>
      </w:r>
      <w:r w:rsidR="00481751">
        <w:rPr>
          <w:b w:val="0"/>
          <w:bCs w:val="0"/>
        </w:rPr>
        <w:t xml:space="preserve"> You will watch the videos and answer the embedded quizzes to receive credit for the activities. </w:t>
      </w:r>
    </w:p>
    <w:p w:rsidR="00213164" w:rsidP="00617357" w:rsidRDefault="00AE058D" w14:paraId="50135A51" w14:textId="4B826C42">
      <w:pPr>
        <w:pStyle w:val="Heading3"/>
        <w:rPr>
          <w:rStyle w:val="normaltextrun"/>
        </w:rPr>
      </w:pPr>
      <w:r>
        <w:rPr>
          <w:rStyle w:val="normaltextrun"/>
        </w:rPr>
        <w:t>Resources Table Assignment</w:t>
      </w:r>
      <w:r w:rsidR="00A42D04">
        <w:rPr>
          <w:rStyle w:val="normaltextrun"/>
        </w:rPr>
        <w:t xml:space="preserve"> </w:t>
      </w:r>
    </w:p>
    <w:p w:rsidR="00213164" w:rsidP="0073002F" w:rsidRDefault="00213164" w14:paraId="315430ED" w14:textId="7298A196">
      <w:pPr>
        <w:ind w:left="720"/>
        <w:textAlignment w:val="baseline"/>
        <w:rPr>
          <w:rFonts w:eastAsia="Times New Roman" w:cs="Arial"/>
          <w:color w:val="auto"/>
        </w:rPr>
      </w:pPr>
      <w:r>
        <w:t xml:space="preserve">The </w:t>
      </w:r>
      <w:r w:rsidR="00A42D04">
        <w:t>Chronic Condition</w:t>
      </w:r>
      <w:r>
        <w:t xml:space="preserve"> </w:t>
      </w:r>
      <w:r w:rsidR="00AE058D">
        <w:t xml:space="preserve">Resources Table is a compilation of resources that you will </w:t>
      </w:r>
      <w:r w:rsidR="00A23179">
        <w:t>gather throughout the semeste</w:t>
      </w:r>
      <w:r w:rsidR="00F75853">
        <w:t>r.</w:t>
      </w:r>
      <w:r w:rsidR="0073002F">
        <w:t xml:space="preserve"> </w:t>
      </w:r>
      <w:r w:rsidRPr="008F3818" w:rsidR="0073002F">
        <w:rPr>
          <w:rFonts w:eastAsia="Times New Roman" w:cs="Arial"/>
          <w:color w:val="auto"/>
        </w:rPr>
        <w:t>Detailed descriptions and the grading criteria for each</w:t>
      </w:r>
      <w:r w:rsidR="00F37A3B">
        <w:rPr>
          <w:rFonts w:eastAsia="Times New Roman" w:cs="Arial"/>
          <w:color w:val="auto"/>
        </w:rPr>
        <w:t xml:space="preserve"> are</w:t>
      </w:r>
      <w:r w:rsidRPr="008F3818" w:rsidR="0073002F">
        <w:rPr>
          <w:rFonts w:eastAsia="Times New Roman" w:cs="Arial"/>
          <w:color w:val="auto"/>
        </w:rPr>
        <w:t xml:space="preserve"> provided </w:t>
      </w:r>
      <w:proofErr w:type="gramStart"/>
      <w:r w:rsidRPr="008F3818" w:rsidR="0073002F">
        <w:rPr>
          <w:rFonts w:eastAsia="Times New Roman" w:cs="Arial"/>
          <w:color w:val="auto"/>
        </w:rPr>
        <w:t>in</w:t>
      </w:r>
      <w:proofErr w:type="gramEnd"/>
      <w:r w:rsidRPr="008F3818" w:rsidR="0073002F">
        <w:rPr>
          <w:rFonts w:eastAsia="Times New Roman" w:cs="Arial"/>
          <w:color w:val="auto"/>
        </w:rPr>
        <w:t xml:space="preserve"> the course site in Canvas. </w:t>
      </w:r>
    </w:p>
    <w:p w:rsidR="00682D35" w:rsidP="0073002F" w:rsidRDefault="00682D35" w14:paraId="4E66AF56" w14:textId="05FCBCA3">
      <w:pPr>
        <w:ind w:left="720"/>
        <w:textAlignment w:val="baseline"/>
        <w:rPr>
          <w:rFonts w:eastAsia="Times New Roman" w:cs="Arial"/>
          <w:color w:val="auto"/>
        </w:rPr>
      </w:pPr>
      <w:r>
        <w:rPr>
          <w:rFonts w:eastAsia="Times New Roman" w:cs="Arial"/>
          <w:color w:val="auto"/>
        </w:rPr>
        <w:t xml:space="preserve">GERO 122 students will use a minimum of </w:t>
      </w:r>
      <w:r w:rsidR="00A23179">
        <w:rPr>
          <w:rFonts w:eastAsia="Times New Roman" w:cs="Arial"/>
          <w:color w:val="auto"/>
        </w:rPr>
        <w:t xml:space="preserve">1 resource for each condition </w:t>
      </w:r>
    </w:p>
    <w:p w:rsidRPr="0073002F" w:rsidR="00682D35" w:rsidP="0073002F" w:rsidRDefault="00682D35" w14:paraId="3C91B544" w14:textId="350E8376">
      <w:pPr>
        <w:ind w:left="720"/>
        <w:textAlignment w:val="baseline"/>
        <w:rPr>
          <w:rFonts w:ascii="Segoe UI" w:hAnsi="Segoe UI" w:eastAsia="Times New Roman" w:cs="Segoe UI"/>
          <w:color w:val="auto"/>
          <w:sz w:val="18"/>
          <w:szCs w:val="18"/>
        </w:rPr>
      </w:pPr>
      <w:r>
        <w:rPr>
          <w:rFonts w:eastAsia="Times New Roman" w:cs="Arial"/>
          <w:color w:val="auto"/>
        </w:rPr>
        <w:t>GERO 222</w:t>
      </w:r>
      <w:r w:rsidR="00DA0022">
        <w:rPr>
          <w:rFonts w:eastAsia="Times New Roman" w:cs="Arial"/>
          <w:color w:val="auto"/>
        </w:rPr>
        <w:t xml:space="preserve"> students will use a minimum of </w:t>
      </w:r>
      <w:r w:rsidR="00A23179">
        <w:rPr>
          <w:rFonts w:eastAsia="Times New Roman" w:cs="Arial"/>
          <w:color w:val="auto"/>
        </w:rPr>
        <w:t>2 resources for each condition</w:t>
      </w:r>
    </w:p>
    <w:p w:rsidRPr="00EE5B5F" w:rsidR="00981774" w:rsidP="00617357" w:rsidRDefault="00854A5C" w14:paraId="6C147D18" w14:textId="47979499">
      <w:pPr>
        <w:pStyle w:val="Heading3"/>
      </w:pPr>
      <w:r>
        <w:rPr>
          <w:rStyle w:val="normaltextrun"/>
        </w:rPr>
        <w:t>Interprofessional Collaboration</w:t>
      </w:r>
      <w:r w:rsidR="000D105E">
        <w:rPr>
          <w:rStyle w:val="normaltextrun"/>
        </w:rPr>
        <w:t xml:space="preserve"> Experience </w:t>
      </w:r>
      <w:r>
        <w:rPr>
          <w:rStyle w:val="normaltextrun"/>
        </w:rPr>
        <w:t xml:space="preserve">and </w:t>
      </w:r>
      <w:r w:rsidR="000D105E">
        <w:rPr>
          <w:rStyle w:val="normaltextrun"/>
        </w:rPr>
        <w:t>Assignment</w:t>
      </w:r>
    </w:p>
    <w:p w:rsidR="00C451B1" w:rsidP="00C451B1" w:rsidRDefault="00D614AC" w14:paraId="0ED45670" w14:textId="5CB96728">
      <w:pPr>
        <w:pStyle w:val="Paragraphs"/>
      </w:pPr>
      <w:r>
        <w:t xml:space="preserve">The </w:t>
      </w:r>
      <w:r w:rsidR="00854A5C">
        <w:t xml:space="preserve">Interprofessional Collaboration Experience is a required assignment where you will work with students from different health profession courses to complete a case study regarding assessment and care of an </w:t>
      </w:r>
      <w:r w:rsidRPr="002731D9" w:rsidR="00854A5C">
        <w:t xml:space="preserve">older adult. </w:t>
      </w:r>
      <w:r w:rsidRPr="002731D9" w:rsidR="00092C50">
        <w:t xml:space="preserve">You will then write a </w:t>
      </w:r>
      <w:r w:rsidRPr="002731D9" w:rsidR="001F3306">
        <w:t xml:space="preserve">written </w:t>
      </w:r>
      <w:r w:rsidRPr="002731D9" w:rsidR="00092C50">
        <w:t>reflection</w:t>
      </w:r>
      <w:r w:rsidRPr="002731D9" w:rsidR="001F3306">
        <w:t xml:space="preserve"> on your experience.</w:t>
      </w:r>
      <w:r w:rsidR="00854A5C">
        <w:t xml:space="preserve"> You will need to complete assignments and modules before the experience. Instructions for participation will be provided </w:t>
      </w:r>
      <w:proofErr w:type="gramStart"/>
      <w:r w:rsidR="00854A5C">
        <w:t>in</w:t>
      </w:r>
      <w:proofErr w:type="gramEnd"/>
      <w:r w:rsidR="00854A5C">
        <w:t xml:space="preserve"> Canvas.</w:t>
      </w:r>
    </w:p>
    <w:p w:rsidR="00C451B1" w:rsidP="00C451B1" w:rsidRDefault="00C451B1" w14:paraId="0304C435" w14:textId="77777777">
      <w:pPr>
        <w:pStyle w:val="Heading3"/>
        <w:rPr>
          <w:rStyle w:val="normaltextrun"/>
        </w:rPr>
      </w:pPr>
      <w:r>
        <w:rPr>
          <w:rStyle w:val="normaltextrun"/>
        </w:rPr>
        <w:t xml:space="preserve">Chronic Condition Presentation and Peer Responses </w:t>
      </w:r>
    </w:p>
    <w:p w:rsidR="00C451B1" w:rsidP="00C451B1" w:rsidRDefault="00C451B1" w14:paraId="68E7DD99" w14:textId="77777777">
      <w:pPr>
        <w:ind w:left="720"/>
        <w:textAlignment w:val="baseline"/>
        <w:rPr>
          <w:rFonts w:eastAsia="Times New Roman" w:cs="Arial"/>
          <w:color w:val="auto"/>
        </w:rPr>
      </w:pPr>
      <w:r>
        <w:t xml:space="preserve">The Chronic Condition Presentation assignment is a voice over PowerPoint video that will be submitted </w:t>
      </w:r>
      <w:proofErr w:type="gramStart"/>
      <w:r>
        <w:t>in</w:t>
      </w:r>
      <w:proofErr w:type="gramEnd"/>
      <w:r>
        <w:t xml:space="preserve"> Canvas. You will select a health condition and create a presentation related to self-care and resources for older adults with the condition. You will then provide feedback on your peers’ presentations. </w:t>
      </w:r>
      <w:r w:rsidRPr="008F3818">
        <w:rPr>
          <w:rFonts w:eastAsia="Times New Roman" w:cs="Arial"/>
          <w:color w:val="auto"/>
        </w:rPr>
        <w:t xml:space="preserve">Detailed descriptions and the grading criteria for each </w:t>
      </w:r>
      <w:proofErr w:type="gramStart"/>
      <w:r w:rsidRPr="008F3818">
        <w:rPr>
          <w:rFonts w:eastAsia="Times New Roman" w:cs="Arial"/>
          <w:color w:val="auto"/>
        </w:rPr>
        <w:t>is</w:t>
      </w:r>
      <w:proofErr w:type="gramEnd"/>
      <w:r w:rsidRPr="008F3818">
        <w:rPr>
          <w:rFonts w:eastAsia="Times New Roman" w:cs="Arial"/>
          <w:color w:val="auto"/>
        </w:rPr>
        <w:t xml:space="preserve"> provided in the course site in Canvas. </w:t>
      </w:r>
    </w:p>
    <w:p w:rsidR="00C451B1" w:rsidP="00C451B1" w:rsidRDefault="00C451B1" w14:paraId="222D2734" w14:textId="77777777">
      <w:pPr>
        <w:ind w:left="720"/>
        <w:textAlignment w:val="baseline"/>
        <w:rPr>
          <w:rFonts w:eastAsia="Times New Roman" w:cs="Arial"/>
          <w:color w:val="auto"/>
        </w:rPr>
      </w:pPr>
      <w:r>
        <w:rPr>
          <w:rFonts w:eastAsia="Times New Roman" w:cs="Arial"/>
          <w:color w:val="auto"/>
        </w:rPr>
        <w:t>GERO 122 students will use a minimum of 5 evidence-based sources</w:t>
      </w:r>
    </w:p>
    <w:p w:rsidRPr="0073002F" w:rsidR="00C451B1" w:rsidP="00C451B1" w:rsidRDefault="00C451B1" w14:paraId="3945C098" w14:textId="77777777">
      <w:pPr>
        <w:ind w:left="720"/>
        <w:textAlignment w:val="baseline"/>
        <w:rPr>
          <w:rFonts w:ascii="Segoe UI" w:hAnsi="Segoe UI" w:eastAsia="Times New Roman" w:cs="Segoe UI"/>
          <w:color w:val="auto"/>
          <w:sz w:val="18"/>
          <w:szCs w:val="18"/>
        </w:rPr>
      </w:pPr>
      <w:r>
        <w:rPr>
          <w:rFonts w:eastAsia="Times New Roman" w:cs="Arial"/>
          <w:color w:val="auto"/>
        </w:rPr>
        <w:t>GERO 222 students will use a minimum of 9 evidence-based sources</w:t>
      </w:r>
    </w:p>
    <w:p w:rsidRPr="00EE5B5F" w:rsidR="00C451B1" w:rsidP="00854A5C" w:rsidRDefault="00C451B1" w14:paraId="58962581" w14:textId="2EE12850">
      <w:pPr>
        <w:pStyle w:val="Paragraphs"/>
        <w:sectPr w:rsidRPr="00EE5B5F" w:rsidR="00C451B1">
          <w:headerReference w:type="first" r:id="rId37"/>
          <w:pgSz w:w="12240" w:h="15840" w:orient="portrait"/>
          <w:pgMar w:top="1440" w:right="1800" w:bottom="1440" w:left="1800" w:header="720" w:footer="720" w:gutter="0"/>
          <w:cols w:space="720"/>
          <w:titlePg/>
        </w:sectPr>
      </w:pPr>
    </w:p>
    <w:p w:rsidRPr="00EE5B5F" w:rsidR="007338FD" w:rsidP="000B6446" w:rsidRDefault="007338FD" w14:paraId="17E167BF" w14:textId="4452FDF5">
      <w:pPr>
        <w:pStyle w:val="Heading1"/>
        <w:rPr>
          <w:rFonts w:cs="Arial"/>
        </w:rPr>
      </w:pPr>
      <w:r w:rsidRPr="00EE5B5F">
        <w:rPr>
          <w:rFonts w:cs="Arial"/>
        </w:rPr>
        <w:t xml:space="preserve">Part </w:t>
      </w:r>
      <w:r w:rsidRPr="00EE5B5F" w:rsidR="004C7673">
        <w:rPr>
          <w:rFonts w:cs="Arial"/>
        </w:rPr>
        <w:t>4</w:t>
      </w:r>
      <w:r w:rsidRPr="00EE5B5F">
        <w:rPr>
          <w:rFonts w:cs="Arial"/>
        </w:rPr>
        <w:t xml:space="preserve">: Topic Outline/Schedule </w:t>
      </w:r>
    </w:p>
    <w:p w:rsidRPr="00EE5B5F" w:rsidR="007338FD" w:rsidP="00617357" w:rsidRDefault="007338FD" w14:paraId="3D55D82A" w14:textId="5E9AD784">
      <w:pPr>
        <w:pStyle w:val="Paragraphs"/>
      </w:pPr>
      <w:r w:rsidRPr="008A398D">
        <w:t>Important Note:</w:t>
      </w:r>
      <w:r w:rsidRPr="00EE5B5F">
        <w:t xml:space="preserve"> Refer to the course calendar for specific meeting dates and times. Activity and assignment details will be explained in detail within each week's corresponding module. </w:t>
      </w:r>
      <w:r w:rsidR="00246331">
        <w:t xml:space="preserve">Calendar and activities are subject to change with advanced notice in Canvas. </w:t>
      </w:r>
      <w:r w:rsidRPr="00EE5B5F">
        <w:t>If you have any questions, please contact your instructor.</w:t>
      </w:r>
    </w:p>
    <w:p w:rsidR="0030439D" w:rsidP="0030439D" w:rsidRDefault="0030439D" w14:paraId="2F6670CD" w14:textId="77777777">
      <w:pPr>
        <w:spacing w:line="256" w:lineRule="auto"/>
        <w:rPr>
          <w:color w:val="000000"/>
        </w:rPr>
      </w:pPr>
    </w:p>
    <w:tbl>
      <w:tblPr>
        <w:tblStyle w:val="TableGrid0"/>
        <w:tblW w:w="8634" w:type="dxa"/>
        <w:tblInd w:w="8" w:type="dxa"/>
        <w:tblCellMar>
          <w:top w:w="6" w:type="dxa"/>
          <w:left w:w="108" w:type="dxa"/>
          <w:right w:w="63" w:type="dxa"/>
        </w:tblCellMar>
        <w:tblLook w:val="04A0" w:firstRow="1" w:lastRow="0" w:firstColumn="1" w:lastColumn="0" w:noHBand="0" w:noVBand="1"/>
      </w:tblPr>
      <w:tblGrid>
        <w:gridCol w:w="1064"/>
        <w:gridCol w:w="1897"/>
        <w:gridCol w:w="3332"/>
        <w:gridCol w:w="2341"/>
      </w:tblGrid>
      <w:tr w:rsidRPr="005160AC" w:rsidR="0030439D" w:rsidTr="73004C8F" w14:paraId="605406F8" w14:textId="77777777">
        <w:trPr>
          <w:trHeight w:val="315"/>
        </w:trPr>
        <w:tc>
          <w:tcPr>
            <w:tcW w:w="1064" w:type="dxa"/>
            <w:tcBorders>
              <w:top w:val="single" w:color="000080" w:sz="6" w:space="0"/>
              <w:left w:val="single" w:color="000080" w:sz="6" w:space="0"/>
              <w:bottom w:val="single" w:color="000080" w:sz="6" w:space="0"/>
              <w:right w:val="single" w:color="000080" w:sz="6" w:space="0"/>
            </w:tcBorders>
            <w:tcMar/>
            <w:hideMark/>
          </w:tcPr>
          <w:p w:rsidRPr="00DD0A76" w:rsidR="0030439D" w:rsidP="00DD0A76" w:rsidRDefault="0030439D" w14:paraId="08023654" w14:textId="77777777">
            <w:pPr>
              <w:pStyle w:val="Heading2"/>
              <w:spacing w:before="0" w:after="0"/>
              <w:rPr>
                <w:sz w:val="24"/>
                <w:szCs w:val="24"/>
              </w:rPr>
            </w:pPr>
            <w:r w:rsidRPr="00DD0A76">
              <w:rPr>
                <w:sz w:val="24"/>
                <w:szCs w:val="24"/>
              </w:rPr>
              <w:t xml:space="preserve">Week </w:t>
            </w:r>
          </w:p>
        </w:tc>
        <w:tc>
          <w:tcPr>
            <w:tcW w:w="1897" w:type="dxa"/>
            <w:tcBorders>
              <w:top w:val="single" w:color="000080" w:sz="6" w:space="0"/>
              <w:left w:val="single" w:color="000080" w:sz="6" w:space="0"/>
              <w:bottom w:val="single" w:color="000080" w:sz="6" w:space="0"/>
              <w:right w:val="single" w:color="000080" w:sz="6" w:space="0"/>
            </w:tcBorders>
            <w:tcMar/>
            <w:hideMark/>
          </w:tcPr>
          <w:p w:rsidRPr="00DD0A76" w:rsidR="0030439D" w:rsidP="00DD0A76" w:rsidRDefault="0030439D" w14:paraId="57EADD6D" w14:textId="77777777">
            <w:pPr>
              <w:pStyle w:val="Heading2"/>
              <w:spacing w:before="0" w:after="0"/>
              <w:rPr>
                <w:sz w:val="24"/>
                <w:szCs w:val="24"/>
              </w:rPr>
            </w:pPr>
            <w:r w:rsidRPr="00DD0A76">
              <w:rPr>
                <w:sz w:val="24"/>
                <w:szCs w:val="24"/>
              </w:rPr>
              <w:t xml:space="preserve">Topic </w:t>
            </w:r>
          </w:p>
        </w:tc>
        <w:tc>
          <w:tcPr>
            <w:tcW w:w="3332" w:type="dxa"/>
            <w:tcBorders>
              <w:top w:val="single" w:color="000080" w:sz="6" w:space="0"/>
              <w:left w:val="single" w:color="000080" w:sz="6" w:space="0"/>
              <w:bottom w:val="single" w:color="000080" w:sz="6" w:space="0"/>
              <w:right w:val="single" w:color="000080" w:sz="6" w:space="0"/>
            </w:tcBorders>
            <w:tcMar/>
            <w:hideMark/>
          </w:tcPr>
          <w:p w:rsidRPr="00DD0A76" w:rsidR="0030439D" w:rsidP="00DD0A76" w:rsidRDefault="0030439D" w14:paraId="683D7F2E" w14:textId="77777777">
            <w:pPr>
              <w:pStyle w:val="Heading2"/>
              <w:spacing w:before="0" w:after="0"/>
              <w:rPr>
                <w:sz w:val="24"/>
                <w:szCs w:val="24"/>
              </w:rPr>
            </w:pPr>
            <w:r w:rsidRPr="00DD0A76">
              <w:rPr>
                <w:sz w:val="24"/>
                <w:szCs w:val="24"/>
              </w:rPr>
              <w:t xml:space="preserve">Activities </w:t>
            </w:r>
          </w:p>
        </w:tc>
        <w:tc>
          <w:tcPr>
            <w:tcW w:w="2341" w:type="dxa"/>
            <w:tcBorders>
              <w:top w:val="single" w:color="000080" w:sz="6" w:space="0"/>
              <w:left w:val="single" w:color="000080" w:sz="6" w:space="0"/>
              <w:bottom w:val="single" w:color="000080" w:sz="6" w:space="0"/>
              <w:right w:val="single" w:color="000080" w:sz="6" w:space="0"/>
            </w:tcBorders>
            <w:tcMar/>
            <w:hideMark/>
          </w:tcPr>
          <w:p w:rsidRPr="00DD0A76" w:rsidR="0030439D" w:rsidP="00DD0A76" w:rsidRDefault="0030439D" w14:paraId="1A44E6B9" w14:textId="77777777">
            <w:pPr>
              <w:pStyle w:val="Heading2"/>
              <w:spacing w:before="0" w:after="0"/>
              <w:rPr>
                <w:sz w:val="24"/>
                <w:szCs w:val="24"/>
              </w:rPr>
            </w:pPr>
            <w:r w:rsidRPr="00DD0A76">
              <w:rPr>
                <w:sz w:val="24"/>
                <w:szCs w:val="24"/>
              </w:rPr>
              <w:t xml:space="preserve">Assignments </w:t>
            </w:r>
          </w:p>
        </w:tc>
      </w:tr>
      <w:tr w:rsidRPr="005160AC" w:rsidR="0030439D" w:rsidTr="73004C8F" w14:paraId="08BECF94" w14:textId="77777777">
        <w:trPr>
          <w:trHeight w:val="1541"/>
        </w:trPr>
        <w:tc>
          <w:tcPr>
            <w:tcW w:w="1064" w:type="dxa"/>
            <w:tcBorders>
              <w:top w:val="single" w:color="000080" w:sz="6" w:space="0"/>
              <w:left w:val="single" w:color="000080" w:sz="6" w:space="0"/>
              <w:bottom w:val="single" w:color="000080" w:sz="6" w:space="0"/>
              <w:right w:val="single" w:color="000080" w:sz="6" w:space="0"/>
            </w:tcBorders>
            <w:tcMar/>
            <w:hideMark/>
          </w:tcPr>
          <w:p w:rsidRPr="005160AC" w:rsidR="0030439D" w:rsidRDefault="0030439D" w14:paraId="129C480A" w14:textId="77777777">
            <w:pPr>
              <w:spacing w:line="256" w:lineRule="auto"/>
              <w:ind w:right="44"/>
              <w:jc w:val="center"/>
              <w:rPr>
                <w:rFonts w:cs="Arial"/>
                <w:sz w:val="20"/>
                <w:szCs w:val="20"/>
              </w:rPr>
            </w:pPr>
            <w:r w:rsidRPr="005160AC">
              <w:rPr>
                <w:rFonts w:cs="Arial"/>
                <w:sz w:val="20"/>
                <w:szCs w:val="20"/>
              </w:rPr>
              <w:t xml:space="preserve">1 </w:t>
            </w:r>
          </w:p>
          <w:p w:rsidRPr="005160AC" w:rsidR="0030439D" w:rsidRDefault="0030439D" w14:paraId="6AA869AC" w14:textId="175E9040">
            <w:pPr>
              <w:spacing w:line="256" w:lineRule="auto"/>
              <w:ind w:right="54"/>
              <w:jc w:val="center"/>
              <w:rPr>
                <w:rFonts w:cs="Arial"/>
                <w:sz w:val="20"/>
                <w:szCs w:val="20"/>
              </w:rPr>
            </w:pPr>
            <w:r w:rsidRPr="005160AC">
              <w:rPr>
                <w:rFonts w:cs="Arial"/>
                <w:b/>
                <w:sz w:val="20"/>
                <w:szCs w:val="20"/>
              </w:rPr>
              <w:t xml:space="preserve"> </w:t>
            </w:r>
          </w:p>
        </w:tc>
        <w:tc>
          <w:tcPr>
            <w:tcW w:w="1897" w:type="dxa"/>
            <w:tcBorders>
              <w:top w:val="single" w:color="000080" w:sz="6" w:space="0"/>
              <w:left w:val="single" w:color="000080" w:sz="6" w:space="0"/>
              <w:bottom w:val="single" w:color="000080" w:sz="6" w:space="0"/>
              <w:right w:val="single" w:color="000080" w:sz="6" w:space="0"/>
            </w:tcBorders>
            <w:tcMar/>
            <w:hideMark/>
          </w:tcPr>
          <w:p w:rsidRPr="005160AC" w:rsidR="00874E2A" w:rsidP="000D5904" w:rsidRDefault="0030439D" w14:paraId="1FBA8627" w14:textId="25864B43">
            <w:pPr>
              <w:spacing w:after="22" w:line="271" w:lineRule="auto"/>
              <w:rPr>
                <w:rFonts w:cs="Arial"/>
                <w:sz w:val="20"/>
                <w:szCs w:val="20"/>
              </w:rPr>
            </w:pPr>
            <w:r w:rsidRPr="005160AC">
              <w:rPr>
                <w:rFonts w:cs="Arial"/>
                <w:sz w:val="20"/>
                <w:szCs w:val="20"/>
              </w:rPr>
              <w:t xml:space="preserve">Overview of course, </w:t>
            </w:r>
            <w:r w:rsidRPr="005160AC" w:rsidR="00874E2A">
              <w:rPr>
                <w:rFonts w:cs="Arial"/>
                <w:sz w:val="20"/>
                <w:szCs w:val="20"/>
              </w:rPr>
              <w:t>Evidence-based scholarly writing</w:t>
            </w:r>
          </w:p>
        </w:tc>
        <w:tc>
          <w:tcPr>
            <w:tcW w:w="3332" w:type="dxa"/>
            <w:tcBorders>
              <w:top w:val="single" w:color="000080" w:sz="6" w:space="0"/>
              <w:left w:val="single" w:color="000080" w:sz="6" w:space="0"/>
              <w:bottom w:val="single" w:color="000080" w:sz="6" w:space="0"/>
              <w:right w:val="single" w:color="000080" w:sz="6" w:space="0"/>
            </w:tcBorders>
            <w:tcMar/>
            <w:hideMark/>
          </w:tcPr>
          <w:p w:rsidRPr="005160AC" w:rsidR="0030439D" w:rsidP="003A1427" w:rsidRDefault="0030439D" w14:paraId="4C8BA218" w14:textId="77777777">
            <w:pPr>
              <w:numPr>
                <w:ilvl w:val="0"/>
                <w:numId w:val="8"/>
              </w:numPr>
              <w:spacing w:line="244" w:lineRule="auto"/>
              <w:ind w:hanging="360"/>
              <w:rPr>
                <w:rFonts w:cs="Arial"/>
                <w:sz w:val="20"/>
                <w:szCs w:val="20"/>
              </w:rPr>
            </w:pPr>
            <w:r w:rsidRPr="005160AC">
              <w:rPr>
                <w:rFonts w:cs="Arial"/>
                <w:sz w:val="20"/>
                <w:szCs w:val="20"/>
              </w:rPr>
              <w:t xml:space="preserve">Complete Course Welcome Module </w:t>
            </w:r>
          </w:p>
          <w:p w:rsidR="003B4373" w:rsidP="003B4373" w:rsidRDefault="00C12A08" w14:paraId="794A8353" w14:textId="77777777">
            <w:pPr>
              <w:numPr>
                <w:ilvl w:val="0"/>
                <w:numId w:val="10"/>
              </w:numPr>
              <w:spacing w:after="6" w:line="244" w:lineRule="auto"/>
              <w:ind w:right="357" w:hanging="360"/>
              <w:rPr>
                <w:rFonts w:cs="Arial"/>
                <w:sz w:val="20"/>
                <w:szCs w:val="20"/>
              </w:rPr>
            </w:pPr>
            <w:r w:rsidRPr="005160AC">
              <w:rPr>
                <w:rFonts w:cs="Arial"/>
                <w:sz w:val="20"/>
                <w:szCs w:val="20"/>
              </w:rPr>
              <w:t>Review Syllabus</w:t>
            </w:r>
          </w:p>
          <w:p w:rsidRPr="003B4373" w:rsidR="00AB14E5" w:rsidP="003B4373" w:rsidRDefault="003B4373" w14:paraId="6D2D33AC" w14:textId="62DB5195">
            <w:pPr>
              <w:numPr>
                <w:ilvl w:val="0"/>
                <w:numId w:val="10"/>
              </w:numPr>
              <w:spacing w:after="6" w:line="244" w:lineRule="auto"/>
              <w:ind w:right="357" w:hanging="360"/>
              <w:rPr>
                <w:rFonts w:cs="Arial"/>
                <w:sz w:val="20"/>
                <w:szCs w:val="20"/>
              </w:rPr>
            </w:pPr>
            <w:r w:rsidRPr="005160AC">
              <w:rPr>
                <w:rFonts w:cs="Arial"/>
                <w:sz w:val="20"/>
                <w:szCs w:val="20"/>
              </w:rPr>
              <w:t>Introduction to healthcare for older adults</w:t>
            </w:r>
          </w:p>
        </w:tc>
        <w:tc>
          <w:tcPr>
            <w:tcW w:w="2341" w:type="dxa"/>
            <w:tcBorders>
              <w:top w:val="single" w:color="000080" w:sz="6" w:space="0"/>
              <w:left w:val="single" w:color="000080" w:sz="6" w:space="0"/>
              <w:bottom w:val="single" w:color="000080" w:sz="6" w:space="0"/>
              <w:right w:val="single" w:color="000080" w:sz="6" w:space="0"/>
            </w:tcBorders>
            <w:tcMar/>
            <w:hideMark/>
          </w:tcPr>
          <w:p w:rsidR="00AB14E5" w:rsidP="00B23B6D" w:rsidRDefault="0030439D" w14:paraId="67274597" w14:textId="5FCDE2DA">
            <w:pPr>
              <w:numPr>
                <w:ilvl w:val="0"/>
                <w:numId w:val="9"/>
              </w:numPr>
              <w:spacing w:after="2" w:line="244" w:lineRule="auto"/>
              <w:ind w:hanging="360"/>
              <w:rPr>
                <w:rFonts w:cs="Arial"/>
                <w:sz w:val="20"/>
                <w:szCs w:val="20"/>
              </w:rPr>
            </w:pPr>
            <w:r w:rsidRPr="005160AC">
              <w:rPr>
                <w:rFonts w:cs="Arial"/>
                <w:sz w:val="20"/>
                <w:szCs w:val="20"/>
              </w:rPr>
              <w:t>Course Orientation Assignments</w:t>
            </w:r>
            <w:r w:rsidRPr="005160AC" w:rsidR="00E65E0E">
              <w:rPr>
                <w:rFonts w:cs="Arial"/>
                <w:sz w:val="20"/>
                <w:szCs w:val="20"/>
              </w:rPr>
              <w:t xml:space="preserve"> &amp; Syllabus Quiz</w:t>
            </w:r>
            <w:r w:rsidRPr="005160AC">
              <w:rPr>
                <w:rFonts w:cs="Arial"/>
                <w:sz w:val="20"/>
                <w:szCs w:val="20"/>
              </w:rPr>
              <w:t xml:space="preserve"> </w:t>
            </w:r>
          </w:p>
          <w:p w:rsidRPr="00B23B6D" w:rsidR="00B23B6D" w:rsidP="00B23B6D" w:rsidRDefault="00B23B6D" w14:paraId="166DC48F" w14:textId="4417E98E">
            <w:pPr>
              <w:numPr>
                <w:ilvl w:val="0"/>
                <w:numId w:val="9"/>
              </w:numPr>
              <w:spacing w:after="2" w:line="244" w:lineRule="auto"/>
              <w:ind w:hanging="360"/>
              <w:rPr>
                <w:rFonts w:cs="Arial"/>
                <w:sz w:val="20"/>
                <w:szCs w:val="20"/>
              </w:rPr>
            </w:pPr>
            <w:r>
              <w:rPr>
                <w:rFonts w:cs="Arial"/>
                <w:sz w:val="20"/>
                <w:szCs w:val="20"/>
              </w:rPr>
              <w:t xml:space="preserve">Overview of </w:t>
            </w:r>
            <w:r w:rsidR="00A930E4">
              <w:rPr>
                <w:rFonts w:cs="Arial"/>
                <w:sz w:val="20"/>
                <w:szCs w:val="20"/>
              </w:rPr>
              <w:t>Age-related changes and H</w:t>
            </w:r>
            <w:r w:rsidR="003B4373">
              <w:rPr>
                <w:rFonts w:cs="Arial"/>
                <w:sz w:val="20"/>
                <w:szCs w:val="20"/>
              </w:rPr>
              <w:t>ealth Conditions</w:t>
            </w:r>
            <w:r w:rsidR="00A930E4">
              <w:rPr>
                <w:rFonts w:cs="Arial"/>
                <w:sz w:val="20"/>
                <w:szCs w:val="20"/>
              </w:rPr>
              <w:t xml:space="preserve"> Video Assignment Quiz</w:t>
            </w:r>
            <w:r w:rsidR="003B4373">
              <w:rPr>
                <w:rFonts w:cs="Arial"/>
                <w:sz w:val="20"/>
                <w:szCs w:val="20"/>
              </w:rPr>
              <w:t xml:space="preserve"> </w:t>
            </w:r>
          </w:p>
          <w:p w:rsidRPr="005160AC" w:rsidR="0030439D" w:rsidRDefault="0030439D" w14:paraId="1728868F" w14:textId="104B513D">
            <w:pPr>
              <w:spacing w:line="256" w:lineRule="auto"/>
              <w:ind w:left="5"/>
              <w:rPr>
                <w:rFonts w:cs="Arial"/>
                <w:sz w:val="20"/>
                <w:szCs w:val="20"/>
              </w:rPr>
            </w:pPr>
          </w:p>
        </w:tc>
      </w:tr>
      <w:tr w:rsidRPr="005160AC" w:rsidR="0030439D" w:rsidTr="73004C8F" w14:paraId="1E9217E3" w14:textId="77777777">
        <w:trPr>
          <w:trHeight w:val="2670"/>
        </w:trPr>
        <w:tc>
          <w:tcPr>
            <w:tcW w:w="1064" w:type="dxa"/>
            <w:tcBorders>
              <w:top w:val="single" w:color="000080" w:sz="6" w:space="0"/>
              <w:left w:val="single" w:color="000080" w:sz="6" w:space="0"/>
              <w:bottom w:val="single" w:color="000080" w:sz="6" w:space="0"/>
              <w:right w:val="single" w:color="000080" w:sz="6" w:space="0"/>
            </w:tcBorders>
            <w:tcMar/>
            <w:hideMark/>
          </w:tcPr>
          <w:p w:rsidRPr="005160AC" w:rsidR="00564B84" w:rsidP="00564B84" w:rsidRDefault="0030439D" w14:paraId="5EB2165D" w14:textId="76BFAD21">
            <w:pPr>
              <w:spacing w:line="256" w:lineRule="auto"/>
              <w:ind w:right="44"/>
              <w:jc w:val="center"/>
              <w:rPr>
                <w:rFonts w:cs="Arial"/>
                <w:sz w:val="20"/>
                <w:szCs w:val="20"/>
              </w:rPr>
            </w:pPr>
            <w:r w:rsidRPr="005160AC">
              <w:rPr>
                <w:rFonts w:cs="Arial"/>
                <w:sz w:val="20"/>
                <w:szCs w:val="20"/>
              </w:rPr>
              <w:t>2</w:t>
            </w:r>
          </w:p>
          <w:p w:rsidRPr="005160AC" w:rsidR="0030439D" w:rsidP="00F55E48" w:rsidRDefault="0030439D" w14:paraId="1B2E1A03" w14:textId="17D9A26A">
            <w:pPr>
              <w:spacing w:line="256" w:lineRule="auto"/>
              <w:ind w:right="44"/>
              <w:jc w:val="center"/>
              <w:rPr>
                <w:rFonts w:cs="Arial"/>
                <w:sz w:val="20"/>
                <w:szCs w:val="20"/>
              </w:rPr>
            </w:pPr>
            <w:r w:rsidRPr="005160AC">
              <w:rPr>
                <w:rFonts w:cs="Arial"/>
                <w:sz w:val="20"/>
                <w:szCs w:val="20"/>
              </w:rPr>
              <w:t xml:space="preserve"> </w:t>
            </w:r>
          </w:p>
        </w:tc>
        <w:tc>
          <w:tcPr>
            <w:tcW w:w="1897" w:type="dxa"/>
            <w:tcBorders>
              <w:top w:val="single" w:color="000080" w:sz="6" w:space="0"/>
              <w:left w:val="single" w:color="000080" w:sz="6" w:space="0"/>
              <w:bottom w:val="single" w:color="000080" w:sz="6" w:space="0"/>
              <w:right w:val="single" w:color="000080" w:sz="6" w:space="0"/>
            </w:tcBorders>
            <w:tcMar/>
            <w:hideMark/>
          </w:tcPr>
          <w:p w:rsidRPr="005160AC" w:rsidR="00874E2A" w:rsidP="00DF15C2" w:rsidRDefault="00874E2A" w14:paraId="11AFFC98" w14:textId="4DA1CBE9">
            <w:pPr>
              <w:spacing w:after="22" w:line="271" w:lineRule="auto"/>
              <w:rPr>
                <w:rFonts w:cs="Arial"/>
                <w:sz w:val="20"/>
                <w:szCs w:val="20"/>
              </w:rPr>
            </w:pPr>
            <w:r w:rsidRPr="005160AC">
              <w:rPr>
                <w:rFonts w:cs="Arial"/>
                <w:sz w:val="20"/>
                <w:szCs w:val="20"/>
              </w:rPr>
              <w:t>Introduction to health</w:t>
            </w:r>
            <w:r w:rsidRPr="005160AC" w:rsidR="000D5904">
              <w:rPr>
                <w:rFonts w:cs="Arial"/>
                <w:sz w:val="20"/>
                <w:szCs w:val="20"/>
              </w:rPr>
              <w:t>care for</w:t>
            </w:r>
            <w:r w:rsidRPr="005160AC">
              <w:rPr>
                <w:rFonts w:cs="Arial"/>
                <w:sz w:val="20"/>
                <w:szCs w:val="20"/>
              </w:rPr>
              <w:t xml:space="preserve"> older adults</w:t>
            </w:r>
          </w:p>
          <w:p w:rsidRPr="005160AC" w:rsidR="0030439D" w:rsidP="00DF15C2" w:rsidRDefault="0030439D" w14:paraId="52A8B63D" w14:textId="30ED10F3">
            <w:pPr>
              <w:spacing w:after="22" w:line="271" w:lineRule="auto"/>
              <w:rPr>
                <w:rFonts w:cs="Arial"/>
                <w:sz w:val="20"/>
                <w:szCs w:val="20"/>
              </w:rPr>
            </w:pPr>
            <w:r w:rsidRPr="005160AC">
              <w:rPr>
                <w:rFonts w:cs="Arial"/>
                <w:sz w:val="20"/>
                <w:szCs w:val="20"/>
              </w:rPr>
              <w:t xml:space="preserve">Holistic Assessment, </w:t>
            </w:r>
          </w:p>
          <w:p w:rsidRPr="005160AC" w:rsidR="0030439D" w:rsidP="00DF15C2" w:rsidRDefault="0030439D" w14:paraId="2D641123" w14:textId="77777777">
            <w:pPr>
              <w:spacing w:line="256" w:lineRule="auto"/>
              <w:rPr>
                <w:rFonts w:cs="Arial"/>
                <w:sz w:val="20"/>
                <w:szCs w:val="20"/>
              </w:rPr>
            </w:pPr>
            <w:r w:rsidRPr="005160AC">
              <w:rPr>
                <w:rFonts w:cs="Arial"/>
                <w:sz w:val="20"/>
                <w:szCs w:val="20"/>
              </w:rPr>
              <w:t xml:space="preserve">Aging Theories, </w:t>
            </w:r>
          </w:p>
          <w:p w:rsidRPr="005160AC" w:rsidR="0030439D" w:rsidP="00DF15C2" w:rsidRDefault="0030439D" w14:paraId="72F2306C" w14:textId="13B168EF">
            <w:pPr>
              <w:spacing w:line="256" w:lineRule="auto"/>
              <w:rPr>
                <w:rFonts w:cs="Arial"/>
                <w:sz w:val="20"/>
                <w:szCs w:val="20"/>
              </w:rPr>
            </w:pPr>
          </w:p>
        </w:tc>
        <w:tc>
          <w:tcPr>
            <w:tcW w:w="3332" w:type="dxa"/>
            <w:tcBorders>
              <w:top w:val="single" w:color="000080" w:sz="6" w:space="0"/>
              <w:left w:val="single" w:color="000080" w:sz="6" w:space="0"/>
              <w:bottom w:val="single" w:color="000080" w:sz="6" w:space="0"/>
              <w:right w:val="single" w:color="000080" w:sz="6" w:space="0"/>
            </w:tcBorders>
            <w:tcMar/>
            <w:hideMark/>
          </w:tcPr>
          <w:p w:rsidRPr="005160AC" w:rsidR="003B4373" w:rsidP="003B4373" w:rsidRDefault="003B4373" w14:paraId="7CF926A9" w14:textId="77777777">
            <w:pPr>
              <w:numPr>
                <w:ilvl w:val="0"/>
                <w:numId w:val="10"/>
              </w:numPr>
              <w:spacing w:after="5" w:line="252" w:lineRule="auto"/>
              <w:ind w:right="357" w:hanging="360"/>
              <w:rPr>
                <w:rFonts w:cs="Arial"/>
                <w:sz w:val="20"/>
                <w:szCs w:val="20"/>
              </w:rPr>
            </w:pPr>
            <w:r w:rsidRPr="005160AC">
              <w:rPr>
                <w:rFonts w:cs="Arial"/>
                <w:sz w:val="20"/>
                <w:szCs w:val="20"/>
              </w:rPr>
              <w:t>Evidence-based Scholarly writing module</w:t>
            </w:r>
          </w:p>
          <w:p w:rsidRPr="005160AC" w:rsidR="0030439D" w:rsidP="00AB14E5" w:rsidRDefault="0030439D" w14:paraId="35392E32" w14:textId="222427F8">
            <w:pPr>
              <w:numPr>
                <w:ilvl w:val="0"/>
                <w:numId w:val="10"/>
              </w:numPr>
              <w:spacing w:after="6" w:line="244" w:lineRule="auto"/>
              <w:ind w:right="357" w:hanging="360"/>
              <w:rPr>
                <w:rFonts w:cs="Arial"/>
                <w:sz w:val="20"/>
                <w:szCs w:val="20"/>
              </w:rPr>
            </w:pPr>
            <w:r w:rsidRPr="005160AC">
              <w:rPr>
                <w:rFonts w:cs="Arial"/>
                <w:sz w:val="20"/>
                <w:szCs w:val="20"/>
              </w:rPr>
              <w:t>Holistic Assessment online module Video lecture</w:t>
            </w:r>
            <w:r w:rsidRPr="005160AC" w:rsidR="00AB14E5">
              <w:rPr>
                <w:rFonts w:cs="Arial"/>
                <w:sz w:val="20"/>
                <w:szCs w:val="20"/>
              </w:rPr>
              <w:t xml:space="preserve"> and </w:t>
            </w:r>
            <w:r w:rsidRPr="005160AC">
              <w:rPr>
                <w:rFonts w:cs="Arial"/>
                <w:i/>
                <w:sz w:val="20"/>
                <w:szCs w:val="20"/>
              </w:rPr>
              <w:t>Nursing Times</w:t>
            </w:r>
            <w:r w:rsidRPr="005160AC" w:rsidR="00AB14E5">
              <w:rPr>
                <w:rFonts w:cs="Arial"/>
                <w:i/>
                <w:sz w:val="20"/>
                <w:szCs w:val="20"/>
              </w:rPr>
              <w:t xml:space="preserve"> </w:t>
            </w:r>
            <w:r w:rsidRPr="005160AC">
              <w:rPr>
                <w:rFonts w:cs="Arial"/>
                <w:sz w:val="20"/>
                <w:szCs w:val="20"/>
              </w:rPr>
              <w:t>Assessment of Older</w:t>
            </w:r>
            <w:r w:rsidRPr="005160AC" w:rsidR="00AB14E5">
              <w:rPr>
                <w:rFonts w:cs="Arial"/>
                <w:sz w:val="20"/>
                <w:szCs w:val="20"/>
              </w:rPr>
              <w:t xml:space="preserve"> </w:t>
            </w:r>
            <w:r w:rsidRPr="005160AC">
              <w:rPr>
                <w:rFonts w:cs="Arial"/>
                <w:sz w:val="20"/>
                <w:szCs w:val="20"/>
              </w:rPr>
              <w:t xml:space="preserve">Adults series </w:t>
            </w:r>
          </w:p>
          <w:p w:rsidRPr="005160AC" w:rsidR="0030439D" w:rsidP="00AB14E5" w:rsidRDefault="0030439D" w14:paraId="4698EDD9" w14:textId="1C051D55">
            <w:pPr>
              <w:numPr>
                <w:ilvl w:val="0"/>
                <w:numId w:val="10"/>
              </w:numPr>
              <w:spacing w:after="5" w:line="252" w:lineRule="auto"/>
              <w:ind w:right="357" w:hanging="360"/>
              <w:rPr>
                <w:rFonts w:cs="Arial"/>
                <w:sz w:val="20"/>
                <w:szCs w:val="20"/>
              </w:rPr>
            </w:pPr>
            <w:r w:rsidRPr="005160AC">
              <w:rPr>
                <w:rFonts w:cs="Arial"/>
                <w:sz w:val="20"/>
                <w:szCs w:val="20"/>
              </w:rPr>
              <w:t xml:space="preserve">Theories of Aging online module </w:t>
            </w:r>
          </w:p>
        </w:tc>
        <w:tc>
          <w:tcPr>
            <w:tcW w:w="2341" w:type="dxa"/>
            <w:tcBorders>
              <w:top w:val="single" w:color="000080" w:sz="6" w:space="0"/>
              <w:left w:val="single" w:color="000080" w:sz="6" w:space="0"/>
              <w:bottom w:val="single" w:color="000080" w:sz="6" w:space="0"/>
              <w:right w:val="single" w:color="000080" w:sz="6" w:space="0"/>
            </w:tcBorders>
            <w:tcMar/>
            <w:hideMark/>
          </w:tcPr>
          <w:p w:rsidRPr="005160AC" w:rsidR="0030439D" w:rsidP="003A1427" w:rsidRDefault="0030439D" w14:paraId="73E9878E" w14:textId="6947E967">
            <w:pPr>
              <w:numPr>
                <w:ilvl w:val="0"/>
                <w:numId w:val="11"/>
              </w:numPr>
              <w:spacing w:after="2" w:line="244" w:lineRule="auto"/>
              <w:ind w:hanging="360"/>
              <w:rPr>
                <w:rFonts w:cs="Arial"/>
                <w:sz w:val="20"/>
                <w:szCs w:val="20"/>
              </w:rPr>
            </w:pPr>
            <w:r w:rsidRPr="005160AC">
              <w:rPr>
                <w:rFonts w:cs="Arial"/>
                <w:sz w:val="20"/>
                <w:szCs w:val="20"/>
              </w:rPr>
              <w:t>Assessment module</w:t>
            </w:r>
            <w:r w:rsidR="00670CFF">
              <w:rPr>
                <w:rFonts w:cs="Arial"/>
                <w:sz w:val="20"/>
                <w:szCs w:val="20"/>
              </w:rPr>
              <w:t xml:space="preserve"> and video assignment</w:t>
            </w:r>
            <w:r w:rsidRPr="005160AC">
              <w:rPr>
                <w:rFonts w:cs="Arial"/>
                <w:sz w:val="20"/>
                <w:szCs w:val="20"/>
              </w:rPr>
              <w:t xml:space="preserve"> </w:t>
            </w:r>
          </w:p>
          <w:p w:rsidRPr="005160AC" w:rsidR="00670CFF" w:rsidP="00670CFF" w:rsidRDefault="00670CFF" w14:paraId="51C96692" w14:textId="77777777">
            <w:pPr>
              <w:numPr>
                <w:ilvl w:val="0"/>
                <w:numId w:val="11"/>
              </w:numPr>
              <w:spacing w:line="256" w:lineRule="auto"/>
              <w:ind w:hanging="360"/>
              <w:rPr>
                <w:rFonts w:cs="Arial"/>
                <w:sz w:val="20"/>
                <w:szCs w:val="20"/>
              </w:rPr>
            </w:pPr>
            <w:r w:rsidRPr="005160AC">
              <w:rPr>
                <w:rFonts w:cs="Arial"/>
                <w:sz w:val="20"/>
                <w:szCs w:val="20"/>
              </w:rPr>
              <w:t xml:space="preserve">Evidence-based </w:t>
            </w:r>
          </w:p>
          <w:p w:rsidR="00670CFF" w:rsidP="00670CFF" w:rsidRDefault="00670CFF" w14:paraId="737A122F" w14:textId="3670D5C4">
            <w:pPr>
              <w:spacing w:line="256" w:lineRule="auto"/>
              <w:ind w:left="365"/>
              <w:rPr>
                <w:rFonts w:cs="Arial"/>
                <w:sz w:val="20"/>
                <w:szCs w:val="20"/>
              </w:rPr>
            </w:pPr>
            <w:r w:rsidRPr="005160AC">
              <w:rPr>
                <w:rFonts w:cs="Arial"/>
                <w:sz w:val="20"/>
                <w:szCs w:val="20"/>
              </w:rPr>
              <w:t>scholarly writing quiz</w:t>
            </w:r>
          </w:p>
          <w:p w:rsidR="00B23B6D" w:rsidP="003A1427" w:rsidRDefault="00B23B6D" w14:paraId="005BB39C" w14:textId="77777777">
            <w:pPr>
              <w:numPr>
                <w:ilvl w:val="0"/>
                <w:numId w:val="11"/>
              </w:numPr>
              <w:spacing w:line="256" w:lineRule="auto"/>
              <w:ind w:hanging="360"/>
              <w:rPr>
                <w:rFonts w:cs="Arial"/>
                <w:sz w:val="20"/>
                <w:szCs w:val="20"/>
              </w:rPr>
            </w:pPr>
            <w:r>
              <w:rPr>
                <w:rFonts w:cs="Arial"/>
                <w:sz w:val="20"/>
                <w:szCs w:val="20"/>
              </w:rPr>
              <w:t>Aging Theories Resource Module</w:t>
            </w:r>
          </w:p>
          <w:p w:rsidRPr="005160AC" w:rsidR="0030439D" w:rsidP="003A1427" w:rsidRDefault="0030439D" w14:paraId="6D371CAF" w14:textId="77A14186">
            <w:pPr>
              <w:numPr>
                <w:ilvl w:val="0"/>
                <w:numId w:val="11"/>
              </w:numPr>
              <w:spacing w:line="256" w:lineRule="auto"/>
              <w:ind w:hanging="360"/>
              <w:rPr>
                <w:rFonts w:cs="Arial"/>
                <w:sz w:val="20"/>
                <w:szCs w:val="20"/>
              </w:rPr>
            </w:pPr>
            <w:r w:rsidRPr="005160AC">
              <w:rPr>
                <w:rFonts w:cs="Arial"/>
                <w:sz w:val="20"/>
                <w:szCs w:val="20"/>
              </w:rPr>
              <w:t xml:space="preserve">Choose topic and </w:t>
            </w:r>
          </w:p>
          <w:p w:rsidR="00670CFF" w:rsidP="00670CFF" w:rsidRDefault="0030439D" w14:paraId="5F5E9BFF" w14:textId="77777777">
            <w:pPr>
              <w:spacing w:line="256" w:lineRule="auto"/>
              <w:ind w:left="365"/>
              <w:rPr>
                <w:rFonts w:cs="Arial"/>
                <w:sz w:val="20"/>
                <w:szCs w:val="20"/>
              </w:rPr>
            </w:pPr>
            <w:r w:rsidRPr="005160AC">
              <w:rPr>
                <w:rFonts w:cs="Arial"/>
                <w:sz w:val="20"/>
                <w:szCs w:val="20"/>
              </w:rPr>
              <w:t>theory for final assignment</w:t>
            </w:r>
          </w:p>
          <w:p w:rsidRPr="005160AC" w:rsidR="0030439D" w:rsidP="00670CFF" w:rsidRDefault="0030439D" w14:paraId="76546420" w14:textId="04197308">
            <w:pPr>
              <w:spacing w:line="256" w:lineRule="auto"/>
              <w:ind w:left="365"/>
              <w:rPr>
                <w:rFonts w:cs="Arial"/>
                <w:sz w:val="20"/>
                <w:szCs w:val="20"/>
              </w:rPr>
            </w:pPr>
            <w:r w:rsidRPr="005160AC">
              <w:rPr>
                <w:rFonts w:cs="Arial"/>
                <w:sz w:val="20"/>
                <w:szCs w:val="20"/>
              </w:rPr>
              <w:t xml:space="preserve"> </w:t>
            </w:r>
          </w:p>
        </w:tc>
      </w:tr>
      <w:tr w:rsidRPr="005160AC" w:rsidR="0030439D" w:rsidTr="73004C8F" w14:paraId="47766451" w14:textId="77777777">
        <w:trPr>
          <w:trHeight w:val="1509"/>
        </w:trPr>
        <w:tc>
          <w:tcPr>
            <w:tcW w:w="1064" w:type="dxa"/>
            <w:tcBorders>
              <w:top w:val="single" w:color="000080" w:sz="6" w:space="0"/>
              <w:left w:val="single" w:color="000080" w:sz="6" w:space="0"/>
              <w:bottom w:val="single" w:color="000080" w:sz="6" w:space="0"/>
              <w:right w:val="single" w:color="000080" w:sz="6" w:space="0"/>
            </w:tcBorders>
            <w:tcMar/>
            <w:hideMark/>
          </w:tcPr>
          <w:p w:rsidRPr="005160AC" w:rsidR="0030439D" w:rsidRDefault="0030439D" w14:paraId="65AB2778" w14:textId="77777777">
            <w:pPr>
              <w:spacing w:line="256" w:lineRule="auto"/>
              <w:ind w:right="44"/>
              <w:jc w:val="center"/>
              <w:rPr>
                <w:rFonts w:cs="Arial"/>
                <w:sz w:val="20"/>
                <w:szCs w:val="20"/>
              </w:rPr>
            </w:pPr>
            <w:r w:rsidRPr="005160AC">
              <w:rPr>
                <w:rFonts w:cs="Arial"/>
                <w:sz w:val="20"/>
                <w:szCs w:val="20"/>
              </w:rPr>
              <w:t xml:space="preserve">3 </w:t>
            </w:r>
          </w:p>
        </w:tc>
        <w:tc>
          <w:tcPr>
            <w:tcW w:w="1897" w:type="dxa"/>
            <w:tcBorders>
              <w:top w:val="single" w:color="000080" w:sz="6" w:space="0"/>
              <w:left w:val="single" w:color="000080" w:sz="6" w:space="0"/>
              <w:bottom w:val="single" w:color="000080" w:sz="6" w:space="0"/>
              <w:right w:val="single" w:color="000080" w:sz="6" w:space="0"/>
            </w:tcBorders>
            <w:tcMar/>
            <w:hideMark/>
          </w:tcPr>
          <w:p w:rsidRPr="005160AC" w:rsidR="0030439D" w:rsidP="00DF15C2" w:rsidRDefault="0030439D" w14:paraId="721615C9" w14:textId="77777777">
            <w:pPr>
              <w:spacing w:line="256" w:lineRule="auto"/>
              <w:rPr>
                <w:rFonts w:cs="Arial"/>
                <w:sz w:val="20"/>
                <w:szCs w:val="20"/>
              </w:rPr>
            </w:pPr>
            <w:r w:rsidRPr="005160AC">
              <w:rPr>
                <w:rFonts w:cs="Arial"/>
                <w:sz w:val="20"/>
                <w:szCs w:val="20"/>
              </w:rPr>
              <w:t xml:space="preserve">Cardiovascular </w:t>
            </w:r>
          </w:p>
          <w:p w:rsidRPr="005160AC" w:rsidR="0030439D" w:rsidP="00DF15C2" w:rsidRDefault="0030439D" w14:paraId="69A1B9F0" w14:textId="38CF7955">
            <w:pPr>
              <w:spacing w:after="7" w:line="256" w:lineRule="auto"/>
              <w:rPr>
                <w:rFonts w:cs="Arial"/>
                <w:sz w:val="20"/>
                <w:szCs w:val="20"/>
              </w:rPr>
            </w:pPr>
            <w:r w:rsidRPr="005160AC">
              <w:rPr>
                <w:rFonts w:cs="Arial"/>
                <w:sz w:val="20"/>
                <w:szCs w:val="20"/>
              </w:rPr>
              <w:t xml:space="preserve">System Conditions, </w:t>
            </w:r>
          </w:p>
          <w:p w:rsidRPr="005160AC" w:rsidR="0030439D" w:rsidP="00DF15C2" w:rsidRDefault="0030439D" w14:paraId="7C671F6D" w14:textId="77777777">
            <w:pPr>
              <w:spacing w:line="276" w:lineRule="auto"/>
              <w:rPr>
                <w:rFonts w:cs="Arial"/>
                <w:sz w:val="20"/>
                <w:szCs w:val="20"/>
              </w:rPr>
            </w:pPr>
            <w:r w:rsidRPr="005160AC">
              <w:rPr>
                <w:rFonts w:cs="Arial"/>
                <w:sz w:val="20"/>
                <w:szCs w:val="20"/>
              </w:rPr>
              <w:t xml:space="preserve">Respiratory System </w:t>
            </w:r>
          </w:p>
          <w:p w:rsidRPr="005160AC" w:rsidR="0030439D" w:rsidP="00DF15C2" w:rsidRDefault="0030439D" w14:paraId="1B2D8060" w14:textId="77777777">
            <w:pPr>
              <w:spacing w:line="256" w:lineRule="auto"/>
              <w:ind w:right="185"/>
              <w:rPr>
                <w:rFonts w:cs="Arial"/>
                <w:sz w:val="20"/>
                <w:szCs w:val="20"/>
              </w:rPr>
            </w:pPr>
            <w:r w:rsidRPr="005160AC">
              <w:rPr>
                <w:rFonts w:cs="Arial"/>
                <w:sz w:val="20"/>
                <w:szCs w:val="20"/>
              </w:rPr>
              <w:t xml:space="preserve">Conditions </w:t>
            </w:r>
          </w:p>
        </w:tc>
        <w:tc>
          <w:tcPr>
            <w:tcW w:w="3332" w:type="dxa"/>
            <w:tcBorders>
              <w:top w:val="single" w:color="000080" w:sz="6" w:space="0"/>
              <w:left w:val="single" w:color="000080" w:sz="6" w:space="0"/>
              <w:bottom w:val="single" w:color="000080" w:sz="6" w:space="0"/>
              <w:right w:val="single" w:color="000080" w:sz="6" w:space="0"/>
            </w:tcBorders>
            <w:tcMar/>
            <w:hideMark/>
          </w:tcPr>
          <w:p w:rsidRPr="005160AC" w:rsidR="0030439D" w:rsidP="003A1427" w:rsidRDefault="0030439D" w14:paraId="3BA2AC61" w14:textId="77777777">
            <w:pPr>
              <w:numPr>
                <w:ilvl w:val="0"/>
                <w:numId w:val="12"/>
              </w:numPr>
              <w:spacing w:line="256" w:lineRule="auto"/>
              <w:ind w:hanging="360"/>
              <w:rPr>
                <w:rFonts w:cs="Arial"/>
                <w:sz w:val="20"/>
                <w:szCs w:val="20"/>
              </w:rPr>
            </w:pPr>
            <w:r w:rsidRPr="005160AC">
              <w:rPr>
                <w:rFonts w:cs="Arial"/>
                <w:sz w:val="20"/>
                <w:szCs w:val="20"/>
              </w:rPr>
              <w:t xml:space="preserve">Readings on Canvas </w:t>
            </w:r>
          </w:p>
          <w:p w:rsidRPr="005160AC" w:rsidR="0030439D" w:rsidP="003A1427" w:rsidRDefault="0030439D" w14:paraId="6ABBE658" w14:textId="77777777">
            <w:pPr>
              <w:numPr>
                <w:ilvl w:val="0"/>
                <w:numId w:val="12"/>
              </w:numPr>
              <w:spacing w:after="1" w:line="244" w:lineRule="auto"/>
              <w:ind w:hanging="360"/>
              <w:rPr>
                <w:rFonts w:cs="Arial"/>
                <w:sz w:val="20"/>
                <w:szCs w:val="20"/>
              </w:rPr>
            </w:pPr>
            <w:proofErr w:type="spellStart"/>
            <w:r w:rsidRPr="005160AC">
              <w:rPr>
                <w:rFonts w:cs="Arial"/>
                <w:sz w:val="20"/>
                <w:szCs w:val="20"/>
              </w:rPr>
              <w:t>ConsultGeri</w:t>
            </w:r>
            <w:proofErr w:type="spellEnd"/>
            <w:r w:rsidRPr="005160AC">
              <w:rPr>
                <w:rFonts w:cs="Arial"/>
                <w:sz w:val="20"/>
                <w:szCs w:val="20"/>
              </w:rPr>
              <w:t xml:space="preserve"> Cardiovascular and Respiratory resources </w:t>
            </w:r>
          </w:p>
          <w:p w:rsidRPr="005160AC" w:rsidR="0030439D" w:rsidP="003A1427" w:rsidRDefault="0030439D" w14:paraId="4580A765" w14:textId="77777777">
            <w:pPr>
              <w:numPr>
                <w:ilvl w:val="0"/>
                <w:numId w:val="12"/>
              </w:numPr>
              <w:spacing w:after="6"/>
              <w:ind w:hanging="360"/>
              <w:rPr>
                <w:rFonts w:cs="Arial"/>
                <w:sz w:val="20"/>
                <w:szCs w:val="20"/>
              </w:rPr>
            </w:pPr>
            <w:r w:rsidRPr="005160AC">
              <w:rPr>
                <w:rFonts w:cs="Arial"/>
                <w:sz w:val="20"/>
                <w:szCs w:val="20"/>
              </w:rPr>
              <w:t xml:space="preserve">American Heart Association Website </w:t>
            </w:r>
          </w:p>
          <w:p w:rsidRPr="005160AC" w:rsidR="0030439D" w:rsidP="003A1427" w:rsidRDefault="0030439D" w14:paraId="73A296F8" w14:textId="77777777">
            <w:pPr>
              <w:numPr>
                <w:ilvl w:val="0"/>
                <w:numId w:val="12"/>
              </w:numPr>
              <w:spacing w:line="256" w:lineRule="auto"/>
              <w:ind w:hanging="360"/>
              <w:rPr>
                <w:rFonts w:cs="Arial"/>
                <w:sz w:val="20"/>
                <w:szCs w:val="20"/>
              </w:rPr>
            </w:pPr>
            <w:r w:rsidRPr="005160AC">
              <w:rPr>
                <w:rFonts w:cs="Arial"/>
                <w:sz w:val="20"/>
                <w:szCs w:val="20"/>
              </w:rPr>
              <w:t xml:space="preserve">Videos on Canvas </w:t>
            </w:r>
          </w:p>
        </w:tc>
        <w:tc>
          <w:tcPr>
            <w:tcW w:w="2341" w:type="dxa"/>
            <w:tcBorders>
              <w:top w:val="single" w:color="000080" w:sz="6" w:space="0"/>
              <w:left w:val="single" w:color="000080" w:sz="6" w:space="0"/>
              <w:bottom w:val="single" w:color="000080" w:sz="6" w:space="0"/>
              <w:right w:val="single" w:color="000080" w:sz="6" w:space="0"/>
            </w:tcBorders>
            <w:tcMar/>
            <w:hideMark/>
          </w:tcPr>
          <w:p w:rsidRPr="005160AC" w:rsidR="005F4BC8" w:rsidP="005F4BC8" w:rsidRDefault="0030439D" w14:paraId="0FFD8115" w14:textId="486F9521">
            <w:pPr>
              <w:spacing w:line="256" w:lineRule="auto"/>
              <w:ind w:left="365" w:right="22" w:hanging="360"/>
              <w:rPr>
                <w:rFonts w:cs="Arial"/>
                <w:sz w:val="20"/>
                <w:szCs w:val="20"/>
              </w:rPr>
            </w:pPr>
            <w:r w:rsidRPr="005160AC">
              <w:rPr>
                <w:rFonts w:eastAsia="Calibri" w:cs="Arial"/>
                <w:sz w:val="20"/>
                <w:szCs w:val="20"/>
              </w:rPr>
              <w:t>●</w:t>
            </w:r>
            <w:r w:rsidRPr="005160AC">
              <w:rPr>
                <w:rFonts w:cs="Arial"/>
                <w:sz w:val="20"/>
                <w:szCs w:val="20"/>
              </w:rPr>
              <w:t xml:space="preserve"> </w:t>
            </w:r>
            <w:r w:rsidRPr="005160AC">
              <w:rPr>
                <w:rFonts w:cs="Arial"/>
                <w:sz w:val="20"/>
                <w:szCs w:val="20"/>
              </w:rPr>
              <w:tab/>
            </w:r>
            <w:r w:rsidRPr="005160AC">
              <w:rPr>
                <w:rFonts w:cs="Arial"/>
                <w:sz w:val="20"/>
                <w:szCs w:val="20"/>
              </w:rPr>
              <w:t>Cardiovascular &amp; Respiratory</w:t>
            </w:r>
            <w:r w:rsidR="00670CFF">
              <w:rPr>
                <w:rFonts w:cs="Arial"/>
                <w:sz w:val="20"/>
                <w:szCs w:val="20"/>
              </w:rPr>
              <w:t xml:space="preserve"> </w:t>
            </w:r>
            <w:r w:rsidRPr="005160AC">
              <w:rPr>
                <w:rFonts w:cs="Arial"/>
                <w:sz w:val="20"/>
                <w:szCs w:val="20"/>
              </w:rPr>
              <w:t>rows of resources table</w:t>
            </w:r>
          </w:p>
          <w:p w:rsidRPr="005160AC" w:rsidR="0030439D" w:rsidP="005F4BC8" w:rsidRDefault="0030439D" w14:paraId="29E814E5" w14:textId="74EBAB60">
            <w:pPr>
              <w:pStyle w:val="ListParagraph"/>
              <w:numPr>
                <w:ilvl w:val="0"/>
                <w:numId w:val="33"/>
              </w:numPr>
              <w:spacing w:line="256" w:lineRule="auto"/>
              <w:ind w:left="330" w:right="22" w:hanging="330"/>
              <w:rPr>
                <w:rFonts w:cs="Arial"/>
                <w:sz w:val="20"/>
                <w:szCs w:val="20"/>
              </w:rPr>
            </w:pPr>
            <w:r w:rsidRPr="005160AC">
              <w:rPr>
                <w:rFonts w:cs="Arial"/>
                <w:sz w:val="20"/>
                <w:szCs w:val="20"/>
              </w:rPr>
              <w:t xml:space="preserve">Cardiovascular &amp; Respiratory Video assignments quiz </w:t>
            </w:r>
          </w:p>
        </w:tc>
      </w:tr>
      <w:tr w:rsidRPr="005160AC" w:rsidR="00241977" w:rsidTr="73004C8F" w14:paraId="72C491FD" w14:textId="77777777">
        <w:trPr>
          <w:trHeight w:val="1509"/>
        </w:trPr>
        <w:tc>
          <w:tcPr>
            <w:tcW w:w="1064"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23FB4FC5" w14:textId="11EA6432">
            <w:pPr>
              <w:spacing w:line="256" w:lineRule="auto"/>
              <w:ind w:right="44"/>
              <w:jc w:val="center"/>
              <w:rPr>
                <w:rFonts w:cs="Arial"/>
                <w:sz w:val="20"/>
                <w:szCs w:val="20"/>
              </w:rPr>
            </w:pPr>
            <w:r w:rsidRPr="005160AC">
              <w:rPr>
                <w:rFonts w:cs="Arial"/>
                <w:sz w:val="20"/>
                <w:szCs w:val="20"/>
              </w:rPr>
              <w:t xml:space="preserve">4 </w:t>
            </w:r>
          </w:p>
        </w:tc>
        <w:tc>
          <w:tcPr>
            <w:tcW w:w="1897"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68128E41" w14:textId="77777777">
            <w:pPr>
              <w:spacing w:line="256" w:lineRule="auto"/>
              <w:rPr>
                <w:rFonts w:cs="Arial"/>
                <w:sz w:val="20"/>
                <w:szCs w:val="20"/>
              </w:rPr>
            </w:pPr>
            <w:r w:rsidRPr="005160AC">
              <w:rPr>
                <w:rFonts w:cs="Arial"/>
                <w:sz w:val="20"/>
                <w:szCs w:val="20"/>
              </w:rPr>
              <w:t xml:space="preserve">Endocrine System </w:t>
            </w:r>
          </w:p>
          <w:p w:rsidRPr="005160AC" w:rsidR="00241977" w:rsidP="00241977" w:rsidRDefault="00241977" w14:paraId="2AE84761" w14:textId="77777777">
            <w:pPr>
              <w:spacing w:after="31" w:line="256" w:lineRule="auto"/>
              <w:ind w:right="175"/>
              <w:rPr>
                <w:rFonts w:cs="Arial"/>
                <w:sz w:val="20"/>
                <w:szCs w:val="20"/>
              </w:rPr>
            </w:pPr>
            <w:r w:rsidRPr="005160AC">
              <w:rPr>
                <w:rFonts w:cs="Arial"/>
                <w:sz w:val="20"/>
                <w:szCs w:val="20"/>
              </w:rPr>
              <w:t xml:space="preserve">Conditions, Immune System Conditions, &amp; </w:t>
            </w:r>
          </w:p>
          <w:p w:rsidRPr="005160AC" w:rsidR="00241977" w:rsidP="00241977" w:rsidRDefault="00241977" w14:paraId="7B300477" w14:textId="2C072011">
            <w:pPr>
              <w:spacing w:line="256" w:lineRule="auto"/>
              <w:rPr>
                <w:rFonts w:cs="Arial"/>
                <w:sz w:val="20"/>
                <w:szCs w:val="20"/>
              </w:rPr>
            </w:pPr>
            <w:r w:rsidRPr="005160AC">
              <w:rPr>
                <w:rFonts w:cs="Arial"/>
                <w:sz w:val="20"/>
                <w:szCs w:val="20"/>
              </w:rPr>
              <w:t xml:space="preserve">Musculoskeletal systems  </w:t>
            </w:r>
          </w:p>
        </w:tc>
        <w:tc>
          <w:tcPr>
            <w:tcW w:w="3332"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2865FF20" w14:textId="77777777">
            <w:pPr>
              <w:numPr>
                <w:ilvl w:val="0"/>
                <w:numId w:val="13"/>
              </w:numPr>
              <w:spacing w:line="256" w:lineRule="auto"/>
              <w:ind w:hanging="360"/>
              <w:rPr>
                <w:rFonts w:cs="Arial"/>
                <w:sz w:val="20"/>
                <w:szCs w:val="20"/>
              </w:rPr>
            </w:pPr>
            <w:r w:rsidRPr="005160AC">
              <w:rPr>
                <w:rFonts w:cs="Arial"/>
                <w:sz w:val="20"/>
                <w:szCs w:val="20"/>
              </w:rPr>
              <w:t xml:space="preserve">Readings on Canvas </w:t>
            </w:r>
          </w:p>
          <w:p w:rsidRPr="005160AC" w:rsidR="00241977" w:rsidP="00241977" w:rsidRDefault="00241977" w14:paraId="6BF92505" w14:textId="77777777">
            <w:pPr>
              <w:numPr>
                <w:ilvl w:val="0"/>
                <w:numId w:val="13"/>
              </w:numPr>
              <w:spacing w:line="244" w:lineRule="auto"/>
              <w:ind w:hanging="360"/>
              <w:rPr>
                <w:rFonts w:cs="Arial"/>
                <w:sz w:val="20"/>
                <w:szCs w:val="20"/>
              </w:rPr>
            </w:pPr>
            <w:proofErr w:type="spellStart"/>
            <w:r w:rsidRPr="005160AC">
              <w:rPr>
                <w:rFonts w:cs="Arial"/>
                <w:sz w:val="20"/>
                <w:szCs w:val="20"/>
              </w:rPr>
              <w:t>ConsultGeri</w:t>
            </w:r>
            <w:proofErr w:type="spellEnd"/>
            <w:r w:rsidRPr="005160AC">
              <w:rPr>
                <w:rFonts w:cs="Arial"/>
                <w:sz w:val="20"/>
                <w:szCs w:val="20"/>
              </w:rPr>
              <w:t xml:space="preserve"> Resources on Canvas </w:t>
            </w:r>
          </w:p>
          <w:p w:rsidRPr="005160AC" w:rsidR="00241977" w:rsidP="00241977" w:rsidRDefault="00241977" w14:paraId="7C284981" w14:textId="500E2C13">
            <w:pPr>
              <w:numPr>
                <w:ilvl w:val="0"/>
                <w:numId w:val="12"/>
              </w:numPr>
              <w:spacing w:line="256" w:lineRule="auto"/>
              <w:ind w:hanging="360"/>
              <w:rPr>
                <w:rFonts w:cs="Arial"/>
                <w:sz w:val="20"/>
                <w:szCs w:val="20"/>
              </w:rPr>
            </w:pPr>
            <w:r w:rsidRPr="005160AC">
              <w:rPr>
                <w:rFonts w:cs="Arial"/>
                <w:sz w:val="20"/>
                <w:szCs w:val="20"/>
              </w:rPr>
              <w:t xml:space="preserve">Videos on Canvas </w:t>
            </w:r>
          </w:p>
        </w:tc>
        <w:tc>
          <w:tcPr>
            <w:tcW w:w="2341"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4ABDA719" w14:textId="7E2D8642">
            <w:pPr>
              <w:pStyle w:val="ListParagraph"/>
              <w:numPr>
                <w:ilvl w:val="0"/>
                <w:numId w:val="12"/>
              </w:numPr>
              <w:spacing w:line="232" w:lineRule="auto"/>
              <w:ind w:right="14" w:hanging="365"/>
              <w:rPr>
                <w:rFonts w:cs="Arial"/>
                <w:sz w:val="20"/>
                <w:szCs w:val="20"/>
              </w:rPr>
            </w:pPr>
            <w:r w:rsidRPr="005160AC">
              <w:rPr>
                <w:rFonts w:cs="Arial"/>
                <w:sz w:val="20"/>
                <w:szCs w:val="20"/>
              </w:rPr>
              <w:t xml:space="preserve">Endocrine, Immune, &amp; musculoskeletal systems rows for resources </w:t>
            </w:r>
          </w:p>
          <w:p w:rsidRPr="005160AC" w:rsidR="00241977" w:rsidP="00241977" w:rsidRDefault="00241977" w14:paraId="02F387E6" w14:textId="77777777">
            <w:pPr>
              <w:spacing w:line="256" w:lineRule="auto"/>
              <w:ind w:left="365"/>
              <w:rPr>
                <w:rFonts w:cs="Arial"/>
                <w:sz w:val="20"/>
                <w:szCs w:val="20"/>
              </w:rPr>
            </w:pPr>
            <w:r w:rsidRPr="005160AC">
              <w:rPr>
                <w:rFonts w:cs="Arial"/>
                <w:sz w:val="20"/>
                <w:szCs w:val="20"/>
              </w:rPr>
              <w:t xml:space="preserve">table </w:t>
            </w:r>
          </w:p>
          <w:p w:rsidRPr="005160AC" w:rsidR="00241977" w:rsidP="00241977" w:rsidRDefault="00241977" w14:paraId="3098D8DE" w14:textId="0060218B">
            <w:pPr>
              <w:pStyle w:val="ListParagraph"/>
              <w:numPr>
                <w:ilvl w:val="0"/>
                <w:numId w:val="12"/>
              </w:numPr>
              <w:spacing w:line="256" w:lineRule="auto"/>
              <w:ind w:hanging="365"/>
              <w:rPr>
                <w:rFonts w:cs="Arial"/>
                <w:sz w:val="20"/>
                <w:szCs w:val="20"/>
              </w:rPr>
            </w:pPr>
            <w:r w:rsidRPr="005160AC">
              <w:rPr>
                <w:rFonts w:cs="Arial"/>
                <w:sz w:val="20"/>
                <w:szCs w:val="20"/>
              </w:rPr>
              <w:t xml:space="preserve">Endocrine, Immune, &amp; musculoskeletal systems video assignments </w:t>
            </w:r>
          </w:p>
        </w:tc>
      </w:tr>
      <w:tr w:rsidRPr="005160AC" w:rsidR="00241977" w:rsidTr="73004C8F" w14:paraId="30C14CFE" w14:textId="77777777">
        <w:trPr>
          <w:trHeight w:val="609"/>
        </w:trPr>
        <w:tc>
          <w:tcPr>
            <w:tcW w:w="1064"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1A9820A2" w14:textId="77777777">
            <w:pPr>
              <w:spacing w:line="256" w:lineRule="auto"/>
              <w:ind w:right="33"/>
              <w:jc w:val="center"/>
              <w:rPr>
                <w:rFonts w:cs="Arial"/>
                <w:sz w:val="20"/>
                <w:szCs w:val="20"/>
              </w:rPr>
            </w:pPr>
            <w:r w:rsidRPr="005160AC">
              <w:rPr>
                <w:rFonts w:cs="Arial"/>
                <w:sz w:val="20"/>
                <w:szCs w:val="20"/>
              </w:rPr>
              <w:t xml:space="preserve">5 </w:t>
            </w:r>
          </w:p>
          <w:p w:rsidRPr="005160AC" w:rsidR="00241977" w:rsidP="00241977" w:rsidRDefault="00241977" w14:paraId="7EBF4E81" w14:textId="179A5F86">
            <w:pPr>
              <w:spacing w:line="256" w:lineRule="auto"/>
              <w:ind w:right="44"/>
              <w:jc w:val="center"/>
              <w:rPr>
                <w:rFonts w:cs="Arial"/>
                <w:sz w:val="20"/>
                <w:szCs w:val="20"/>
              </w:rPr>
            </w:pPr>
          </w:p>
        </w:tc>
        <w:tc>
          <w:tcPr>
            <w:tcW w:w="1897"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6193FEF5" w14:textId="77777777">
            <w:pPr>
              <w:tabs>
                <w:tab w:val="center" w:pos="46"/>
                <w:tab w:val="center" w:pos="1013"/>
              </w:tabs>
              <w:spacing w:line="256" w:lineRule="auto"/>
              <w:rPr>
                <w:rFonts w:cs="Arial"/>
                <w:sz w:val="20"/>
                <w:szCs w:val="20"/>
              </w:rPr>
            </w:pPr>
            <w:r w:rsidRPr="005160AC">
              <w:rPr>
                <w:rFonts w:eastAsia="Calibri" w:cs="Arial"/>
                <w:sz w:val="20"/>
                <w:szCs w:val="20"/>
              </w:rPr>
              <w:tab/>
            </w:r>
            <w:r w:rsidRPr="005160AC">
              <w:rPr>
                <w:rFonts w:cs="Arial"/>
                <w:sz w:val="20"/>
                <w:szCs w:val="20"/>
              </w:rPr>
              <w:t xml:space="preserve">Assessment of </w:t>
            </w:r>
          </w:p>
          <w:p w:rsidRPr="005160AC" w:rsidR="00241977" w:rsidP="00241977" w:rsidRDefault="00241977" w14:paraId="05A8DA25" w14:textId="77777777">
            <w:pPr>
              <w:spacing w:after="5" w:line="264" w:lineRule="auto"/>
              <w:rPr>
                <w:rFonts w:cs="Arial"/>
                <w:sz w:val="20"/>
                <w:szCs w:val="20"/>
              </w:rPr>
            </w:pPr>
            <w:r w:rsidRPr="005160AC">
              <w:rPr>
                <w:rFonts w:cs="Arial"/>
                <w:sz w:val="20"/>
                <w:szCs w:val="20"/>
              </w:rPr>
              <w:t xml:space="preserve">age-related concerns (pain, </w:t>
            </w:r>
          </w:p>
          <w:p w:rsidRPr="005160AC" w:rsidR="00241977" w:rsidP="00241977" w:rsidRDefault="00241977" w14:paraId="0C33AA06" w14:textId="39C56873">
            <w:pPr>
              <w:spacing w:line="256" w:lineRule="auto"/>
              <w:rPr>
                <w:rFonts w:cs="Arial"/>
                <w:sz w:val="20"/>
                <w:szCs w:val="20"/>
              </w:rPr>
            </w:pPr>
            <w:r w:rsidRPr="005160AC">
              <w:rPr>
                <w:rFonts w:cs="Arial"/>
                <w:sz w:val="20"/>
                <w:szCs w:val="20"/>
              </w:rPr>
              <w:t xml:space="preserve">falls, sleep, medications) </w:t>
            </w:r>
          </w:p>
        </w:tc>
        <w:tc>
          <w:tcPr>
            <w:tcW w:w="3332"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6544E7A8" w14:textId="77777777">
            <w:pPr>
              <w:numPr>
                <w:ilvl w:val="0"/>
                <w:numId w:val="15"/>
              </w:numPr>
              <w:spacing w:line="256" w:lineRule="auto"/>
              <w:ind w:hanging="360"/>
              <w:rPr>
                <w:rFonts w:cs="Arial"/>
                <w:sz w:val="20"/>
                <w:szCs w:val="20"/>
              </w:rPr>
            </w:pPr>
            <w:r w:rsidRPr="005160AC">
              <w:rPr>
                <w:rFonts w:cs="Arial"/>
                <w:sz w:val="20"/>
                <w:szCs w:val="20"/>
              </w:rPr>
              <w:t xml:space="preserve">Readings on Canvas </w:t>
            </w:r>
          </w:p>
          <w:p w:rsidRPr="005160AC" w:rsidR="00241977" w:rsidP="00241977" w:rsidRDefault="00241977" w14:paraId="1F77F6BE" w14:textId="77777777">
            <w:pPr>
              <w:numPr>
                <w:ilvl w:val="0"/>
                <w:numId w:val="15"/>
              </w:numPr>
              <w:spacing w:after="1" w:line="244" w:lineRule="auto"/>
              <w:ind w:hanging="360"/>
              <w:rPr>
                <w:rFonts w:cs="Arial"/>
                <w:sz w:val="20"/>
                <w:szCs w:val="20"/>
              </w:rPr>
            </w:pPr>
            <w:proofErr w:type="spellStart"/>
            <w:r w:rsidRPr="005160AC">
              <w:rPr>
                <w:rFonts w:cs="Arial"/>
                <w:sz w:val="20"/>
                <w:szCs w:val="20"/>
              </w:rPr>
              <w:t>ConsultGeri</w:t>
            </w:r>
            <w:proofErr w:type="spellEnd"/>
            <w:r w:rsidRPr="005160AC">
              <w:rPr>
                <w:rFonts w:cs="Arial"/>
                <w:sz w:val="20"/>
                <w:szCs w:val="20"/>
              </w:rPr>
              <w:t xml:space="preserve"> Resources on Canvas </w:t>
            </w:r>
          </w:p>
          <w:p w:rsidRPr="005160AC" w:rsidR="00241977" w:rsidP="00241977" w:rsidRDefault="00241977" w14:paraId="5841A147" w14:textId="77777777">
            <w:pPr>
              <w:numPr>
                <w:ilvl w:val="0"/>
                <w:numId w:val="15"/>
              </w:numPr>
              <w:spacing w:line="256" w:lineRule="auto"/>
              <w:ind w:hanging="360"/>
              <w:rPr>
                <w:rFonts w:cs="Arial"/>
                <w:sz w:val="20"/>
                <w:szCs w:val="20"/>
              </w:rPr>
            </w:pPr>
            <w:r w:rsidRPr="005160AC">
              <w:rPr>
                <w:rFonts w:cs="Arial"/>
                <w:sz w:val="20"/>
                <w:szCs w:val="20"/>
              </w:rPr>
              <w:t xml:space="preserve">Videos on Canvas </w:t>
            </w:r>
          </w:p>
          <w:p w:rsidRPr="005160AC" w:rsidR="00241977" w:rsidP="00241977" w:rsidRDefault="00007CDD" w14:paraId="350E4D1F" w14:textId="32B651DE">
            <w:pPr>
              <w:numPr>
                <w:ilvl w:val="0"/>
                <w:numId w:val="12"/>
              </w:numPr>
              <w:spacing w:line="256" w:lineRule="auto"/>
              <w:ind w:hanging="360"/>
              <w:rPr>
                <w:rFonts w:cs="Arial"/>
                <w:sz w:val="20"/>
                <w:szCs w:val="20"/>
              </w:rPr>
            </w:pPr>
            <w:r>
              <w:rPr>
                <w:rFonts w:cs="Arial"/>
                <w:sz w:val="20"/>
                <w:szCs w:val="20"/>
              </w:rPr>
              <w:t>Evaluating GenAI</w:t>
            </w:r>
            <w:r w:rsidRPr="005160AC" w:rsidR="00241977">
              <w:rPr>
                <w:rFonts w:cs="Arial"/>
                <w:sz w:val="20"/>
                <w:szCs w:val="20"/>
              </w:rPr>
              <w:t xml:space="preserve"> </w:t>
            </w:r>
            <w:r>
              <w:rPr>
                <w:rFonts w:cs="Arial"/>
                <w:sz w:val="20"/>
                <w:szCs w:val="20"/>
              </w:rPr>
              <w:t xml:space="preserve">Activity and </w:t>
            </w:r>
            <w:r w:rsidRPr="005160AC" w:rsidR="00241977">
              <w:rPr>
                <w:rFonts w:cs="Arial"/>
                <w:sz w:val="20"/>
                <w:szCs w:val="20"/>
              </w:rPr>
              <w:t xml:space="preserve">Discussion </w:t>
            </w:r>
          </w:p>
        </w:tc>
        <w:tc>
          <w:tcPr>
            <w:tcW w:w="2341"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4DA88A23" w14:textId="77777777">
            <w:pPr>
              <w:numPr>
                <w:ilvl w:val="0"/>
                <w:numId w:val="16"/>
              </w:numPr>
              <w:spacing w:line="256" w:lineRule="auto"/>
              <w:ind w:hanging="360"/>
              <w:rPr>
                <w:rFonts w:cs="Arial"/>
                <w:sz w:val="20"/>
                <w:szCs w:val="20"/>
              </w:rPr>
            </w:pPr>
            <w:r w:rsidRPr="005160AC">
              <w:rPr>
                <w:rFonts w:cs="Arial"/>
                <w:sz w:val="20"/>
                <w:szCs w:val="20"/>
              </w:rPr>
              <w:t xml:space="preserve">Rows of resource </w:t>
            </w:r>
          </w:p>
          <w:p w:rsidRPr="005160AC" w:rsidR="00241977" w:rsidP="00241977" w:rsidRDefault="00241977" w14:paraId="55C82DBD" w14:textId="77777777">
            <w:pPr>
              <w:spacing w:after="5" w:line="228" w:lineRule="auto"/>
              <w:ind w:left="365"/>
              <w:rPr>
                <w:rFonts w:cs="Arial"/>
                <w:sz w:val="20"/>
                <w:szCs w:val="20"/>
              </w:rPr>
            </w:pPr>
            <w:r w:rsidRPr="005160AC">
              <w:rPr>
                <w:rFonts w:cs="Arial"/>
                <w:sz w:val="20"/>
                <w:szCs w:val="20"/>
              </w:rPr>
              <w:t xml:space="preserve">table for pain, falls, sleep, and </w:t>
            </w:r>
          </w:p>
          <w:p w:rsidRPr="005160AC" w:rsidR="00241977" w:rsidP="00241977" w:rsidRDefault="00241977" w14:paraId="7B8FA15F" w14:textId="77777777">
            <w:pPr>
              <w:spacing w:line="256" w:lineRule="auto"/>
              <w:ind w:left="365"/>
              <w:rPr>
                <w:rFonts w:cs="Arial"/>
                <w:sz w:val="20"/>
                <w:szCs w:val="20"/>
              </w:rPr>
            </w:pPr>
            <w:r w:rsidRPr="005160AC">
              <w:rPr>
                <w:rFonts w:cs="Arial"/>
                <w:sz w:val="20"/>
                <w:szCs w:val="20"/>
              </w:rPr>
              <w:t xml:space="preserve">medications </w:t>
            </w:r>
          </w:p>
          <w:p w:rsidRPr="00670CFF" w:rsidR="00241977" w:rsidP="00670CFF" w:rsidRDefault="00670CFF" w14:paraId="00B166CC" w14:textId="5C4DF9EB">
            <w:pPr>
              <w:numPr>
                <w:ilvl w:val="0"/>
                <w:numId w:val="16"/>
              </w:numPr>
              <w:spacing w:line="256" w:lineRule="auto"/>
              <w:ind w:hanging="360"/>
              <w:rPr>
                <w:rFonts w:cs="Arial"/>
                <w:sz w:val="20"/>
                <w:szCs w:val="20"/>
              </w:rPr>
            </w:pPr>
            <w:r>
              <w:rPr>
                <w:rFonts w:cs="Arial"/>
                <w:sz w:val="20"/>
                <w:szCs w:val="20"/>
              </w:rPr>
              <w:t>Evaluating</w:t>
            </w:r>
            <w:r w:rsidR="00A930E4">
              <w:rPr>
                <w:rFonts w:cs="Arial"/>
                <w:sz w:val="20"/>
                <w:szCs w:val="20"/>
              </w:rPr>
              <w:t xml:space="preserve"> Resources and</w:t>
            </w:r>
            <w:r>
              <w:rPr>
                <w:rFonts w:cs="Arial"/>
                <w:sz w:val="20"/>
                <w:szCs w:val="20"/>
              </w:rPr>
              <w:t xml:space="preserve"> </w:t>
            </w:r>
            <w:r w:rsidRPr="005160AC" w:rsidR="00241977">
              <w:rPr>
                <w:rFonts w:cs="Arial"/>
                <w:sz w:val="20"/>
                <w:szCs w:val="20"/>
              </w:rPr>
              <w:t>Assessment</w:t>
            </w:r>
            <w:r w:rsidR="00A930E4">
              <w:rPr>
                <w:rFonts w:cs="Arial"/>
                <w:sz w:val="20"/>
                <w:szCs w:val="20"/>
              </w:rPr>
              <w:t>s</w:t>
            </w:r>
            <w:r w:rsidRPr="005160AC" w:rsidR="00241977">
              <w:rPr>
                <w:rFonts w:cs="Arial"/>
                <w:sz w:val="20"/>
                <w:szCs w:val="20"/>
              </w:rPr>
              <w:t xml:space="preserve"> </w:t>
            </w:r>
            <w:r w:rsidRPr="00670CFF" w:rsidR="00241977">
              <w:rPr>
                <w:rFonts w:cs="Arial"/>
                <w:sz w:val="20"/>
                <w:szCs w:val="20"/>
              </w:rPr>
              <w:t xml:space="preserve">discussion activity </w:t>
            </w:r>
          </w:p>
        </w:tc>
      </w:tr>
      <w:tr w:rsidRPr="005160AC" w:rsidR="00241977" w:rsidTr="73004C8F" w14:paraId="10DE359B" w14:textId="77777777">
        <w:trPr>
          <w:trHeight w:val="1509"/>
        </w:trPr>
        <w:tc>
          <w:tcPr>
            <w:tcW w:w="1064"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3A389E98" w14:textId="33B12246">
            <w:pPr>
              <w:spacing w:line="256" w:lineRule="auto"/>
              <w:ind w:right="44"/>
              <w:jc w:val="center"/>
              <w:rPr>
                <w:rFonts w:cs="Arial"/>
                <w:sz w:val="20"/>
                <w:szCs w:val="20"/>
              </w:rPr>
            </w:pPr>
            <w:r w:rsidRPr="005160AC">
              <w:rPr>
                <w:rFonts w:cs="Arial"/>
                <w:sz w:val="20"/>
                <w:szCs w:val="20"/>
              </w:rPr>
              <w:t xml:space="preserve">6 </w:t>
            </w:r>
          </w:p>
        </w:tc>
        <w:tc>
          <w:tcPr>
            <w:tcW w:w="1897"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2D7C953F" w14:textId="77777777">
            <w:pPr>
              <w:spacing w:line="256" w:lineRule="auto"/>
              <w:rPr>
                <w:rFonts w:cs="Arial"/>
                <w:sz w:val="20"/>
                <w:szCs w:val="20"/>
              </w:rPr>
            </w:pPr>
            <w:r w:rsidRPr="005160AC">
              <w:rPr>
                <w:rFonts w:cs="Arial"/>
                <w:sz w:val="20"/>
                <w:szCs w:val="20"/>
              </w:rPr>
              <w:t xml:space="preserve">Gastrointestinal </w:t>
            </w:r>
          </w:p>
          <w:p w:rsidRPr="005160AC" w:rsidR="00241977" w:rsidP="00241977" w:rsidRDefault="00241977" w14:paraId="1F76661C" w14:textId="77777777">
            <w:pPr>
              <w:spacing w:after="12" w:line="256" w:lineRule="auto"/>
              <w:rPr>
                <w:rFonts w:cs="Arial"/>
                <w:sz w:val="20"/>
                <w:szCs w:val="20"/>
              </w:rPr>
            </w:pPr>
            <w:r w:rsidRPr="005160AC">
              <w:rPr>
                <w:rFonts w:cs="Arial"/>
                <w:sz w:val="20"/>
                <w:szCs w:val="20"/>
              </w:rPr>
              <w:t xml:space="preserve">System Conditions, urinary/ Renal Systems </w:t>
            </w:r>
          </w:p>
          <w:p w:rsidRPr="005160AC" w:rsidR="00241977" w:rsidP="00241977" w:rsidRDefault="00241977" w14:paraId="1C37F9F2" w14:textId="77777777">
            <w:pPr>
              <w:spacing w:after="30" w:line="256" w:lineRule="auto"/>
              <w:rPr>
                <w:rFonts w:cs="Arial"/>
                <w:sz w:val="20"/>
                <w:szCs w:val="20"/>
              </w:rPr>
            </w:pPr>
            <w:r w:rsidRPr="005160AC">
              <w:rPr>
                <w:rFonts w:cs="Arial"/>
                <w:sz w:val="20"/>
                <w:szCs w:val="20"/>
              </w:rPr>
              <w:t xml:space="preserve">Conditions, &amp; </w:t>
            </w:r>
          </w:p>
          <w:p w:rsidRPr="005160AC" w:rsidR="00241977" w:rsidP="00241977" w:rsidRDefault="00241977" w14:paraId="2928EEEF" w14:textId="2A7C6E1D">
            <w:pPr>
              <w:spacing w:line="256" w:lineRule="auto"/>
              <w:rPr>
                <w:rFonts w:cs="Arial"/>
                <w:sz w:val="20"/>
                <w:szCs w:val="20"/>
              </w:rPr>
            </w:pPr>
            <w:r w:rsidRPr="005160AC">
              <w:rPr>
                <w:rFonts w:cs="Arial"/>
                <w:sz w:val="20"/>
                <w:szCs w:val="20"/>
              </w:rPr>
              <w:t xml:space="preserve">Reproductive System Conditions </w:t>
            </w:r>
          </w:p>
        </w:tc>
        <w:tc>
          <w:tcPr>
            <w:tcW w:w="3332"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02992708" w14:textId="77777777">
            <w:pPr>
              <w:numPr>
                <w:ilvl w:val="0"/>
                <w:numId w:val="17"/>
              </w:numPr>
              <w:spacing w:line="256" w:lineRule="auto"/>
              <w:ind w:hanging="360"/>
              <w:rPr>
                <w:rFonts w:cs="Arial"/>
                <w:sz w:val="20"/>
                <w:szCs w:val="20"/>
              </w:rPr>
            </w:pPr>
            <w:r w:rsidRPr="005160AC">
              <w:rPr>
                <w:rFonts w:cs="Arial"/>
                <w:sz w:val="20"/>
                <w:szCs w:val="20"/>
              </w:rPr>
              <w:t xml:space="preserve">Readings on Canvas </w:t>
            </w:r>
          </w:p>
          <w:p w:rsidRPr="005160AC" w:rsidR="00241977" w:rsidP="00241977" w:rsidRDefault="00241977" w14:paraId="487AFEE0" w14:textId="77777777">
            <w:pPr>
              <w:numPr>
                <w:ilvl w:val="0"/>
                <w:numId w:val="17"/>
              </w:numPr>
              <w:spacing w:line="244" w:lineRule="auto"/>
              <w:ind w:hanging="360"/>
              <w:rPr>
                <w:rFonts w:cs="Arial"/>
                <w:sz w:val="20"/>
                <w:szCs w:val="20"/>
              </w:rPr>
            </w:pPr>
            <w:proofErr w:type="spellStart"/>
            <w:r w:rsidRPr="005160AC">
              <w:rPr>
                <w:rFonts w:cs="Arial"/>
                <w:sz w:val="20"/>
                <w:szCs w:val="20"/>
              </w:rPr>
              <w:t>ConsultGeri</w:t>
            </w:r>
            <w:proofErr w:type="spellEnd"/>
            <w:r w:rsidRPr="005160AC">
              <w:rPr>
                <w:rFonts w:cs="Arial"/>
                <w:sz w:val="20"/>
                <w:szCs w:val="20"/>
              </w:rPr>
              <w:t xml:space="preserve"> Chronic Disease resources </w:t>
            </w:r>
          </w:p>
          <w:p w:rsidRPr="005160AC" w:rsidR="00241977" w:rsidP="00241977" w:rsidRDefault="00241977" w14:paraId="3190AE38" w14:textId="77777777">
            <w:pPr>
              <w:numPr>
                <w:ilvl w:val="0"/>
                <w:numId w:val="17"/>
              </w:numPr>
              <w:spacing w:line="256" w:lineRule="auto"/>
              <w:ind w:hanging="360"/>
              <w:rPr>
                <w:rFonts w:cs="Arial"/>
                <w:sz w:val="20"/>
                <w:szCs w:val="20"/>
              </w:rPr>
            </w:pPr>
            <w:r w:rsidRPr="005160AC">
              <w:rPr>
                <w:rFonts w:cs="Arial"/>
                <w:sz w:val="20"/>
                <w:szCs w:val="20"/>
              </w:rPr>
              <w:t xml:space="preserve">Explore NIH websites </w:t>
            </w:r>
          </w:p>
          <w:p w:rsidRPr="005160AC" w:rsidR="00241977" w:rsidP="00241977" w:rsidRDefault="00241977" w14:paraId="226305C4" w14:textId="167878D5">
            <w:pPr>
              <w:numPr>
                <w:ilvl w:val="0"/>
                <w:numId w:val="12"/>
              </w:numPr>
              <w:spacing w:line="256" w:lineRule="auto"/>
              <w:ind w:hanging="360"/>
              <w:rPr>
                <w:rFonts w:cs="Arial"/>
                <w:sz w:val="20"/>
                <w:szCs w:val="20"/>
              </w:rPr>
            </w:pPr>
            <w:r w:rsidRPr="005160AC">
              <w:rPr>
                <w:rFonts w:cs="Arial"/>
                <w:sz w:val="20"/>
                <w:szCs w:val="20"/>
              </w:rPr>
              <w:t xml:space="preserve">Videos on Canvas </w:t>
            </w:r>
          </w:p>
        </w:tc>
        <w:tc>
          <w:tcPr>
            <w:tcW w:w="2341"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26C038BB" w14:textId="7C45EB8E">
            <w:pPr>
              <w:numPr>
                <w:ilvl w:val="0"/>
                <w:numId w:val="18"/>
              </w:numPr>
              <w:spacing w:line="244" w:lineRule="auto"/>
              <w:ind w:hanging="360"/>
              <w:jc w:val="both"/>
              <w:rPr>
                <w:rFonts w:cs="Arial"/>
                <w:sz w:val="20"/>
                <w:szCs w:val="20"/>
              </w:rPr>
            </w:pPr>
            <w:r w:rsidRPr="73004C8F" w:rsidR="18BF6CA8">
              <w:rPr>
                <w:rFonts w:cs="Arial"/>
                <w:sz w:val="20"/>
                <w:szCs w:val="20"/>
              </w:rPr>
              <w:t xml:space="preserve">Gastrointestinal, Urinary/Renal, and </w:t>
            </w:r>
          </w:p>
          <w:p w:rsidRPr="005160AC" w:rsidR="00241977" w:rsidP="00241977" w:rsidRDefault="00241977" w14:paraId="374D1E00" w14:textId="0AEE2766">
            <w:pPr>
              <w:spacing w:after="9" w:line="232" w:lineRule="auto"/>
              <w:ind w:left="365"/>
              <w:rPr>
                <w:rFonts w:cs="Arial"/>
                <w:sz w:val="20"/>
                <w:szCs w:val="20"/>
              </w:rPr>
            </w:pPr>
            <w:r w:rsidRPr="005160AC">
              <w:rPr>
                <w:rFonts w:cs="Arial"/>
                <w:sz w:val="20"/>
                <w:szCs w:val="20"/>
              </w:rPr>
              <w:t xml:space="preserve">Reproductive Systems rows of Resources table </w:t>
            </w:r>
          </w:p>
          <w:p w:rsidRPr="005160AC" w:rsidR="00241977" w:rsidP="009E0AEF" w:rsidRDefault="00241977" w14:paraId="4BE0F9DB" w14:textId="5193BE38">
            <w:pPr>
              <w:numPr>
                <w:ilvl w:val="0"/>
                <w:numId w:val="18"/>
              </w:numPr>
              <w:spacing w:line="244" w:lineRule="auto"/>
              <w:ind w:hanging="360"/>
              <w:rPr>
                <w:rFonts w:cs="Arial"/>
                <w:sz w:val="20"/>
                <w:szCs w:val="20"/>
              </w:rPr>
            </w:pPr>
            <w:r w:rsidRPr="005160AC">
              <w:rPr>
                <w:rFonts w:cs="Arial"/>
                <w:sz w:val="20"/>
                <w:szCs w:val="20"/>
              </w:rPr>
              <w:t>Gastrointestinal, Urinary/ Renal, and Reproductive System</w:t>
            </w:r>
            <w:r w:rsidRPr="005160AC" w:rsidR="009E0AEF">
              <w:rPr>
                <w:rFonts w:cs="Arial"/>
                <w:sz w:val="20"/>
                <w:szCs w:val="20"/>
              </w:rPr>
              <w:t xml:space="preserve">s </w:t>
            </w:r>
            <w:r w:rsidRPr="005160AC">
              <w:rPr>
                <w:rFonts w:cs="Arial"/>
                <w:sz w:val="20"/>
                <w:szCs w:val="20"/>
              </w:rPr>
              <w:t xml:space="preserve">Video Assignments </w:t>
            </w:r>
          </w:p>
        </w:tc>
      </w:tr>
      <w:tr w:rsidRPr="005160AC" w:rsidR="00241977" w:rsidTr="73004C8F" w14:paraId="58B0A0E4" w14:textId="77777777">
        <w:trPr>
          <w:trHeight w:val="1509"/>
        </w:trPr>
        <w:tc>
          <w:tcPr>
            <w:tcW w:w="1064"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0F2AD1F6" w14:textId="0FE83CB8">
            <w:pPr>
              <w:spacing w:line="256" w:lineRule="auto"/>
              <w:ind w:right="44"/>
              <w:jc w:val="center"/>
              <w:rPr>
                <w:rFonts w:cs="Arial"/>
                <w:sz w:val="20"/>
                <w:szCs w:val="20"/>
              </w:rPr>
            </w:pPr>
            <w:r w:rsidRPr="005160AC">
              <w:rPr>
                <w:rFonts w:cs="Arial"/>
                <w:sz w:val="20"/>
                <w:szCs w:val="20"/>
              </w:rPr>
              <w:t xml:space="preserve">7 </w:t>
            </w:r>
          </w:p>
        </w:tc>
        <w:tc>
          <w:tcPr>
            <w:tcW w:w="1897"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78C57DEA" w14:textId="5B6E1A69">
            <w:pPr>
              <w:spacing w:line="256" w:lineRule="auto"/>
              <w:rPr>
                <w:rFonts w:cs="Arial"/>
                <w:sz w:val="20"/>
                <w:szCs w:val="20"/>
              </w:rPr>
            </w:pPr>
            <w:r w:rsidRPr="005160AC">
              <w:rPr>
                <w:rFonts w:cs="Arial"/>
                <w:sz w:val="20"/>
                <w:szCs w:val="20"/>
              </w:rPr>
              <w:t xml:space="preserve">Chronic Diseases of the Nervous System &amp; Normal Cognitive changes </w:t>
            </w:r>
          </w:p>
        </w:tc>
        <w:tc>
          <w:tcPr>
            <w:tcW w:w="3332" w:type="dxa"/>
            <w:tcBorders>
              <w:top w:val="single" w:color="000080" w:sz="6" w:space="0"/>
              <w:left w:val="single" w:color="000080" w:sz="6" w:space="0"/>
              <w:bottom w:val="single" w:color="000080" w:sz="6" w:space="0"/>
              <w:right w:val="single" w:color="000080" w:sz="6" w:space="0"/>
            </w:tcBorders>
            <w:tcMar/>
          </w:tcPr>
          <w:p w:rsidRPr="005160AC" w:rsidR="00241977" w:rsidP="00241977" w:rsidRDefault="00241977" w14:paraId="29F8177F" w14:textId="77777777">
            <w:pPr>
              <w:numPr>
                <w:ilvl w:val="0"/>
                <w:numId w:val="19"/>
              </w:numPr>
              <w:spacing w:line="256" w:lineRule="auto"/>
              <w:ind w:hanging="360"/>
              <w:rPr>
                <w:rFonts w:cs="Arial"/>
                <w:sz w:val="20"/>
                <w:szCs w:val="20"/>
              </w:rPr>
            </w:pPr>
            <w:r w:rsidRPr="005160AC">
              <w:rPr>
                <w:rFonts w:cs="Arial"/>
                <w:sz w:val="20"/>
                <w:szCs w:val="20"/>
              </w:rPr>
              <w:t xml:space="preserve">Readings on Canvas </w:t>
            </w:r>
          </w:p>
          <w:p w:rsidRPr="005160AC" w:rsidR="00241977" w:rsidP="00241977" w:rsidRDefault="00241977" w14:paraId="2DAA2573" w14:textId="77777777">
            <w:pPr>
              <w:numPr>
                <w:ilvl w:val="0"/>
                <w:numId w:val="19"/>
              </w:numPr>
              <w:spacing w:after="1" w:line="244" w:lineRule="auto"/>
              <w:ind w:hanging="360"/>
              <w:rPr>
                <w:rFonts w:cs="Arial"/>
                <w:sz w:val="20"/>
                <w:szCs w:val="20"/>
              </w:rPr>
            </w:pPr>
            <w:r w:rsidRPr="005160AC">
              <w:rPr>
                <w:rFonts w:cs="Arial"/>
                <w:sz w:val="20"/>
                <w:szCs w:val="20"/>
              </w:rPr>
              <w:t xml:space="preserve">Readings and videos on Canvas </w:t>
            </w:r>
          </w:p>
          <w:p w:rsidRPr="005160AC" w:rsidR="00241977" w:rsidP="00241977" w:rsidRDefault="00241977" w14:paraId="4B7C7903" w14:textId="736B7D19">
            <w:pPr>
              <w:numPr>
                <w:ilvl w:val="0"/>
                <w:numId w:val="12"/>
              </w:numPr>
              <w:spacing w:line="256" w:lineRule="auto"/>
              <w:ind w:hanging="360"/>
              <w:rPr>
                <w:rFonts w:cs="Arial"/>
                <w:sz w:val="20"/>
                <w:szCs w:val="20"/>
              </w:rPr>
            </w:pPr>
            <w:r w:rsidRPr="005160AC">
              <w:rPr>
                <w:rFonts w:cs="Arial"/>
                <w:sz w:val="20"/>
                <w:szCs w:val="20"/>
              </w:rPr>
              <w:t xml:space="preserve">Self-selected articles related to Presentation Topic </w:t>
            </w:r>
          </w:p>
        </w:tc>
        <w:tc>
          <w:tcPr>
            <w:tcW w:w="2341" w:type="dxa"/>
            <w:tcBorders>
              <w:top w:val="single" w:color="000080" w:sz="6" w:space="0"/>
              <w:left w:val="single" w:color="000080" w:sz="6" w:space="0"/>
              <w:bottom w:val="single" w:color="000080" w:sz="6" w:space="0"/>
              <w:right w:val="single" w:color="000080" w:sz="6" w:space="0"/>
            </w:tcBorders>
            <w:tcMar/>
          </w:tcPr>
          <w:p w:rsidR="00A930E4" w:rsidP="00A930E4" w:rsidRDefault="00241977" w14:paraId="18BFC16A" w14:textId="77777777">
            <w:pPr>
              <w:pStyle w:val="ListParagraph"/>
              <w:numPr>
                <w:ilvl w:val="0"/>
                <w:numId w:val="12"/>
              </w:numPr>
              <w:spacing w:line="244" w:lineRule="auto"/>
              <w:ind w:right="40" w:hanging="365"/>
              <w:rPr>
                <w:rFonts w:cs="Arial"/>
                <w:sz w:val="20"/>
                <w:szCs w:val="20"/>
              </w:rPr>
            </w:pPr>
            <w:r w:rsidRPr="005160AC">
              <w:rPr>
                <w:rFonts w:cs="Arial"/>
                <w:sz w:val="20"/>
                <w:szCs w:val="20"/>
              </w:rPr>
              <w:t>Nervous System and Cognitive Aging Video Assignment</w:t>
            </w:r>
          </w:p>
          <w:p w:rsidRPr="00A930E4" w:rsidR="00A930E4" w:rsidP="00A930E4" w:rsidRDefault="00A930E4" w14:paraId="013B3D70" w14:textId="69E8883F">
            <w:pPr>
              <w:pStyle w:val="ListParagraph"/>
              <w:numPr>
                <w:ilvl w:val="0"/>
                <w:numId w:val="12"/>
              </w:numPr>
              <w:spacing w:line="244" w:lineRule="auto"/>
              <w:ind w:right="40" w:hanging="365"/>
              <w:rPr>
                <w:rFonts w:cs="Arial"/>
                <w:sz w:val="20"/>
                <w:szCs w:val="20"/>
              </w:rPr>
            </w:pPr>
            <w:r>
              <w:rPr>
                <w:rFonts w:cs="Arial"/>
                <w:sz w:val="20"/>
                <w:szCs w:val="20"/>
              </w:rPr>
              <w:t>Neurocognitive Disorder/Dementia rows for Resource Table</w:t>
            </w:r>
          </w:p>
        </w:tc>
      </w:tr>
      <w:tr w:rsidRPr="005160AC" w:rsidR="007E1B91" w:rsidTr="73004C8F" w14:paraId="6DCF711D" w14:textId="77777777">
        <w:trPr>
          <w:trHeight w:val="1509"/>
        </w:trPr>
        <w:tc>
          <w:tcPr>
            <w:tcW w:w="1064" w:type="dxa"/>
            <w:tcBorders>
              <w:top w:val="single" w:color="000080" w:sz="6" w:space="0"/>
              <w:left w:val="single" w:color="000080" w:sz="6" w:space="0"/>
              <w:bottom w:val="single" w:color="000080" w:sz="6" w:space="0"/>
              <w:right w:val="single" w:color="000080" w:sz="6" w:space="0"/>
            </w:tcBorders>
            <w:tcMar/>
          </w:tcPr>
          <w:p w:rsidR="007E1B91" w:rsidP="007E1B91" w:rsidRDefault="00216294" w14:paraId="4BB643CD" w14:textId="32F9D024">
            <w:pPr>
              <w:spacing w:line="256" w:lineRule="auto"/>
              <w:ind w:right="44"/>
              <w:jc w:val="center"/>
              <w:rPr>
                <w:rFonts w:cs="Arial"/>
                <w:sz w:val="20"/>
                <w:szCs w:val="20"/>
              </w:rPr>
            </w:pPr>
            <w:r>
              <w:rPr>
                <w:rFonts w:cs="Arial"/>
                <w:sz w:val="20"/>
                <w:szCs w:val="20"/>
              </w:rPr>
              <w:t>8</w:t>
            </w:r>
          </w:p>
          <w:p w:rsidRPr="005160AC" w:rsidR="007E1B91" w:rsidP="0020542D" w:rsidRDefault="007E1B91" w14:paraId="0CDC4A90" w14:textId="1C2FC5B0">
            <w:pPr>
              <w:spacing w:line="256" w:lineRule="auto"/>
              <w:ind w:left="25"/>
              <w:jc w:val="center"/>
              <w:rPr>
                <w:rFonts w:cs="Arial"/>
                <w:sz w:val="20"/>
                <w:szCs w:val="20"/>
              </w:rPr>
            </w:pPr>
          </w:p>
        </w:tc>
        <w:tc>
          <w:tcPr>
            <w:tcW w:w="1897" w:type="dxa"/>
            <w:tcBorders>
              <w:top w:val="single" w:color="000080" w:sz="6" w:space="0"/>
              <w:left w:val="single" w:color="000080" w:sz="6" w:space="0"/>
              <w:bottom w:val="single" w:color="000080" w:sz="6" w:space="0"/>
              <w:right w:val="single" w:color="000080" w:sz="6" w:space="0"/>
            </w:tcBorders>
            <w:tcMar/>
          </w:tcPr>
          <w:p w:rsidRPr="005160AC" w:rsidR="007E1B91" w:rsidP="007E1B91" w:rsidRDefault="00730627" w14:paraId="7A251FAB" w14:textId="11B8B767">
            <w:pPr>
              <w:spacing w:line="256" w:lineRule="auto"/>
              <w:rPr>
                <w:rFonts w:cs="Arial"/>
                <w:sz w:val="20"/>
                <w:szCs w:val="20"/>
              </w:rPr>
            </w:pPr>
            <w:r w:rsidRPr="005160AC">
              <w:rPr>
                <w:rFonts w:cs="Arial"/>
                <w:sz w:val="20"/>
                <w:szCs w:val="20"/>
              </w:rPr>
              <w:t xml:space="preserve">Interprofessional </w:t>
            </w:r>
            <w:r w:rsidR="008761D0">
              <w:rPr>
                <w:rFonts w:cs="Arial"/>
                <w:sz w:val="20"/>
                <w:szCs w:val="20"/>
              </w:rPr>
              <w:t>Collaboration Part I</w:t>
            </w:r>
            <w:r w:rsidRPr="005160AC" w:rsidR="007E1B91">
              <w:rPr>
                <w:rFonts w:cs="Arial"/>
                <w:sz w:val="20"/>
                <w:szCs w:val="20"/>
              </w:rPr>
              <w:t xml:space="preserve"> </w:t>
            </w:r>
          </w:p>
        </w:tc>
        <w:tc>
          <w:tcPr>
            <w:tcW w:w="3332" w:type="dxa"/>
            <w:tcBorders>
              <w:top w:val="single" w:color="000080" w:sz="6" w:space="0"/>
              <w:left w:val="single" w:color="000080" w:sz="6" w:space="0"/>
              <w:bottom w:val="single" w:color="000080" w:sz="6" w:space="0"/>
              <w:right w:val="single" w:color="000080" w:sz="6" w:space="0"/>
            </w:tcBorders>
            <w:tcMar/>
          </w:tcPr>
          <w:p w:rsidRPr="005160AC" w:rsidR="007E1B91" w:rsidP="007E1B91" w:rsidRDefault="007E1B91" w14:paraId="20F46B73" w14:textId="77777777">
            <w:pPr>
              <w:numPr>
                <w:ilvl w:val="0"/>
                <w:numId w:val="23"/>
              </w:numPr>
              <w:spacing w:after="5"/>
              <w:ind w:hanging="360"/>
              <w:rPr>
                <w:rFonts w:cs="Arial"/>
                <w:sz w:val="20"/>
                <w:szCs w:val="20"/>
              </w:rPr>
            </w:pPr>
            <w:proofErr w:type="spellStart"/>
            <w:r w:rsidRPr="005160AC">
              <w:rPr>
                <w:rFonts w:cs="Arial"/>
                <w:sz w:val="20"/>
                <w:szCs w:val="20"/>
              </w:rPr>
              <w:t>ConsultGeri</w:t>
            </w:r>
            <w:proofErr w:type="spellEnd"/>
            <w:r w:rsidRPr="005160AC">
              <w:rPr>
                <w:rFonts w:cs="Arial"/>
                <w:sz w:val="20"/>
                <w:szCs w:val="20"/>
              </w:rPr>
              <w:t xml:space="preserve"> website linked in Canvas </w:t>
            </w:r>
          </w:p>
          <w:p w:rsidR="008761D0" w:rsidP="007E1B91" w:rsidRDefault="008761D0" w14:paraId="651F6169" w14:textId="7FE8DD52">
            <w:pPr>
              <w:numPr>
                <w:ilvl w:val="0"/>
                <w:numId w:val="23"/>
              </w:numPr>
              <w:spacing w:line="244" w:lineRule="auto"/>
              <w:ind w:hanging="360"/>
              <w:rPr>
                <w:rFonts w:cs="Arial"/>
                <w:sz w:val="20"/>
                <w:szCs w:val="20"/>
              </w:rPr>
            </w:pPr>
            <w:r w:rsidRPr="005160AC">
              <w:rPr>
                <w:rFonts w:cs="Arial"/>
                <w:sz w:val="20"/>
                <w:szCs w:val="20"/>
              </w:rPr>
              <w:t>Readings on Canvas</w:t>
            </w:r>
          </w:p>
          <w:p w:rsidRPr="005160AC" w:rsidR="007E1B91" w:rsidP="007E1B91" w:rsidRDefault="007E1B91" w14:paraId="5BCAEF38" w14:textId="4D8E3F4E">
            <w:pPr>
              <w:numPr>
                <w:ilvl w:val="0"/>
                <w:numId w:val="23"/>
              </w:numPr>
              <w:spacing w:line="244" w:lineRule="auto"/>
              <w:ind w:hanging="360"/>
              <w:rPr>
                <w:rFonts w:cs="Arial"/>
                <w:sz w:val="20"/>
                <w:szCs w:val="20"/>
              </w:rPr>
            </w:pPr>
            <w:r w:rsidRPr="005160AC">
              <w:rPr>
                <w:rFonts w:cs="Arial"/>
                <w:sz w:val="20"/>
                <w:szCs w:val="20"/>
              </w:rPr>
              <w:t xml:space="preserve">Interprofessional collaboration materials and </w:t>
            </w:r>
            <w:r w:rsidR="008761D0">
              <w:rPr>
                <w:rFonts w:cs="Arial"/>
                <w:sz w:val="20"/>
                <w:szCs w:val="20"/>
              </w:rPr>
              <w:t>Case Study Group Activity in Canvas</w:t>
            </w:r>
            <w:r w:rsidRPr="005160AC">
              <w:rPr>
                <w:rFonts w:cs="Arial"/>
                <w:sz w:val="20"/>
                <w:szCs w:val="20"/>
              </w:rPr>
              <w:t xml:space="preserve"> </w:t>
            </w:r>
          </w:p>
          <w:p w:rsidRPr="005160AC" w:rsidR="007E1B91" w:rsidP="008761D0" w:rsidRDefault="007E1B91" w14:paraId="7D3CED83" w14:textId="3527A914">
            <w:pPr>
              <w:spacing w:line="244" w:lineRule="auto"/>
              <w:rPr>
                <w:rFonts w:cs="Arial"/>
                <w:sz w:val="20"/>
                <w:szCs w:val="20"/>
              </w:rPr>
            </w:pPr>
          </w:p>
        </w:tc>
        <w:tc>
          <w:tcPr>
            <w:tcW w:w="2341" w:type="dxa"/>
            <w:tcBorders>
              <w:top w:val="single" w:color="000080" w:sz="6" w:space="0"/>
              <w:left w:val="single" w:color="000080" w:sz="6" w:space="0"/>
              <w:bottom w:val="single" w:color="000080" w:sz="6" w:space="0"/>
              <w:right w:val="single" w:color="000080" w:sz="6" w:space="0"/>
            </w:tcBorders>
            <w:tcMar/>
          </w:tcPr>
          <w:p w:rsidRPr="005160AC" w:rsidR="007E1B91" w:rsidP="007E1B91" w:rsidRDefault="007E1B91" w14:paraId="2570A750" w14:textId="0253D446">
            <w:pPr>
              <w:spacing w:line="256" w:lineRule="auto"/>
              <w:ind w:left="365" w:right="22" w:hanging="360"/>
              <w:rPr>
                <w:rFonts w:eastAsia="Calibri" w:cs="Arial"/>
                <w:sz w:val="20"/>
                <w:szCs w:val="20"/>
              </w:rPr>
            </w:pPr>
            <w:r w:rsidRPr="005160AC">
              <w:rPr>
                <w:rFonts w:eastAsia="Calibri" w:cs="Arial"/>
                <w:sz w:val="20"/>
                <w:szCs w:val="20"/>
              </w:rPr>
              <w:t>●</w:t>
            </w:r>
            <w:r w:rsidRPr="005160AC">
              <w:rPr>
                <w:rFonts w:cs="Arial"/>
                <w:sz w:val="20"/>
                <w:szCs w:val="20"/>
              </w:rPr>
              <w:t xml:space="preserve">    Interprofessional collaboration experience</w:t>
            </w:r>
            <w:r w:rsidR="008761D0">
              <w:rPr>
                <w:rFonts w:cs="Arial"/>
                <w:sz w:val="20"/>
                <w:szCs w:val="20"/>
              </w:rPr>
              <w:t xml:space="preserve"> (Canvas Modules and case study)</w:t>
            </w:r>
            <w:r w:rsidRPr="005160AC">
              <w:rPr>
                <w:rFonts w:cs="Arial"/>
                <w:sz w:val="20"/>
                <w:szCs w:val="20"/>
              </w:rPr>
              <w:t xml:space="preserve"> </w:t>
            </w:r>
          </w:p>
        </w:tc>
      </w:tr>
      <w:tr w:rsidRPr="005160AC" w:rsidR="007E1B91" w:rsidTr="73004C8F" w14:paraId="6CDA8C01" w14:textId="77777777">
        <w:trPr>
          <w:trHeight w:val="1509"/>
        </w:trPr>
        <w:tc>
          <w:tcPr>
            <w:tcW w:w="1064" w:type="dxa"/>
            <w:tcBorders>
              <w:top w:val="single" w:color="000080" w:sz="6" w:space="0"/>
              <w:left w:val="single" w:color="000080" w:sz="6" w:space="0"/>
              <w:bottom w:val="single" w:color="000080" w:sz="6" w:space="0"/>
              <w:right w:val="single" w:color="000080" w:sz="6" w:space="0"/>
            </w:tcBorders>
            <w:tcMar/>
          </w:tcPr>
          <w:p w:rsidRPr="005160AC" w:rsidR="007E1B91" w:rsidP="007E1B91" w:rsidRDefault="00216294" w14:paraId="078F24FB" w14:textId="11AC1E4C">
            <w:pPr>
              <w:spacing w:line="256" w:lineRule="auto"/>
              <w:ind w:right="44"/>
              <w:jc w:val="center"/>
              <w:rPr>
                <w:rFonts w:cs="Arial"/>
                <w:sz w:val="20"/>
                <w:szCs w:val="20"/>
              </w:rPr>
            </w:pPr>
            <w:r>
              <w:rPr>
                <w:rFonts w:cs="Arial"/>
                <w:sz w:val="20"/>
                <w:szCs w:val="20"/>
              </w:rPr>
              <w:t>9</w:t>
            </w:r>
            <w:r w:rsidRPr="005160AC" w:rsidR="007E1B91">
              <w:rPr>
                <w:rFonts w:cs="Arial"/>
                <w:sz w:val="20"/>
                <w:szCs w:val="20"/>
              </w:rPr>
              <w:t xml:space="preserve"> </w:t>
            </w:r>
          </w:p>
        </w:tc>
        <w:tc>
          <w:tcPr>
            <w:tcW w:w="1897" w:type="dxa"/>
            <w:tcBorders>
              <w:top w:val="single" w:color="000080" w:sz="6" w:space="0"/>
              <w:left w:val="single" w:color="000080" w:sz="6" w:space="0"/>
              <w:bottom w:val="single" w:color="000080" w:sz="6" w:space="0"/>
              <w:right w:val="single" w:color="000080" w:sz="6" w:space="0"/>
            </w:tcBorders>
            <w:tcMar/>
          </w:tcPr>
          <w:p w:rsidRPr="005160AC" w:rsidR="007E1B91" w:rsidP="007E1B91" w:rsidRDefault="007E1B91" w14:paraId="198A6AF5" w14:textId="3DB77D13">
            <w:pPr>
              <w:spacing w:line="256" w:lineRule="auto"/>
              <w:rPr>
                <w:rFonts w:cs="Arial"/>
                <w:sz w:val="20"/>
                <w:szCs w:val="20"/>
              </w:rPr>
            </w:pPr>
            <w:r w:rsidRPr="005160AC">
              <w:rPr>
                <w:rFonts w:cs="Arial"/>
                <w:sz w:val="20"/>
                <w:szCs w:val="20"/>
              </w:rPr>
              <w:t xml:space="preserve">Interprofessional Collaboration </w:t>
            </w:r>
            <w:r w:rsidR="008761D0">
              <w:rPr>
                <w:rFonts w:cs="Arial"/>
                <w:sz w:val="20"/>
                <w:szCs w:val="20"/>
              </w:rPr>
              <w:t>Part II</w:t>
            </w:r>
          </w:p>
        </w:tc>
        <w:tc>
          <w:tcPr>
            <w:tcW w:w="3332" w:type="dxa"/>
            <w:tcBorders>
              <w:top w:val="single" w:color="000080" w:sz="6" w:space="0"/>
              <w:left w:val="single" w:color="000080" w:sz="6" w:space="0"/>
              <w:bottom w:val="single" w:color="000080" w:sz="6" w:space="0"/>
              <w:right w:val="single" w:color="000080" w:sz="6" w:space="0"/>
            </w:tcBorders>
            <w:tcMar/>
          </w:tcPr>
          <w:p w:rsidR="007E1B91" w:rsidP="008761D0" w:rsidRDefault="007E1B91" w14:paraId="543A5A23" w14:textId="77777777">
            <w:pPr>
              <w:numPr>
                <w:ilvl w:val="0"/>
                <w:numId w:val="12"/>
              </w:numPr>
              <w:spacing w:line="256" w:lineRule="auto"/>
              <w:rPr>
                <w:rFonts w:cs="Arial"/>
                <w:sz w:val="20"/>
                <w:szCs w:val="20"/>
              </w:rPr>
            </w:pPr>
            <w:r w:rsidRPr="005160AC">
              <w:rPr>
                <w:rFonts w:cs="Arial"/>
                <w:sz w:val="20"/>
                <w:szCs w:val="20"/>
              </w:rPr>
              <w:t xml:space="preserve">Readings and materials in Canvas </w:t>
            </w:r>
          </w:p>
          <w:p w:rsidRPr="005160AC" w:rsidR="008761D0" w:rsidP="008761D0" w:rsidRDefault="008761D0" w14:paraId="7FC635E1" w14:textId="3FD6A13F">
            <w:pPr>
              <w:numPr>
                <w:ilvl w:val="0"/>
                <w:numId w:val="12"/>
              </w:numPr>
              <w:spacing w:line="244" w:lineRule="auto"/>
              <w:rPr>
                <w:rFonts w:cs="Arial"/>
                <w:sz w:val="20"/>
                <w:szCs w:val="20"/>
              </w:rPr>
            </w:pPr>
            <w:r>
              <w:rPr>
                <w:rFonts w:cs="Arial"/>
                <w:sz w:val="20"/>
                <w:szCs w:val="20"/>
              </w:rPr>
              <w:t xml:space="preserve">Completion of </w:t>
            </w:r>
            <w:r w:rsidRPr="005160AC">
              <w:rPr>
                <w:rFonts w:cs="Arial"/>
                <w:sz w:val="20"/>
                <w:szCs w:val="20"/>
              </w:rPr>
              <w:t xml:space="preserve">Interprofessional collaboration materials and </w:t>
            </w:r>
            <w:r>
              <w:rPr>
                <w:rFonts w:cs="Arial"/>
                <w:sz w:val="20"/>
                <w:szCs w:val="20"/>
              </w:rPr>
              <w:t>Case Study Group Activity in Canvas</w:t>
            </w:r>
            <w:r w:rsidRPr="005160AC">
              <w:rPr>
                <w:rFonts w:cs="Arial"/>
                <w:sz w:val="20"/>
                <w:szCs w:val="20"/>
              </w:rPr>
              <w:t xml:space="preserve"> </w:t>
            </w:r>
          </w:p>
          <w:p w:rsidRPr="005160AC" w:rsidR="008761D0" w:rsidP="008761D0" w:rsidRDefault="008761D0" w14:paraId="6E35EE33" w14:textId="69884CBA">
            <w:pPr>
              <w:spacing w:line="256" w:lineRule="auto"/>
              <w:ind w:left="365"/>
              <w:rPr>
                <w:rFonts w:cs="Arial"/>
                <w:sz w:val="20"/>
                <w:szCs w:val="20"/>
              </w:rPr>
            </w:pPr>
          </w:p>
        </w:tc>
        <w:tc>
          <w:tcPr>
            <w:tcW w:w="2341" w:type="dxa"/>
            <w:tcBorders>
              <w:top w:val="single" w:color="000080" w:sz="6" w:space="0"/>
              <w:left w:val="single" w:color="000080" w:sz="6" w:space="0"/>
              <w:bottom w:val="single" w:color="000080" w:sz="6" w:space="0"/>
              <w:right w:val="single" w:color="000080" w:sz="6" w:space="0"/>
            </w:tcBorders>
            <w:tcMar/>
          </w:tcPr>
          <w:p w:rsidRPr="00D67B0C" w:rsidR="007E1B91" w:rsidP="00D67B0C" w:rsidRDefault="007E1B91" w14:paraId="26001962" w14:textId="42EE8DB4">
            <w:pPr>
              <w:pStyle w:val="ListParagraph"/>
              <w:numPr>
                <w:ilvl w:val="0"/>
                <w:numId w:val="12"/>
              </w:numPr>
              <w:spacing w:after="198" w:line="273" w:lineRule="auto"/>
              <w:ind w:right="142" w:hanging="315"/>
              <w:rPr>
                <w:rFonts w:cs="Arial"/>
                <w:sz w:val="20"/>
                <w:szCs w:val="20"/>
              </w:rPr>
            </w:pPr>
            <w:r w:rsidRPr="00D67B0C">
              <w:rPr>
                <w:rFonts w:cs="Arial"/>
                <w:sz w:val="20"/>
                <w:szCs w:val="20"/>
              </w:rPr>
              <w:t>Interprofessional collaboration written assignment</w:t>
            </w:r>
          </w:p>
        </w:tc>
      </w:tr>
      <w:tr w:rsidRPr="005160AC" w:rsidR="008761D0" w:rsidTr="73004C8F" w14:paraId="08563542" w14:textId="77777777">
        <w:trPr>
          <w:trHeight w:val="1509"/>
        </w:trPr>
        <w:tc>
          <w:tcPr>
            <w:tcW w:w="1064" w:type="dxa"/>
            <w:tcBorders>
              <w:top w:val="single" w:color="000080" w:sz="6" w:space="0"/>
              <w:left w:val="single" w:color="000080" w:sz="6" w:space="0"/>
              <w:bottom w:val="single" w:color="000080" w:sz="6" w:space="0"/>
              <w:right w:val="single" w:color="000080" w:sz="6" w:space="0"/>
            </w:tcBorders>
            <w:tcMar/>
          </w:tcPr>
          <w:p w:rsidRPr="005160AC" w:rsidR="008761D0" w:rsidP="008761D0" w:rsidRDefault="00216294" w14:paraId="7A02A54D" w14:textId="33236FA4">
            <w:pPr>
              <w:spacing w:line="256" w:lineRule="auto"/>
              <w:ind w:right="44"/>
              <w:jc w:val="center"/>
              <w:rPr>
                <w:rFonts w:cs="Arial"/>
                <w:sz w:val="20"/>
                <w:szCs w:val="20"/>
              </w:rPr>
            </w:pPr>
            <w:r>
              <w:rPr>
                <w:rFonts w:cs="Arial"/>
                <w:sz w:val="20"/>
                <w:szCs w:val="20"/>
              </w:rPr>
              <w:t>10</w:t>
            </w:r>
            <w:r w:rsidRPr="005160AC" w:rsidR="008761D0">
              <w:rPr>
                <w:rFonts w:cs="Arial"/>
                <w:sz w:val="20"/>
                <w:szCs w:val="20"/>
              </w:rPr>
              <w:t xml:space="preserve"> </w:t>
            </w:r>
          </w:p>
        </w:tc>
        <w:tc>
          <w:tcPr>
            <w:tcW w:w="1897" w:type="dxa"/>
            <w:tcBorders>
              <w:top w:val="single" w:color="000080" w:sz="6" w:space="0"/>
              <w:left w:val="single" w:color="000080" w:sz="6" w:space="0"/>
              <w:bottom w:val="single" w:color="000080" w:sz="6" w:space="0"/>
              <w:right w:val="single" w:color="000080" w:sz="6" w:space="0"/>
            </w:tcBorders>
            <w:tcMar/>
          </w:tcPr>
          <w:p w:rsidRPr="005160AC" w:rsidR="008761D0" w:rsidP="008761D0" w:rsidRDefault="008761D0" w14:paraId="2324EDD9" w14:textId="77777777">
            <w:pPr>
              <w:tabs>
                <w:tab w:val="center" w:pos="60"/>
                <w:tab w:val="center" w:pos="709"/>
              </w:tabs>
              <w:spacing w:after="7" w:line="256" w:lineRule="auto"/>
              <w:rPr>
                <w:rFonts w:cs="Arial"/>
                <w:sz w:val="20"/>
                <w:szCs w:val="20"/>
              </w:rPr>
            </w:pPr>
            <w:r w:rsidRPr="005160AC">
              <w:rPr>
                <w:rFonts w:eastAsia="Calibri" w:cs="Arial"/>
                <w:sz w:val="20"/>
                <w:szCs w:val="20"/>
              </w:rPr>
              <w:tab/>
            </w:r>
            <w:r w:rsidRPr="005160AC">
              <w:rPr>
                <w:rFonts w:cs="Arial"/>
                <w:sz w:val="20"/>
                <w:szCs w:val="20"/>
              </w:rPr>
              <w:t xml:space="preserve"> Person-centered dementia care </w:t>
            </w:r>
          </w:p>
          <w:p w:rsidRPr="005160AC" w:rsidR="008761D0" w:rsidP="008761D0" w:rsidRDefault="008761D0" w14:paraId="528C7182" w14:textId="5AC55A5F">
            <w:pPr>
              <w:spacing w:line="256" w:lineRule="auto"/>
              <w:rPr>
                <w:rFonts w:cs="Arial"/>
                <w:sz w:val="20"/>
                <w:szCs w:val="20"/>
              </w:rPr>
            </w:pPr>
            <w:r w:rsidRPr="005160AC">
              <w:rPr>
                <w:rFonts w:cs="Arial"/>
                <w:sz w:val="20"/>
                <w:szCs w:val="20"/>
              </w:rPr>
              <w:t xml:space="preserve"> </w:t>
            </w:r>
          </w:p>
        </w:tc>
        <w:tc>
          <w:tcPr>
            <w:tcW w:w="3332" w:type="dxa"/>
            <w:tcBorders>
              <w:top w:val="single" w:color="000080" w:sz="6" w:space="0"/>
              <w:left w:val="single" w:color="000080" w:sz="6" w:space="0"/>
              <w:bottom w:val="single" w:color="000080" w:sz="6" w:space="0"/>
              <w:right w:val="single" w:color="000080" w:sz="6" w:space="0"/>
            </w:tcBorders>
            <w:tcMar/>
          </w:tcPr>
          <w:p w:rsidRPr="005160AC" w:rsidR="008761D0" w:rsidP="008761D0" w:rsidRDefault="008761D0" w14:paraId="6028E5B9" w14:textId="77777777">
            <w:pPr>
              <w:numPr>
                <w:ilvl w:val="0"/>
                <w:numId w:val="21"/>
              </w:numPr>
              <w:spacing w:after="19" w:line="256" w:lineRule="auto"/>
              <w:ind w:hanging="360"/>
              <w:rPr>
                <w:rFonts w:cs="Arial"/>
                <w:sz w:val="20"/>
                <w:szCs w:val="20"/>
              </w:rPr>
            </w:pPr>
            <w:r w:rsidRPr="005160AC">
              <w:rPr>
                <w:rFonts w:cs="Arial"/>
                <w:sz w:val="20"/>
                <w:szCs w:val="20"/>
              </w:rPr>
              <w:t xml:space="preserve">Readings on Canvas </w:t>
            </w:r>
          </w:p>
          <w:p w:rsidRPr="005160AC" w:rsidR="008761D0" w:rsidP="008761D0" w:rsidRDefault="008761D0" w14:paraId="1C01C3AD" w14:textId="77777777">
            <w:pPr>
              <w:numPr>
                <w:ilvl w:val="0"/>
                <w:numId w:val="21"/>
              </w:numPr>
              <w:spacing w:after="14" w:line="256" w:lineRule="auto"/>
              <w:ind w:hanging="360"/>
              <w:rPr>
                <w:rFonts w:cs="Arial"/>
                <w:sz w:val="20"/>
                <w:szCs w:val="20"/>
              </w:rPr>
            </w:pPr>
            <w:r w:rsidRPr="005160AC">
              <w:rPr>
                <w:rFonts w:cs="Arial"/>
                <w:sz w:val="20"/>
                <w:szCs w:val="20"/>
              </w:rPr>
              <w:t xml:space="preserve">Websites &amp; videos on Canvas </w:t>
            </w:r>
          </w:p>
          <w:p w:rsidRPr="005160AC" w:rsidR="008761D0" w:rsidP="008761D0" w:rsidRDefault="008761D0" w14:paraId="0ABC72AE" w14:textId="77777777">
            <w:pPr>
              <w:numPr>
                <w:ilvl w:val="0"/>
                <w:numId w:val="21"/>
              </w:numPr>
              <w:spacing w:after="3" w:line="256" w:lineRule="auto"/>
              <w:ind w:hanging="360"/>
              <w:rPr>
                <w:rFonts w:cs="Arial"/>
                <w:sz w:val="20"/>
                <w:szCs w:val="20"/>
              </w:rPr>
            </w:pPr>
            <w:r w:rsidRPr="005160AC">
              <w:rPr>
                <w:rFonts w:cs="Arial"/>
                <w:sz w:val="20"/>
                <w:szCs w:val="20"/>
              </w:rPr>
              <w:t xml:space="preserve">Self-selected articles related to Presentation Topic </w:t>
            </w:r>
          </w:p>
          <w:p w:rsidRPr="005160AC" w:rsidR="008761D0" w:rsidP="008761D0" w:rsidRDefault="008761D0" w14:paraId="70EB6FDA" w14:textId="7A8844D7">
            <w:pPr>
              <w:numPr>
                <w:ilvl w:val="0"/>
                <w:numId w:val="24"/>
              </w:numPr>
              <w:spacing w:line="256" w:lineRule="auto"/>
              <w:ind w:hanging="360"/>
              <w:rPr>
                <w:rFonts w:cs="Arial"/>
                <w:sz w:val="20"/>
                <w:szCs w:val="20"/>
              </w:rPr>
            </w:pPr>
            <w:r w:rsidRPr="005160AC">
              <w:rPr>
                <w:rFonts w:cs="Arial"/>
                <w:sz w:val="20"/>
                <w:szCs w:val="20"/>
              </w:rPr>
              <w:t xml:space="preserve"> </w:t>
            </w:r>
          </w:p>
        </w:tc>
        <w:tc>
          <w:tcPr>
            <w:tcW w:w="2341" w:type="dxa"/>
            <w:tcBorders>
              <w:top w:val="single" w:color="000080" w:sz="6" w:space="0"/>
              <w:left w:val="single" w:color="000080" w:sz="6" w:space="0"/>
              <w:bottom w:val="single" w:color="000080" w:sz="6" w:space="0"/>
              <w:right w:val="single" w:color="000080" w:sz="6" w:space="0"/>
            </w:tcBorders>
            <w:tcMar/>
          </w:tcPr>
          <w:p w:rsidRPr="005160AC" w:rsidR="008761D0" w:rsidP="008761D0" w:rsidRDefault="008761D0" w14:paraId="58C5DED2" w14:textId="77777777">
            <w:pPr>
              <w:numPr>
                <w:ilvl w:val="0"/>
                <w:numId w:val="22"/>
              </w:numPr>
              <w:spacing w:after="7" w:line="256" w:lineRule="auto"/>
              <w:ind w:hanging="360"/>
              <w:rPr>
                <w:rFonts w:cs="Arial"/>
                <w:sz w:val="20"/>
                <w:szCs w:val="20"/>
              </w:rPr>
            </w:pPr>
            <w:r w:rsidRPr="005160AC">
              <w:rPr>
                <w:rFonts w:cs="Arial"/>
                <w:sz w:val="20"/>
                <w:szCs w:val="20"/>
              </w:rPr>
              <w:t xml:space="preserve">Caregiving </w:t>
            </w:r>
          </w:p>
          <w:p w:rsidRPr="005160AC" w:rsidR="008761D0" w:rsidP="008761D0" w:rsidRDefault="008761D0" w14:paraId="3A01FBBA" w14:textId="77777777">
            <w:pPr>
              <w:spacing w:after="12" w:line="264" w:lineRule="auto"/>
              <w:ind w:left="365" w:right="4"/>
              <w:rPr>
                <w:rFonts w:cs="Arial"/>
                <w:sz w:val="20"/>
                <w:szCs w:val="20"/>
              </w:rPr>
            </w:pPr>
            <w:r w:rsidRPr="005160AC">
              <w:rPr>
                <w:rFonts w:cs="Arial"/>
                <w:sz w:val="20"/>
                <w:szCs w:val="20"/>
              </w:rPr>
              <w:t xml:space="preserve">reflection discussion board  </w:t>
            </w:r>
          </w:p>
          <w:p w:rsidRPr="005160AC" w:rsidR="008761D0" w:rsidP="008761D0" w:rsidRDefault="008761D0" w14:paraId="132EE00E" w14:textId="36799A4B">
            <w:pPr>
              <w:pStyle w:val="ListParagraph"/>
              <w:numPr>
                <w:ilvl w:val="0"/>
                <w:numId w:val="12"/>
              </w:numPr>
              <w:spacing w:line="244" w:lineRule="auto"/>
              <w:ind w:right="40" w:hanging="365"/>
              <w:rPr>
                <w:rFonts w:cs="Arial"/>
                <w:sz w:val="20"/>
                <w:szCs w:val="20"/>
              </w:rPr>
            </w:pPr>
            <w:r w:rsidRPr="005160AC">
              <w:rPr>
                <w:rFonts w:cs="Arial"/>
                <w:color w:val="2D3B45"/>
                <w:sz w:val="20"/>
                <w:szCs w:val="20"/>
              </w:rPr>
              <w:t xml:space="preserve">Levels of Care/ Housing and Caregiving rows for Resource Table </w:t>
            </w:r>
            <w:r w:rsidRPr="005160AC">
              <w:rPr>
                <w:rFonts w:cs="Arial"/>
                <w:sz w:val="20"/>
                <w:szCs w:val="20"/>
              </w:rPr>
              <w:t xml:space="preserve"> </w:t>
            </w:r>
          </w:p>
        </w:tc>
      </w:tr>
      <w:tr w:rsidRPr="005160AC" w:rsidR="00FF0F18" w:rsidTr="73004C8F" w14:paraId="00F62446" w14:textId="77777777">
        <w:trPr>
          <w:trHeight w:val="1509"/>
        </w:trPr>
        <w:tc>
          <w:tcPr>
            <w:tcW w:w="1064" w:type="dxa"/>
            <w:tcBorders>
              <w:top w:val="single" w:color="000080" w:sz="6" w:space="0"/>
              <w:left w:val="single" w:color="000080" w:sz="6" w:space="0"/>
              <w:bottom w:val="single" w:color="000080" w:sz="6" w:space="0"/>
              <w:right w:val="single" w:color="000080" w:sz="6" w:space="0"/>
            </w:tcBorders>
            <w:tcMar/>
          </w:tcPr>
          <w:p w:rsidRPr="005160AC" w:rsidR="008761D0" w:rsidP="008761D0" w:rsidRDefault="008761D0" w14:paraId="7FA554B4" w14:textId="12EE1399">
            <w:pPr>
              <w:spacing w:line="256" w:lineRule="auto"/>
              <w:ind w:right="44"/>
              <w:jc w:val="center"/>
              <w:rPr>
                <w:rFonts w:cs="Arial"/>
                <w:sz w:val="20"/>
                <w:szCs w:val="20"/>
              </w:rPr>
            </w:pPr>
            <w:r w:rsidRPr="005160AC">
              <w:rPr>
                <w:rFonts w:cs="Arial"/>
                <w:sz w:val="20"/>
                <w:szCs w:val="20"/>
              </w:rPr>
              <w:t xml:space="preserve">11 </w:t>
            </w:r>
          </w:p>
        </w:tc>
        <w:tc>
          <w:tcPr>
            <w:tcW w:w="1897" w:type="dxa"/>
            <w:tcBorders>
              <w:top w:val="single" w:color="000080" w:sz="6" w:space="0"/>
              <w:left w:val="single" w:color="000080" w:sz="6" w:space="0"/>
              <w:bottom w:val="single" w:color="000080" w:sz="6" w:space="0"/>
              <w:right w:val="single" w:color="000080" w:sz="6" w:space="0"/>
            </w:tcBorders>
            <w:tcMar/>
          </w:tcPr>
          <w:p w:rsidRPr="005160AC" w:rsidR="008761D0" w:rsidP="008761D0" w:rsidRDefault="008761D0" w14:paraId="52729133" w14:textId="77777777">
            <w:pPr>
              <w:spacing w:line="256" w:lineRule="auto"/>
              <w:rPr>
                <w:rFonts w:cs="Arial"/>
                <w:sz w:val="20"/>
                <w:szCs w:val="20"/>
              </w:rPr>
            </w:pPr>
            <w:r w:rsidRPr="005160AC">
              <w:rPr>
                <w:rFonts w:cs="Arial"/>
                <w:sz w:val="20"/>
                <w:szCs w:val="20"/>
              </w:rPr>
              <w:t xml:space="preserve">Mental Health </w:t>
            </w:r>
          </w:p>
          <w:p w:rsidRPr="005160AC" w:rsidR="008761D0" w:rsidP="008761D0" w:rsidRDefault="008761D0" w14:paraId="10392959" w14:textId="77777777">
            <w:pPr>
              <w:spacing w:line="256" w:lineRule="auto"/>
              <w:rPr>
                <w:rFonts w:cs="Arial"/>
                <w:sz w:val="20"/>
                <w:szCs w:val="20"/>
              </w:rPr>
            </w:pPr>
            <w:r w:rsidRPr="005160AC">
              <w:rPr>
                <w:rFonts w:cs="Arial"/>
                <w:sz w:val="20"/>
                <w:szCs w:val="20"/>
              </w:rPr>
              <w:t xml:space="preserve">Issues in Older </w:t>
            </w:r>
          </w:p>
          <w:p w:rsidRPr="005160AC" w:rsidR="008761D0" w:rsidP="008761D0" w:rsidRDefault="008761D0" w14:paraId="04AF8B29" w14:textId="7BF3EA4F">
            <w:pPr>
              <w:spacing w:line="256" w:lineRule="auto"/>
              <w:rPr>
                <w:rFonts w:cs="Arial"/>
                <w:sz w:val="20"/>
                <w:szCs w:val="20"/>
              </w:rPr>
            </w:pPr>
            <w:r w:rsidRPr="005160AC">
              <w:rPr>
                <w:rFonts w:cs="Arial"/>
                <w:sz w:val="20"/>
                <w:szCs w:val="20"/>
              </w:rPr>
              <w:t xml:space="preserve">Adults </w:t>
            </w:r>
          </w:p>
        </w:tc>
        <w:tc>
          <w:tcPr>
            <w:tcW w:w="3332" w:type="dxa"/>
            <w:tcBorders>
              <w:top w:val="single" w:color="000080" w:sz="6" w:space="0"/>
              <w:left w:val="single" w:color="000080" w:sz="6" w:space="0"/>
              <w:bottom w:val="single" w:color="000080" w:sz="6" w:space="0"/>
              <w:right w:val="single" w:color="000080" w:sz="6" w:space="0"/>
            </w:tcBorders>
            <w:tcMar/>
          </w:tcPr>
          <w:p w:rsidRPr="005160AC" w:rsidR="008761D0" w:rsidP="008761D0" w:rsidRDefault="008761D0" w14:paraId="5770D4A1" w14:textId="77777777">
            <w:pPr>
              <w:numPr>
                <w:ilvl w:val="0"/>
                <w:numId w:val="24"/>
              </w:numPr>
              <w:spacing w:line="256" w:lineRule="auto"/>
              <w:ind w:hanging="360"/>
              <w:rPr>
                <w:rFonts w:cs="Arial"/>
                <w:sz w:val="20"/>
                <w:szCs w:val="20"/>
              </w:rPr>
            </w:pPr>
            <w:r w:rsidRPr="005160AC">
              <w:rPr>
                <w:rFonts w:cs="Arial"/>
                <w:sz w:val="20"/>
                <w:szCs w:val="20"/>
              </w:rPr>
              <w:t xml:space="preserve">Readings on Canvas </w:t>
            </w:r>
          </w:p>
          <w:p w:rsidRPr="005160AC" w:rsidR="008761D0" w:rsidP="008761D0" w:rsidRDefault="008761D0" w14:paraId="1E9A0F1D" w14:textId="77777777">
            <w:pPr>
              <w:numPr>
                <w:ilvl w:val="0"/>
                <w:numId w:val="24"/>
              </w:numPr>
              <w:spacing w:line="256" w:lineRule="auto"/>
              <w:ind w:hanging="360"/>
              <w:rPr>
                <w:rFonts w:cs="Arial"/>
                <w:sz w:val="20"/>
                <w:szCs w:val="20"/>
              </w:rPr>
            </w:pPr>
            <w:r w:rsidRPr="005160AC">
              <w:rPr>
                <w:rFonts w:cs="Arial"/>
                <w:sz w:val="20"/>
                <w:szCs w:val="20"/>
              </w:rPr>
              <w:t xml:space="preserve">Videos in canvas </w:t>
            </w:r>
          </w:p>
          <w:p w:rsidRPr="005160AC" w:rsidR="008761D0" w:rsidP="008761D0" w:rsidRDefault="008761D0" w14:paraId="17429139" w14:textId="77777777">
            <w:pPr>
              <w:numPr>
                <w:ilvl w:val="0"/>
                <w:numId w:val="24"/>
              </w:numPr>
              <w:spacing w:line="256" w:lineRule="auto"/>
              <w:ind w:hanging="360"/>
              <w:rPr>
                <w:rFonts w:cs="Arial"/>
                <w:sz w:val="20"/>
                <w:szCs w:val="20"/>
              </w:rPr>
            </w:pPr>
            <w:r w:rsidRPr="005160AC">
              <w:rPr>
                <w:rFonts w:cs="Arial"/>
                <w:sz w:val="20"/>
                <w:szCs w:val="20"/>
              </w:rPr>
              <w:t xml:space="preserve">Websites linked in Canvas </w:t>
            </w:r>
          </w:p>
          <w:p w:rsidRPr="005160AC" w:rsidR="008761D0" w:rsidP="008761D0" w:rsidRDefault="008761D0" w14:paraId="5D7A4A7B" w14:textId="6FC9E855">
            <w:pPr>
              <w:numPr>
                <w:ilvl w:val="0"/>
                <w:numId w:val="12"/>
              </w:numPr>
              <w:spacing w:line="256" w:lineRule="auto"/>
              <w:ind w:hanging="360"/>
              <w:rPr>
                <w:rFonts w:cs="Arial"/>
                <w:sz w:val="20"/>
                <w:szCs w:val="20"/>
              </w:rPr>
            </w:pPr>
            <w:r w:rsidRPr="005160AC">
              <w:rPr>
                <w:rFonts w:cs="Arial"/>
                <w:sz w:val="20"/>
                <w:szCs w:val="20"/>
              </w:rPr>
              <w:t xml:space="preserve">Self-selected articles related to Presentation Topic </w:t>
            </w:r>
          </w:p>
        </w:tc>
        <w:tc>
          <w:tcPr>
            <w:tcW w:w="2341" w:type="dxa"/>
            <w:tcBorders>
              <w:top w:val="single" w:color="000080" w:sz="6" w:space="0"/>
              <w:left w:val="single" w:color="000080" w:sz="6" w:space="0"/>
              <w:bottom w:val="single" w:color="000080" w:sz="6" w:space="0"/>
              <w:right w:val="single" w:color="000080" w:sz="6" w:space="0"/>
            </w:tcBorders>
            <w:tcMar/>
          </w:tcPr>
          <w:p w:rsidR="00007CDD" w:rsidP="00007CDD" w:rsidRDefault="008761D0" w14:paraId="76CBB7CF" w14:textId="77777777">
            <w:pPr>
              <w:pStyle w:val="ListParagraph"/>
              <w:numPr>
                <w:ilvl w:val="0"/>
                <w:numId w:val="34"/>
              </w:numPr>
              <w:spacing w:after="3" w:line="228" w:lineRule="auto"/>
              <w:ind w:left="330" w:right="130" w:hanging="330"/>
              <w:rPr>
                <w:rFonts w:cs="Arial"/>
                <w:sz w:val="20"/>
                <w:szCs w:val="20"/>
              </w:rPr>
            </w:pPr>
            <w:r w:rsidRPr="005160AC">
              <w:rPr>
                <w:rFonts w:cs="Arial"/>
                <w:sz w:val="20"/>
                <w:szCs w:val="20"/>
              </w:rPr>
              <w:t>Mental Health</w:t>
            </w:r>
            <w:r w:rsidR="00957EC5">
              <w:rPr>
                <w:rFonts w:cs="Arial"/>
                <w:sz w:val="20"/>
                <w:szCs w:val="20"/>
              </w:rPr>
              <w:t xml:space="preserve"> </w:t>
            </w:r>
            <w:r w:rsidRPr="00957EC5">
              <w:rPr>
                <w:rFonts w:cs="Arial"/>
                <w:sz w:val="20"/>
                <w:szCs w:val="20"/>
              </w:rPr>
              <w:t>Video Assignment</w:t>
            </w:r>
          </w:p>
          <w:p w:rsidRPr="00007CDD" w:rsidR="008761D0" w:rsidP="00007CDD" w:rsidRDefault="00007CDD" w14:paraId="37883F6E" w14:textId="256A36F9">
            <w:pPr>
              <w:pStyle w:val="ListParagraph"/>
              <w:numPr>
                <w:ilvl w:val="0"/>
                <w:numId w:val="34"/>
              </w:numPr>
              <w:spacing w:after="3" w:line="228" w:lineRule="auto"/>
              <w:ind w:left="330" w:right="130" w:hanging="330"/>
              <w:rPr>
                <w:rFonts w:cs="Arial"/>
                <w:sz w:val="20"/>
                <w:szCs w:val="20"/>
              </w:rPr>
            </w:pPr>
            <w:r w:rsidRPr="00007CDD">
              <w:rPr>
                <w:rFonts w:cs="Arial"/>
                <w:sz w:val="20"/>
                <w:szCs w:val="20"/>
              </w:rPr>
              <w:t>Mental Health rows of resource table</w:t>
            </w:r>
            <w:r w:rsidRPr="00007CDD" w:rsidR="008761D0">
              <w:rPr>
                <w:rFonts w:cs="Arial"/>
                <w:sz w:val="20"/>
                <w:szCs w:val="20"/>
              </w:rPr>
              <w:t xml:space="preserve"> </w:t>
            </w:r>
          </w:p>
        </w:tc>
      </w:tr>
      <w:tr w:rsidRPr="005160AC" w:rsidR="008761D0" w:rsidTr="73004C8F" w14:paraId="2F62BEC0" w14:textId="77777777">
        <w:trPr>
          <w:trHeight w:val="1509"/>
        </w:trPr>
        <w:tc>
          <w:tcPr>
            <w:tcW w:w="1064" w:type="dxa"/>
            <w:tcBorders>
              <w:top w:val="single" w:color="000080" w:sz="6" w:space="0"/>
              <w:left w:val="single" w:color="000080" w:sz="6" w:space="0"/>
              <w:bottom w:val="single" w:color="000080" w:sz="6" w:space="0"/>
              <w:right w:val="single" w:color="000080" w:sz="6" w:space="0"/>
            </w:tcBorders>
            <w:tcMar/>
          </w:tcPr>
          <w:p w:rsidRPr="005160AC" w:rsidR="008761D0" w:rsidP="008761D0" w:rsidRDefault="008761D0" w14:paraId="0289977B" w14:textId="0B4D410D">
            <w:pPr>
              <w:spacing w:line="256" w:lineRule="auto"/>
              <w:ind w:right="44"/>
              <w:jc w:val="center"/>
              <w:rPr>
                <w:rFonts w:cs="Arial"/>
                <w:sz w:val="20"/>
                <w:szCs w:val="20"/>
              </w:rPr>
            </w:pPr>
            <w:r w:rsidRPr="005160AC">
              <w:rPr>
                <w:rFonts w:cs="Arial"/>
                <w:sz w:val="20"/>
                <w:szCs w:val="20"/>
              </w:rPr>
              <w:t xml:space="preserve">12 </w:t>
            </w:r>
          </w:p>
        </w:tc>
        <w:tc>
          <w:tcPr>
            <w:tcW w:w="1897" w:type="dxa"/>
            <w:tcBorders>
              <w:top w:val="single" w:color="000080" w:sz="6" w:space="0"/>
              <w:left w:val="single" w:color="000080" w:sz="6" w:space="0"/>
              <w:bottom w:val="single" w:color="000080" w:sz="6" w:space="0"/>
              <w:right w:val="single" w:color="000080" w:sz="6" w:space="0"/>
            </w:tcBorders>
            <w:tcMar/>
          </w:tcPr>
          <w:p w:rsidRPr="005160AC" w:rsidR="008761D0" w:rsidP="008761D0" w:rsidRDefault="008761D0" w14:paraId="2DC54513" w14:textId="77777777">
            <w:pPr>
              <w:spacing w:after="24" w:line="271" w:lineRule="auto"/>
              <w:rPr>
                <w:rFonts w:cs="Arial"/>
                <w:sz w:val="20"/>
                <w:szCs w:val="20"/>
              </w:rPr>
            </w:pPr>
            <w:proofErr w:type="spellStart"/>
            <w:r w:rsidRPr="005160AC">
              <w:rPr>
                <w:rFonts w:cs="Arial"/>
                <w:sz w:val="20"/>
                <w:szCs w:val="20"/>
              </w:rPr>
              <w:t>Self management</w:t>
            </w:r>
            <w:proofErr w:type="spellEnd"/>
            <w:r w:rsidRPr="005160AC">
              <w:rPr>
                <w:rFonts w:cs="Arial"/>
                <w:sz w:val="20"/>
                <w:szCs w:val="20"/>
              </w:rPr>
              <w:t xml:space="preserve">, </w:t>
            </w:r>
          </w:p>
          <w:p w:rsidRPr="005160AC" w:rsidR="008761D0" w:rsidP="008761D0" w:rsidRDefault="008761D0" w14:paraId="03F7A9F8" w14:textId="77777777">
            <w:pPr>
              <w:spacing w:line="271" w:lineRule="auto"/>
              <w:rPr>
                <w:rFonts w:cs="Arial"/>
                <w:sz w:val="20"/>
                <w:szCs w:val="20"/>
              </w:rPr>
            </w:pPr>
            <w:r w:rsidRPr="005160AC">
              <w:rPr>
                <w:rFonts w:cs="Arial"/>
                <w:sz w:val="20"/>
                <w:szCs w:val="20"/>
              </w:rPr>
              <w:t xml:space="preserve">Health Promotion </w:t>
            </w:r>
          </w:p>
          <w:p w:rsidRPr="005160AC" w:rsidR="008761D0" w:rsidP="008761D0" w:rsidRDefault="008761D0" w14:paraId="4F404E2F" w14:textId="77777777">
            <w:pPr>
              <w:spacing w:after="35" w:line="256" w:lineRule="auto"/>
              <w:rPr>
                <w:rFonts w:cs="Arial"/>
                <w:sz w:val="20"/>
                <w:szCs w:val="20"/>
              </w:rPr>
            </w:pPr>
            <w:r w:rsidRPr="005160AC">
              <w:rPr>
                <w:rFonts w:cs="Arial"/>
                <w:sz w:val="20"/>
                <w:szCs w:val="20"/>
              </w:rPr>
              <w:t xml:space="preserve">Programs, &amp; </w:t>
            </w:r>
          </w:p>
          <w:p w:rsidRPr="005160AC" w:rsidR="008761D0" w:rsidP="008761D0" w:rsidRDefault="008761D0" w14:paraId="7385095F" w14:textId="710438AA">
            <w:pPr>
              <w:spacing w:line="256" w:lineRule="auto"/>
              <w:rPr>
                <w:rFonts w:cs="Arial"/>
                <w:sz w:val="20"/>
                <w:szCs w:val="20"/>
              </w:rPr>
            </w:pPr>
            <w:r w:rsidRPr="005160AC">
              <w:rPr>
                <w:rFonts w:cs="Arial"/>
                <w:sz w:val="20"/>
                <w:szCs w:val="20"/>
              </w:rPr>
              <w:t>Exercise/ Mobility</w:t>
            </w:r>
          </w:p>
        </w:tc>
        <w:tc>
          <w:tcPr>
            <w:tcW w:w="3332" w:type="dxa"/>
            <w:tcBorders>
              <w:top w:val="single" w:color="000080" w:sz="6" w:space="0"/>
              <w:left w:val="single" w:color="000080" w:sz="6" w:space="0"/>
              <w:bottom w:val="single" w:color="000080" w:sz="6" w:space="0"/>
              <w:right w:val="single" w:color="000080" w:sz="6" w:space="0"/>
            </w:tcBorders>
            <w:tcMar/>
          </w:tcPr>
          <w:p w:rsidRPr="005160AC" w:rsidR="008761D0" w:rsidP="008761D0" w:rsidRDefault="008761D0" w14:paraId="49FEB88F" w14:textId="77777777">
            <w:pPr>
              <w:numPr>
                <w:ilvl w:val="0"/>
                <w:numId w:val="25"/>
              </w:numPr>
              <w:spacing w:line="256" w:lineRule="auto"/>
              <w:ind w:hanging="360"/>
              <w:rPr>
                <w:rFonts w:cs="Arial"/>
                <w:sz w:val="20"/>
                <w:szCs w:val="20"/>
              </w:rPr>
            </w:pPr>
            <w:r w:rsidRPr="005160AC">
              <w:rPr>
                <w:rFonts w:cs="Arial"/>
                <w:sz w:val="20"/>
                <w:szCs w:val="20"/>
              </w:rPr>
              <w:t xml:space="preserve">Readings on Canvas </w:t>
            </w:r>
          </w:p>
          <w:p w:rsidRPr="005160AC" w:rsidR="008761D0" w:rsidP="008761D0" w:rsidRDefault="008761D0" w14:paraId="4BFB27E1" w14:textId="77777777">
            <w:pPr>
              <w:numPr>
                <w:ilvl w:val="0"/>
                <w:numId w:val="25"/>
              </w:numPr>
              <w:spacing w:line="256" w:lineRule="auto"/>
              <w:ind w:hanging="360"/>
              <w:rPr>
                <w:rFonts w:cs="Arial"/>
                <w:sz w:val="20"/>
                <w:szCs w:val="20"/>
              </w:rPr>
            </w:pPr>
            <w:r w:rsidRPr="005160AC">
              <w:rPr>
                <w:rFonts w:cs="Arial"/>
                <w:sz w:val="20"/>
                <w:szCs w:val="20"/>
              </w:rPr>
              <w:t xml:space="preserve">Assigned articles in Canvas </w:t>
            </w:r>
          </w:p>
          <w:p w:rsidRPr="005160AC" w:rsidR="008761D0" w:rsidP="008761D0" w:rsidRDefault="008761D0" w14:paraId="7D35CC16" w14:textId="77777777">
            <w:pPr>
              <w:numPr>
                <w:ilvl w:val="0"/>
                <w:numId w:val="25"/>
              </w:numPr>
              <w:spacing w:after="4" w:line="256" w:lineRule="auto"/>
              <w:ind w:hanging="360"/>
              <w:rPr>
                <w:rFonts w:cs="Arial"/>
                <w:sz w:val="20"/>
                <w:szCs w:val="20"/>
              </w:rPr>
            </w:pPr>
            <w:r w:rsidRPr="005160AC">
              <w:rPr>
                <w:rFonts w:cs="Arial"/>
                <w:sz w:val="20"/>
                <w:szCs w:val="20"/>
              </w:rPr>
              <w:t xml:space="preserve">NCOA EBHP Module  </w:t>
            </w:r>
          </w:p>
          <w:p w:rsidRPr="005160AC" w:rsidR="008761D0" w:rsidP="008761D0" w:rsidRDefault="008761D0" w14:paraId="51C56A7D" w14:textId="13E350AC">
            <w:pPr>
              <w:numPr>
                <w:ilvl w:val="0"/>
                <w:numId w:val="12"/>
              </w:numPr>
              <w:spacing w:line="256" w:lineRule="auto"/>
              <w:ind w:hanging="360"/>
              <w:rPr>
                <w:rFonts w:cs="Arial"/>
                <w:sz w:val="20"/>
                <w:szCs w:val="20"/>
              </w:rPr>
            </w:pPr>
            <w:r w:rsidRPr="005160AC">
              <w:rPr>
                <w:rFonts w:cs="Arial"/>
                <w:sz w:val="20"/>
                <w:szCs w:val="20"/>
              </w:rPr>
              <w:t xml:space="preserve">Self-selected articles related to Presentation Topic </w:t>
            </w:r>
          </w:p>
        </w:tc>
        <w:tc>
          <w:tcPr>
            <w:tcW w:w="2341" w:type="dxa"/>
            <w:tcBorders>
              <w:top w:val="single" w:color="000080" w:sz="6" w:space="0"/>
              <w:left w:val="single" w:color="000080" w:sz="6" w:space="0"/>
              <w:bottom w:val="single" w:color="000080" w:sz="6" w:space="0"/>
              <w:right w:val="single" w:color="000080" w:sz="6" w:space="0"/>
            </w:tcBorders>
            <w:tcMar/>
          </w:tcPr>
          <w:p w:rsidRPr="005160AC" w:rsidR="008761D0" w:rsidP="008761D0" w:rsidRDefault="008761D0" w14:paraId="129A8086" w14:textId="77777777">
            <w:pPr>
              <w:spacing w:line="244" w:lineRule="auto"/>
              <w:ind w:left="365" w:hanging="360"/>
              <w:rPr>
                <w:rFonts w:cs="Arial"/>
                <w:sz w:val="20"/>
                <w:szCs w:val="20"/>
              </w:rPr>
            </w:pPr>
            <w:r w:rsidRPr="005160AC">
              <w:rPr>
                <w:rFonts w:eastAsia="Calibri" w:cs="Arial"/>
                <w:sz w:val="20"/>
                <w:szCs w:val="20"/>
              </w:rPr>
              <w:t>●</w:t>
            </w:r>
            <w:r w:rsidRPr="005160AC">
              <w:rPr>
                <w:rFonts w:cs="Arial"/>
                <w:sz w:val="20"/>
                <w:szCs w:val="20"/>
              </w:rPr>
              <w:t xml:space="preserve"> </w:t>
            </w:r>
            <w:r w:rsidRPr="005160AC">
              <w:rPr>
                <w:rFonts w:cs="Arial"/>
                <w:sz w:val="20"/>
                <w:szCs w:val="20"/>
              </w:rPr>
              <w:tab/>
            </w:r>
            <w:r w:rsidRPr="005160AC">
              <w:rPr>
                <w:rFonts w:cs="Arial"/>
                <w:sz w:val="20"/>
                <w:szCs w:val="20"/>
              </w:rPr>
              <w:t xml:space="preserve">Health Promotion Program </w:t>
            </w:r>
          </w:p>
          <w:p w:rsidRPr="005160AC" w:rsidR="008761D0" w:rsidP="008761D0" w:rsidRDefault="008761D0" w14:paraId="4C414455" w14:textId="77777777">
            <w:pPr>
              <w:spacing w:line="256" w:lineRule="auto"/>
              <w:ind w:right="6"/>
              <w:jc w:val="center"/>
              <w:rPr>
                <w:rFonts w:cs="Arial"/>
                <w:sz w:val="20"/>
                <w:szCs w:val="20"/>
              </w:rPr>
            </w:pPr>
            <w:r w:rsidRPr="005160AC">
              <w:rPr>
                <w:rFonts w:cs="Arial"/>
                <w:sz w:val="20"/>
                <w:szCs w:val="20"/>
              </w:rPr>
              <w:t xml:space="preserve">Assignment and </w:t>
            </w:r>
          </w:p>
          <w:p w:rsidRPr="005160AC" w:rsidR="008761D0" w:rsidP="008761D0" w:rsidRDefault="008761D0" w14:paraId="7EE75ECC" w14:textId="77777777">
            <w:pPr>
              <w:spacing w:line="256" w:lineRule="auto"/>
              <w:ind w:left="365"/>
              <w:rPr>
                <w:rFonts w:cs="Arial"/>
                <w:sz w:val="20"/>
                <w:szCs w:val="20"/>
              </w:rPr>
            </w:pPr>
            <w:r w:rsidRPr="005160AC">
              <w:rPr>
                <w:rFonts w:cs="Arial"/>
                <w:sz w:val="20"/>
                <w:szCs w:val="20"/>
              </w:rPr>
              <w:t xml:space="preserve">Flyer </w:t>
            </w:r>
          </w:p>
          <w:p w:rsidRPr="005160AC" w:rsidR="008761D0" w:rsidP="008761D0" w:rsidRDefault="008761D0" w14:paraId="1D931A40" w14:textId="0D2CA3DC">
            <w:pPr>
              <w:spacing w:line="256" w:lineRule="auto"/>
              <w:ind w:left="365" w:right="22" w:hanging="360"/>
              <w:rPr>
                <w:rFonts w:eastAsia="Calibri" w:cs="Arial"/>
                <w:sz w:val="20"/>
                <w:szCs w:val="20"/>
              </w:rPr>
            </w:pPr>
            <w:r w:rsidRPr="005160AC">
              <w:rPr>
                <w:rFonts w:cs="Arial"/>
                <w:sz w:val="20"/>
                <w:szCs w:val="20"/>
              </w:rPr>
              <w:t xml:space="preserve"> </w:t>
            </w:r>
          </w:p>
        </w:tc>
      </w:tr>
      <w:tr w:rsidRPr="005160AC" w:rsidR="00957EC5" w:rsidTr="73004C8F" w14:paraId="515CBE87" w14:textId="77777777">
        <w:trPr>
          <w:trHeight w:val="1509"/>
        </w:trPr>
        <w:tc>
          <w:tcPr>
            <w:tcW w:w="1064" w:type="dxa"/>
            <w:tcBorders>
              <w:top w:val="single" w:color="000080" w:sz="6" w:space="0"/>
              <w:left w:val="single" w:color="000080" w:sz="6" w:space="0"/>
              <w:bottom w:val="single" w:color="000080" w:sz="6" w:space="0"/>
              <w:right w:val="single" w:color="000080" w:sz="6" w:space="0"/>
            </w:tcBorders>
            <w:tcMar/>
          </w:tcPr>
          <w:p w:rsidRPr="005160AC" w:rsidR="00957EC5" w:rsidP="00957EC5" w:rsidRDefault="00957EC5" w14:paraId="2E5E6A51" w14:textId="39580A0E">
            <w:pPr>
              <w:spacing w:line="256" w:lineRule="auto"/>
              <w:ind w:right="44"/>
              <w:jc w:val="center"/>
              <w:rPr>
                <w:rFonts w:cs="Arial"/>
                <w:sz w:val="20"/>
                <w:szCs w:val="20"/>
              </w:rPr>
            </w:pPr>
            <w:r>
              <w:rPr>
                <w:rFonts w:cs="Arial"/>
                <w:sz w:val="20"/>
                <w:szCs w:val="20"/>
              </w:rPr>
              <w:t>13</w:t>
            </w:r>
          </w:p>
        </w:tc>
        <w:tc>
          <w:tcPr>
            <w:tcW w:w="1897" w:type="dxa"/>
            <w:tcBorders>
              <w:top w:val="single" w:color="000080" w:sz="6" w:space="0"/>
              <w:left w:val="single" w:color="000080" w:sz="6" w:space="0"/>
              <w:bottom w:val="single" w:color="000080" w:sz="6" w:space="0"/>
              <w:right w:val="single" w:color="000080" w:sz="6" w:space="0"/>
            </w:tcBorders>
            <w:tcMar/>
          </w:tcPr>
          <w:p w:rsidRPr="005160AC" w:rsidR="00957EC5" w:rsidP="00957EC5" w:rsidRDefault="00957EC5" w14:paraId="3372BB12" w14:textId="77777777">
            <w:pPr>
              <w:spacing w:line="256" w:lineRule="auto"/>
              <w:rPr>
                <w:rFonts w:cs="Arial"/>
                <w:sz w:val="20"/>
                <w:szCs w:val="20"/>
              </w:rPr>
            </w:pPr>
            <w:r w:rsidRPr="005160AC">
              <w:rPr>
                <w:rFonts w:cs="Arial"/>
                <w:sz w:val="20"/>
                <w:szCs w:val="20"/>
              </w:rPr>
              <w:t xml:space="preserve">Aging with a Disability, </w:t>
            </w:r>
          </w:p>
          <w:p w:rsidRPr="005160AC" w:rsidR="00957EC5" w:rsidP="00957EC5" w:rsidRDefault="00957EC5" w14:paraId="772175F8" w14:textId="537F6B1E">
            <w:pPr>
              <w:spacing w:after="24" w:line="271" w:lineRule="auto"/>
              <w:rPr>
                <w:rFonts w:cs="Arial"/>
                <w:sz w:val="20"/>
                <w:szCs w:val="20"/>
              </w:rPr>
            </w:pPr>
            <w:r w:rsidRPr="005160AC">
              <w:rPr>
                <w:rFonts w:cs="Arial"/>
                <w:sz w:val="20"/>
                <w:szCs w:val="20"/>
              </w:rPr>
              <w:t xml:space="preserve">Sensory changes, &amp; conditions </w:t>
            </w:r>
          </w:p>
        </w:tc>
        <w:tc>
          <w:tcPr>
            <w:tcW w:w="3332" w:type="dxa"/>
            <w:tcBorders>
              <w:top w:val="single" w:color="000080" w:sz="6" w:space="0"/>
              <w:left w:val="single" w:color="000080" w:sz="6" w:space="0"/>
              <w:bottom w:val="single" w:color="000080" w:sz="6" w:space="0"/>
              <w:right w:val="single" w:color="000080" w:sz="6" w:space="0"/>
            </w:tcBorders>
            <w:tcMar/>
          </w:tcPr>
          <w:p w:rsidRPr="005160AC" w:rsidR="00957EC5" w:rsidP="00957EC5" w:rsidRDefault="00957EC5" w14:paraId="5A3D45F9" w14:textId="77777777">
            <w:pPr>
              <w:numPr>
                <w:ilvl w:val="0"/>
                <w:numId w:val="26"/>
              </w:numPr>
              <w:spacing w:line="256" w:lineRule="auto"/>
              <w:ind w:hanging="360"/>
              <w:rPr>
                <w:rFonts w:cs="Arial"/>
                <w:sz w:val="20"/>
                <w:szCs w:val="20"/>
              </w:rPr>
            </w:pPr>
            <w:r w:rsidRPr="005160AC">
              <w:rPr>
                <w:rFonts w:cs="Arial"/>
                <w:sz w:val="20"/>
                <w:szCs w:val="20"/>
              </w:rPr>
              <w:t xml:space="preserve">Readings on Canvas </w:t>
            </w:r>
          </w:p>
          <w:p w:rsidRPr="005160AC" w:rsidR="00957EC5" w:rsidP="00957EC5" w:rsidRDefault="00957EC5" w14:paraId="7BB246C2" w14:textId="77777777">
            <w:pPr>
              <w:numPr>
                <w:ilvl w:val="0"/>
                <w:numId w:val="26"/>
              </w:numPr>
              <w:spacing w:line="256" w:lineRule="auto"/>
              <w:ind w:hanging="360"/>
              <w:rPr>
                <w:rFonts w:cs="Arial"/>
                <w:sz w:val="20"/>
                <w:szCs w:val="20"/>
              </w:rPr>
            </w:pPr>
            <w:r w:rsidRPr="005160AC">
              <w:rPr>
                <w:rFonts w:cs="Arial"/>
                <w:sz w:val="20"/>
                <w:szCs w:val="20"/>
              </w:rPr>
              <w:t xml:space="preserve">Videos in Canvas </w:t>
            </w:r>
          </w:p>
          <w:p w:rsidRPr="005160AC" w:rsidR="00957EC5" w:rsidP="00957EC5" w:rsidRDefault="00957EC5" w14:paraId="01517080" w14:textId="77777777">
            <w:pPr>
              <w:numPr>
                <w:ilvl w:val="0"/>
                <w:numId w:val="26"/>
              </w:numPr>
              <w:spacing w:line="256" w:lineRule="auto"/>
              <w:ind w:hanging="360"/>
              <w:rPr>
                <w:rFonts w:cs="Arial"/>
                <w:sz w:val="20"/>
                <w:szCs w:val="20"/>
              </w:rPr>
            </w:pPr>
            <w:r w:rsidRPr="005160AC">
              <w:rPr>
                <w:rFonts w:cs="Arial"/>
                <w:sz w:val="20"/>
                <w:szCs w:val="20"/>
              </w:rPr>
              <w:t xml:space="preserve">Class discussion </w:t>
            </w:r>
          </w:p>
          <w:p w:rsidRPr="005160AC" w:rsidR="00957EC5" w:rsidP="00957EC5" w:rsidRDefault="00957EC5" w14:paraId="2C5580E5" w14:textId="77777777">
            <w:pPr>
              <w:numPr>
                <w:ilvl w:val="0"/>
                <w:numId w:val="26"/>
              </w:numPr>
              <w:spacing w:after="5"/>
              <w:ind w:hanging="360"/>
              <w:rPr>
                <w:rFonts w:cs="Arial"/>
                <w:sz w:val="20"/>
                <w:szCs w:val="20"/>
              </w:rPr>
            </w:pPr>
            <w:proofErr w:type="spellStart"/>
            <w:r w:rsidRPr="005160AC">
              <w:rPr>
                <w:rFonts w:cs="Arial"/>
                <w:sz w:val="20"/>
                <w:szCs w:val="20"/>
              </w:rPr>
              <w:t>ConsultGeri</w:t>
            </w:r>
            <w:proofErr w:type="spellEnd"/>
            <w:r w:rsidRPr="005160AC">
              <w:rPr>
                <w:rFonts w:cs="Arial"/>
                <w:sz w:val="20"/>
                <w:szCs w:val="20"/>
              </w:rPr>
              <w:t xml:space="preserve"> resources on oral health </w:t>
            </w:r>
          </w:p>
          <w:p w:rsidRPr="005160AC" w:rsidR="00957EC5" w:rsidP="00957EC5" w:rsidRDefault="00957EC5" w14:paraId="673E92FA" w14:textId="77777777">
            <w:pPr>
              <w:numPr>
                <w:ilvl w:val="0"/>
                <w:numId w:val="26"/>
              </w:numPr>
              <w:ind w:hanging="360"/>
              <w:rPr>
                <w:rFonts w:cs="Arial"/>
                <w:sz w:val="20"/>
                <w:szCs w:val="20"/>
              </w:rPr>
            </w:pPr>
            <w:r w:rsidRPr="005160AC">
              <w:rPr>
                <w:rFonts w:cs="Arial"/>
                <w:sz w:val="20"/>
                <w:szCs w:val="20"/>
              </w:rPr>
              <w:t xml:space="preserve">Work time for final presentations and Q&amp;A </w:t>
            </w:r>
          </w:p>
          <w:p w:rsidRPr="005160AC" w:rsidR="00957EC5" w:rsidP="00957EC5" w:rsidRDefault="00957EC5" w14:paraId="59B7B569" w14:textId="66997897">
            <w:pPr>
              <w:numPr>
                <w:ilvl w:val="0"/>
                <w:numId w:val="25"/>
              </w:numPr>
              <w:spacing w:line="256" w:lineRule="auto"/>
              <w:ind w:hanging="360"/>
              <w:rPr>
                <w:rFonts w:cs="Arial"/>
                <w:sz w:val="20"/>
                <w:szCs w:val="20"/>
              </w:rPr>
            </w:pPr>
            <w:r w:rsidRPr="005160AC">
              <w:rPr>
                <w:rFonts w:cs="Arial"/>
                <w:sz w:val="20"/>
                <w:szCs w:val="20"/>
              </w:rPr>
              <w:t xml:space="preserve"> </w:t>
            </w:r>
          </w:p>
        </w:tc>
        <w:tc>
          <w:tcPr>
            <w:tcW w:w="2341" w:type="dxa"/>
            <w:tcBorders>
              <w:top w:val="single" w:color="000080" w:sz="6" w:space="0"/>
              <w:left w:val="single" w:color="000080" w:sz="6" w:space="0"/>
              <w:bottom w:val="single" w:color="000080" w:sz="6" w:space="0"/>
              <w:right w:val="single" w:color="000080" w:sz="6" w:space="0"/>
            </w:tcBorders>
            <w:tcMar/>
          </w:tcPr>
          <w:p w:rsidRPr="005160AC" w:rsidR="00957EC5" w:rsidP="00957EC5" w:rsidRDefault="00957EC5" w14:paraId="28B43371" w14:textId="6B9823D3">
            <w:pPr>
              <w:numPr>
                <w:ilvl w:val="0"/>
                <w:numId w:val="27"/>
              </w:numPr>
              <w:spacing w:after="6" w:line="235" w:lineRule="auto"/>
              <w:ind w:hanging="360"/>
              <w:rPr>
                <w:rFonts w:cs="Arial"/>
                <w:sz w:val="20"/>
                <w:szCs w:val="20"/>
              </w:rPr>
            </w:pPr>
            <w:r w:rsidRPr="005160AC">
              <w:rPr>
                <w:rFonts w:cs="Arial"/>
                <w:sz w:val="20"/>
                <w:szCs w:val="20"/>
              </w:rPr>
              <w:t>Sensory</w:t>
            </w:r>
            <w:r w:rsidR="00007CDD">
              <w:rPr>
                <w:rFonts w:cs="Arial"/>
                <w:sz w:val="20"/>
                <w:szCs w:val="20"/>
              </w:rPr>
              <w:t>, Disability, Skin,</w:t>
            </w:r>
            <w:r w:rsidRPr="005160AC">
              <w:rPr>
                <w:rFonts w:cs="Arial"/>
                <w:sz w:val="20"/>
                <w:szCs w:val="20"/>
              </w:rPr>
              <w:t xml:space="preserve"> and oral health rows on resources table </w:t>
            </w:r>
          </w:p>
          <w:p w:rsidRPr="005160AC" w:rsidR="00957EC5" w:rsidP="00957EC5" w:rsidRDefault="00957EC5" w14:paraId="24262FD3" w14:textId="77777777">
            <w:pPr>
              <w:numPr>
                <w:ilvl w:val="0"/>
                <w:numId w:val="27"/>
              </w:numPr>
              <w:spacing w:line="276" w:lineRule="auto"/>
              <w:ind w:hanging="360"/>
              <w:rPr>
                <w:rFonts w:cs="Arial"/>
                <w:sz w:val="20"/>
                <w:szCs w:val="20"/>
              </w:rPr>
            </w:pPr>
            <w:r w:rsidRPr="005160AC">
              <w:rPr>
                <w:rFonts w:cs="Arial"/>
                <w:sz w:val="20"/>
                <w:szCs w:val="20"/>
              </w:rPr>
              <w:t xml:space="preserve">Disabilities class assignment </w:t>
            </w:r>
          </w:p>
          <w:p w:rsidRPr="005160AC" w:rsidR="00957EC5" w:rsidP="00957EC5" w:rsidRDefault="00957EC5" w14:paraId="77B762F8" w14:textId="680566D9">
            <w:pPr>
              <w:spacing w:line="244" w:lineRule="auto"/>
              <w:ind w:left="365" w:hanging="360"/>
              <w:rPr>
                <w:rFonts w:eastAsia="Calibri" w:cs="Arial"/>
                <w:sz w:val="20"/>
                <w:szCs w:val="20"/>
              </w:rPr>
            </w:pPr>
            <w:r w:rsidRPr="005160AC">
              <w:rPr>
                <w:rFonts w:cs="Arial"/>
                <w:sz w:val="20"/>
                <w:szCs w:val="20"/>
              </w:rPr>
              <w:t xml:space="preserve"> </w:t>
            </w:r>
          </w:p>
        </w:tc>
      </w:tr>
      <w:tr w:rsidRPr="005160AC" w:rsidR="00957EC5" w:rsidTr="73004C8F" w14:paraId="7663FCD8" w14:textId="77777777">
        <w:trPr>
          <w:trHeight w:val="1509"/>
        </w:trPr>
        <w:tc>
          <w:tcPr>
            <w:tcW w:w="1064" w:type="dxa"/>
            <w:tcBorders>
              <w:top w:val="single" w:color="000080" w:sz="6" w:space="0"/>
              <w:left w:val="single" w:color="000080" w:sz="6" w:space="0"/>
              <w:bottom w:val="single" w:color="000080" w:sz="6" w:space="0"/>
              <w:right w:val="single" w:color="000080" w:sz="6" w:space="0"/>
            </w:tcBorders>
            <w:tcMar/>
          </w:tcPr>
          <w:p w:rsidRPr="00957EC5" w:rsidR="00957EC5" w:rsidP="00957EC5" w:rsidRDefault="00957EC5" w14:paraId="61926AAA" w14:textId="3F5BB7A2">
            <w:pPr>
              <w:spacing w:line="256" w:lineRule="auto"/>
              <w:ind w:right="44"/>
              <w:jc w:val="center"/>
              <w:rPr>
                <w:rFonts w:cs="Arial"/>
                <w:sz w:val="20"/>
                <w:szCs w:val="20"/>
              </w:rPr>
            </w:pPr>
            <w:r w:rsidRPr="00957EC5">
              <w:rPr>
                <w:rFonts w:cs="Arial"/>
                <w:sz w:val="20"/>
                <w:szCs w:val="20"/>
              </w:rPr>
              <w:t>14</w:t>
            </w:r>
          </w:p>
        </w:tc>
        <w:tc>
          <w:tcPr>
            <w:tcW w:w="1897" w:type="dxa"/>
            <w:tcBorders>
              <w:top w:val="single" w:color="000080" w:sz="6" w:space="0"/>
              <w:left w:val="single" w:color="000080" w:sz="6" w:space="0"/>
              <w:bottom w:val="single" w:color="000080" w:sz="6" w:space="0"/>
              <w:right w:val="single" w:color="000080" w:sz="6" w:space="0"/>
            </w:tcBorders>
            <w:tcMar/>
          </w:tcPr>
          <w:p w:rsidRPr="005160AC" w:rsidR="00957EC5" w:rsidP="00957EC5" w:rsidRDefault="00957EC5" w14:paraId="2CA32747" w14:textId="77777777">
            <w:pPr>
              <w:spacing w:line="256" w:lineRule="auto"/>
              <w:rPr>
                <w:rFonts w:cs="Arial"/>
                <w:sz w:val="20"/>
                <w:szCs w:val="20"/>
              </w:rPr>
            </w:pPr>
            <w:r w:rsidRPr="005160AC">
              <w:rPr>
                <w:rFonts w:cs="Arial"/>
                <w:sz w:val="20"/>
                <w:szCs w:val="20"/>
              </w:rPr>
              <w:t xml:space="preserve">Quality at </w:t>
            </w:r>
            <w:proofErr w:type="spellStart"/>
            <w:r w:rsidRPr="005160AC">
              <w:rPr>
                <w:rFonts w:cs="Arial"/>
                <w:sz w:val="20"/>
                <w:szCs w:val="20"/>
              </w:rPr>
              <w:t>EoL</w:t>
            </w:r>
            <w:proofErr w:type="spellEnd"/>
            <w:r w:rsidRPr="005160AC">
              <w:rPr>
                <w:rFonts w:cs="Arial"/>
                <w:sz w:val="20"/>
                <w:szCs w:val="20"/>
              </w:rPr>
              <w:t xml:space="preserve">: </w:t>
            </w:r>
          </w:p>
          <w:p w:rsidRPr="005160AC" w:rsidR="00957EC5" w:rsidP="00957EC5" w:rsidRDefault="00957EC5" w14:paraId="0A26A198" w14:textId="77777777">
            <w:pPr>
              <w:spacing w:line="256" w:lineRule="auto"/>
              <w:rPr>
                <w:rFonts w:cs="Arial"/>
                <w:sz w:val="20"/>
                <w:szCs w:val="20"/>
              </w:rPr>
            </w:pPr>
            <w:r w:rsidRPr="005160AC">
              <w:rPr>
                <w:rFonts w:cs="Arial"/>
                <w:sz w:val="20"/>
                <w:szCs w:val="20"/>
              </w:rPr>
              <w:t xml:space="preserve">Hospice &amp; Palliative </w:t>
            </w:r>
          </w:p>
          <w:p w:rsidRPr="005160AC" w:rsidR="00957EC5" w:rsidP="00957EC5" w:rsidRDefault="00957EC5" w14:paraId="4912F6E7" w14:textId="0711ECAF">
            <w:pPr>
              <w:spacing w:line="256" w:lineRule="auto"/>
              <w:rPr>
                <w:rFonts w:cs="Arial"/>
                <w:sz w:val="20"/>
                <w:szCs w:val="20"/>
              </w:rPr>
            </w:pPr>
            <w:r w:rsidRPr="005160AC">
              <w:rPr>
                <w:rFonts w:cs="Arial"/>
                <w:sz w:val="20"/>
                <w:szCs w:val="20"/>
              </w:rPr>
              <w:t xml:space="preserve">Care </w:t>
            </w:r>
          </w:p>
        </w:tc>
        <w:tc>
          <w:tcPr>
            <w:tcW w:w="3332" w:type="dxa"/>
            <w:tcBorders>
              <w:top w:val="single" w:color="000080" w:sz="6" w:space="0"/>
              <w:left w:val="single" w:color="000080" w:sz="6" w:space="0"/>
              <w:bottom w:val="single" w:color="000080" w:sz="6" w:space="0"/>
              <w:right w:val="single" w:color="000080" w:sz="6" w:space="0"/>
            </w:tcBorders>
            <w:tcMar/>
          </w:tcPr>
          <w:p w:rsidRPr="005160AC" w:rsidR="00957EC5" w:rsidP="00957EC5" w:rsidRDefault="00957EC5" w14:paraId="55B1AC59" w14:textId="77777777">
            <w:pPr>
              <w:numPr>
                <w:ilvl w:val="0"/>
                <w:numId w:val="28"/>
              </w:numPr>
              <w:spacing w:after="14" w:line="256" w:lineRule="auto"/>
              <w:ind w:hanging="360"/>
              <w:rPr>
                <w:rFonts w:cs="Arial"/>
                <w:sz w:val="20"/>
                <w:szCs w:val="20"/>
              </w:rPr>
            </w:pPr>
            <w:r w:rsidRPr="005160AC">
              <w:rPr>
                <w:rFonts w:cs="Arial"/>
                <w:sz w:val="20"/>
                <w:szCs w:val="20"/>
              </w:rPr>
              <w:t xml:space="preserve">Readings on Canvas </w:t>
            </w:r>
          </w:p>
          <w:p w:rsidRPr="005160AC" w:rsidR="00957EC5" w:rsidP="00957EC5" w:rsidRDefault="00957EC5" w14:paraId="1C2DA3B5" w14:textId="77777777">
            <w:pPr>
              <w:numPr>
                <w:ilvl w:val="0"/>
                <w:numId w:val="28"/>
              </w:numPr>
              <w:spacing w:after="14" w:line="256" w:lineRule="auto"/>
              <w:ind w:hanging="360"/>
              <w:rPr>
                <w:rFonts w:cs="Arial"/>
                <w:sz w:val="20"/>
                <w:szCs w:val="20"/>
              </w:rPr>
            </w:pPr>
            <w:r w:rsidRPr="005160AC">
              <w:rPr>
                <w:rFonts w:cs="Arial"/>
                <w:sz w:val="20"/>
                <w:szCs w:val="20"/>
              </w:rPr>
              <w:t xml:space="preserve">Websites &amp; videos on Canvas </w:t>
            </w:r>
          </w:p>
          <w:p w:rsidRPr="005160AC" w:rsidR="00957EC5" w:rsidP="00957EC5" w:rsidRDefault="00957EC5" w14:paraId="7796D6BA" w14:textId="1DEE1446">
            <w:pPr>
              <w:numPr>
                <w:ilvl w:val="0"/>
                <w:numId w:val="12"/>
              </w:numPr>
              <w:spacing w:line="256" w:lineRule="auto"/>
              <w:ind w:hanging="360"/>
              <w:rPr>
                <w:rFonts w:cs="Arial"/>
                <w:sz w:val="20"/>
                <w:szCs w:val="20"/>
              </w:rPr>
            </w:pPr>
            <w:r w:rsidRPr="005160AC">
              <w:rPr>
                <w:rFonts w:cs="Arial"/>
                <w:sz w:val="20"/>
                <w:szCs w:val="20"/>
              </w:rPr>
              <w:t>Self-selected articles related to Presentation Topic</w:t>
            </w:r>
          </w:p>
        </w:tc>
        <w:tc>
          <w:tcPr>
            <w:tcW w:w="2341" w:type="dxa"/>
            <w:tcBorders>
              <w:top w:val="single" w:color="000080" w:sz="6" w:space="0"/>
              <w:left w:val="single" w:color="000080" w:sz="6" w:space="0"/>
              <w:bottom w:val="single" w:color="000080" w:sz="6" w:space="0"/>
              <w:right w:val="single" w:color="000080" w:sz="6" w:space="0"/>
            </w:tcBorders>
            <w:tcMar/>
          </w:tcPr>
          <w:p w:rsidRPr="005160AC" w:rsidR="00957EC5" w:rsidP="00957EC5" w:rsidRDefault="00957EC5" w14:paraId="518C79C6" w14:textId="73338496">
            <w:pPr>
              <w:pStyle w:val="ListParagraph"/>
              <w:numPr>
                <w:ilvl w:val="0"/>
                <w:numId w:val="12"/>
              </w:numPr>
              <w:ind w:hanging="305"/>
              <w:rPr>
                <w:rFonts w:cs="Arial"/>
                <w:sz w:val="20"/>
                <w:szCs w:val="20"/>
              </w:rPr>
            </w:pPr>
            <w:proofErr w:type="spellStart"/>
            <w:r w:rsidRPr="005160AC">
              <w:rPr>
                <w:rFonts w:cs="Arial"/>
                <w:sz w:val="20"/>
                <w:szCs w:val="20"/>
              </w:rPr>
              <w:t>EoL</w:t>
            </w:r>
            <w:proofErr w:type="spellEnd"/>
            <w:r w:rsidRPr="005160AC">
              <w:rPr>
                <w:rFonts w:cs="Arial"/>
                <w:sz w:val="20"/>
                <w:szCs w:val="20"/>
              </w:rPr>
              <w:t xml:space="preserve"> Care row in resources </w:t>
            </w:r>
          </w:p>
          <w:p w:rsidRPr="005160AC" w:rsidR="00957EC5" w:rsidP="00957EC5" w:rsidRDefault="00957EC5" w14:paraId="7C8291AD" w14:textId="77777777">
            <w:pPr>
              <w:spacing w:line="256" w:lineRule="auto"/>
              <w:ind w:left="365"/>
              <w:rPr>
                <w:rFonts w:cs="Arial"/>
                <w:sz w:val="20"/>
                <w:szCs w:val="20"/>
              </w:rPr>
            </w:pPr>
            <w:r w:rsidRPr="005160AC">
              <w:rPr>
                <w:rFonts w:cs="Arial"/>
                <w:sz w:val="20"/>
                <w:szCs w:val="20"/>
              </w:rPr>
              <w:t xml:space="preserve">table </w:t>
            </w:r>
          </w:p>
          <w:p w:rsidRPr="005160AC" w:rsidR="00957EC5" w:rsidP="00957EC5" w:rsidRDefault="00957EC5" w14:paraId="70B8A377" w14:textId="32E63C6E">
            <w:pPr>
              <w:pStyle w:val="ListParagraph"/>
              <w:numPr>
                <w:ilvl w:val="0"/>
                <w:numId w:val="12"/>
              </w:numPr>
              <w:spacing w:line="256" w:lineRule="auto"/>
              <w:ind w:hanging="305"/>
              <w:rPr>
                <w:rFonts w:cs="Arial"/>
                <w:sz w:val="20"/>
                <w:szCs w:val="20"/>
              </w:rPr>
            </w:pPr>
            <w:proofErr w:type="spellStart"/>
            <w:r w:rsidRPr="005160AC">
              <w:rPr>
                <w:rFonts w:cs="Arial"/>
                <w:sz w:val="20"/>
                <w:szCs w:val="20"/>
              </w:rPr>
              <w:t>EoL</w:t>
            </w:r>
            <w:proofErr w:type="spellEnd"/>
            <w:r w:rsidRPr="005160AC">
              <w:rPr>
                <w:rFonts w:cs="Arial"/>
                <w:sz w:val="20"/>
                <w:szCs w:val="20"/>
              </w:rPr>
              <w:t xml:space="preserve"> </w:t>
            </w:r>
            <w:r w:rsidR="00007CDD">
              <w:rPr>
                <w:rFonts w:cs="Arial"/>
                <w:sz w:val="20"/>
                <w:szCs w:val="20"/>
              </w:rPr>
              <w:t>Care Video Assignments</w:t>
            </w:r>
          </w:p>
        </w:tc>
      </w:tr>
      <w:tr w:rsidRPr="005160AC" w:rsidR="00957EC5" w:rsidTr="73004C8F" w14:paraId="18AECCF6" w14:textId="77777777">
        <w:trPr>
          <w:trHeight w:val="1509"/>
        </w:trPr>
        <w:tc>
          <w:tcPr>
            <w:tcW w:w="1064" w:type="dxa"/>
            <w:tcBorders>
              <w:top w:val="single" w:color="000080" w:sz="6" w:space="0"/>
              <w:left w:val="single" w:color="000080" w:sz="6" w:space="0"/>
              <w:bottom w:val="single" w:color="000080" w:sz="6" w:space="0"/>
              <w:right w:val="single" w:color="000080" w:sz="6" w:space="0"/>
            </w:tcBorders>
            <w:tcMar/>
          </w:tcPr>
          <w:p w:rsidRPr="005160AC" w:rsidR="00957EC5" w:rsidP="00957EC5" w:rsidRDefault="00957EC5" w14:paraId="103AB85B" w14:textId="77777777">
            <w:pPr>
              <w:spacing w:line="256" w:lineRule="auto"/>
              <w:ind w:right="44"/>
              <w:jc w:val="center"/>
              <w:rPr>
                <w:rFonts w:cs="Arial"/>
                <w:sz w:val="20"/>
                <w:szCs w:val="20"/>
              </w:rPr>
            </w:pPr>
            <w:r w:rsidRPr="005160AC">
              <w:rPr>
                <w:rFonts w:cs="Arial"/>
                <w:sz w:val="20"/>
                <w:szCs w:val="20"/>
              </w:rPr>
              <w:t>15-16</w:t>
            </w:r>
          </w:p>
          <w:p w:rsidRPr="005160AC" w:rsidR="00957EC5" w:rsidP="00957EC5" w:rsidRDefault="00957EC5" w14:paraId="486B91E4" w14:textId="7752339B">
            <w:pPr>
              <w:spacing w:line="256" w:lineRule="auto"/>
              <w:ind w:right="44"/>
              <w:jc w:val="center"/>
              <w:rPr>
                <w:rFonts w:cs="Arial"/>
                <w:sz w:val="20"/>
                <w:szCs w:val="20"/>
              </w:rPr>
            </w:pPr>
            <w:r w:rsidRPr="005160AC">
              <w:rPr>
                <w:rFonts w:cs="Arial"/>
                <w:b/>
                <w:sz w:val="20"/>
                <w:szCs w:val="20"/>
              </w:rPr>
              <w:t xml:space="preserve"> </w:t>
            </w:r>
          </w:p>
        </w:tc>
        <w:tc>
          <w:tcPr>
            <w:tcW w:w="1897" w:type="dxa"/>
            <w:tcBorders>
              <w:top w:val="single" w:color="000080" w:sz="6" w:space="0"/>
              <w:left w:val="single" w:color="000080" w:sz="6" w:space="0"/>
              <w:bottom w:val="single" w:color="000080" w:sz="6" w:space="0"/>
              <w:right w:val="single" w:color="000080" w:sz="6" w:space="0"/>
            </w:tcBorders>
            <w:tcMar/>
          </w:tcPr>
          <w:p w:rsidRPr="005160AC" w:rsidR="00957EC5" w:rsidP="00957EC5" w:rsidRDefault="00957EC5" w14:paraId="61C8C3B9" w14:textId="0A8BE71B">
            <w:pPr>
              <w:spacing w:line="256" w:lineRule="auto"/>
              <w:rPr>
                <w:rFonts w:cs="Arial"/>
                <w:sz w:val="20"/>
                <w:szCs w:val="20"/>
              </w:rPr>
            </w:pPr>
            <w:r w:rsidRPr="005160AC">
              <w:rPr>
                <w:rFonts w:cs="Arial"/>
                <w:sz w:val="20"/>
                <w:szCs w:val="20"/>
              </w:rPr>
              <w:t xml:space="preserve">Presentations </w:t>
            </w:r>
            <w:r>
              <w:rPr>
                <w:rFonts w:cs="Arial"/>
                <w:sz w:val="20"/>
                <w:szCs w:val="20"/>
              </w:rPr>
              <w:t>and Peer Review</w:t>
            </w:r>
          </w:p>
        </w:tc>
        <w:tc>
          <w:tcPr>
            <w:tcW w:w="3332" w:type="dxa"/>
            <w:tcBorders>
              <w:top w:val="single" w:color="000080" w:sz="6" w:space="0"/>
              <w:left w:val="single" w:color="000080" w:sz="6" w:space="0"/>
              <w:bottom w:val="single" w:color="000080" w:sz="6" w:space="0"/>
              <w:right w:val="single" w:color="000080" w:sz="6" w:space="0"/>
            </w:tcBorders>
            <w:tcMar/>
          </w:tcPr>
          <w:p w:rsidRPr="005160AC" w:rsidR="00957EC5" w:rsidP="00957EC5" w:rsidRDefault="00957EC5" w14:paraId="057346E8" w14:textId="77777777">
            <w:pPr>
              <w:numPr>
                <w:ilvl w:val="0"/>
                <w:numId w:val="30"/>
              </w:numPr>
              <w:spacing w:line="244" w:lineRule="auto"/>
              <w:ind w:hanging="360"/>
              <w:rPr>
                <w:rFonts w:cs="Arial"/>
                <w:sz w:val="20"/>
                <w:szCs w:val="20"/>
              </w:rPr>
            </w:pPr>
            <w:r w:rsidRPr="005160AC">
              <w:rPr>
                <w:rFonts w:cs="Arial"/>
                <w:sz w:val="20"/>
                <w:szCs w:val="20"/>
              </w:rPr>
              <w:t xml:space="preserve">Self-selected articles related to Presentation Topic  </w:t>
            </w:r>
          </w:p>
          <w:p w:rsidRPr="005160AC" w:rsidR="00957EC5" w:rsidP="00957EC5" w:rsidRDefault="00957EC5" w14:paraId="3273F186" w14:textId="77777777">
            <w:pPr>
              <w:numPr>
                <w:ilvl w:val="0"/>
                <w:numId w:val="30"/>
              </w:numPr>
              <w:spacing w:line="256" w:lineRule="auto"/>
              <w:ind w:hanging="360"/>
              <w:rPr>
                <w:rFonts w:cs="Arial"/>
                <w:sz w:val="20"/>
                <w:szCs w:val="20"/>
              </w:rPr>
            </w:pPr>
            <w:r w:rsidRPr="005160AC">
              <w:rPr>
                <w:rFonts w:cs="Arial"/>
                <w:sz w:val="20"/>
                <w:szCs w:val="20"/>
              </w:rPr>
              <w:t xml:space="preserve">Completion of final assignment </w:t>
            </w:r>
          </w:p>
          <w:p w:rsidRPr="005160AC" w:rsidR="00957EC5" w:rsidP="00957EC5" w:rsidRDefault="00957EC5" w14:paraId="6E097F9F" w14:textId="250560D9">
            <w:pPr>
              <w:numPr>
                <w:ilvl w:val="0"/>
                <w:numId w:val="12"/>
              </w:numPr>
              <w:spacing w:line="256" w:lineRule="auto"/>
              <w:ind w:hanging="360"/>
              <w:rPr>
                <w:rFonts w:cs="Arial"/>
                <w:sz w:val="20"/>
                <w:szCs w:val="20"/>
              </w:rPr>
            </w:pPr>
            <w:r w:rsidRPr="005160AC">
              <w:rPr>
                <w:rFonts w:cs="Arial"/>
                <w:sz w:val="20"/>
                <w:szCs w:val="20"/>
              </w:rPr>
              <w:t xml:space="preserve">Review of peers’ presentations </w:t>
            </w:r>
          </w:p>
        </w:tc>
        <w:tc>
          <w:tcPr>
            <w:tcW w:w="2341" w:type="dxa"/>
            <w:tcBorders>
              <w:top w:val="single" w:color="000080" w:sz="6" w:space="0"/>
              <w:left w:val="single" w:color="000080" w:sz="6" w:space="0"/>
              <w:bottom w:val="single" w:color="000080" w:sz="6" w:space="0"/>
              <w:right w:val="single" w:color="000080" w:sz="6" w:space="0"/>
            </w:tcBorders>
            <w:tcMar/>
          </w:tcPr>
          <w:p w:rsidR="00957EC5" w:rsidP="00957EC5" w:rsidRDefault="00957EC5" w14:paraId="41DBE523" w14:textId="281D9B22">
            <w:pPr>
              <w:spacing w:line="256" w:lineRule="auto"/>
              <w:ind w:left="365" w:right="22" w:hanging="360"/>
              <w:rPr>
                <w:rFonts w:cs="Arial"/>
                <w:sz w:val="20"/>
                <w:szCs w:val="20"/>
              </w:rPr>
            </w:pPr>
            <w:r w:rsidRPr="005160AC">
              <w:rPr>
                <w:rFonts w:eastAsia="Calibri" w:cs="Arial"/>
                <w:sz w:val="20"/>
                <w:szCs w:val="20"/>
              </w:rPr>
              <w:t>●</w:t>
            </w:r>
            <w:r w:rsidRPr="005160AC">
              <w:rPr>
                <w:rFonts w:cs="Arial"/>
                <w:sz w:val="20"/>
                <w:szCs w:val="20"/>
              </w:rPr>
              <w:t xml:space="preserve"> </w:t>
            </w:r>
            <w:r w:rsidRPr="005160AC">
              <w:rPr>
                <w:rFonts w:cs="Arial"/>
                <w:sz w:val="20"/>
                <w:szCs w:val="20"/>
              </w:rPr>
              <w:tab/>
            </w:r>
            <w:r>
              <w:rPr>
                <w:rFonts w:cs="Arial"/>
                <w:sz w:val="20"/>
                <w:szCs w:val="20"/>
              </w:rPr>
              <w:t>Chronic Disease Resource Table</w:t>
            </w:r>
            <w:r w:rsidR="00007CDD">
              <w:rPr>
                <w:rFonts w:cs="Arial"/>
                <w:sz w:val="20"/>
                <w:szCs w:val="20"/>
              </w:rPr>
              <w:t xml:space="preserve"> due</w:t>
            </w:r>
          </w:p>
          <w:p w:rsidR="00957EC5" w:rsidP="00007CDD" w:rsidRDefault="00957EC5" w14:paraId="093B50CA" w14:textId="77777777">
            <w:pPr>
              <w:spacing w:line="256" w:lineRule="auto"/>
              <w:ind w:left="365" w:right="22" w:hanging="360"/>
              <w:rPr>
                <w:rFonts w:cs="Arial"/>
                <w:sz w:val="20"/>
                <w:szCs w:val="20"/>
              </w:rPr>
            </w:pPr>
            <w:r w:rsidRPr="005160AC">
              <w:rPr>
                <w:rFonts w:eastAsia="Calibri" w:cs="Arial"/>
                <w:sz w:val="20"/>
                <w:szCs w:val="20"/>
              </w:rPr>
              <w:t>●</w:t>
            </w:r>
            <w:r>
              <w:rPr>
                <w:rFonts w:eastAsia="Calibri" w:cs="Arial"/>
                <w:sz w:val="20"/>
                <w:szCs w:val="20"/>
              </w:rPr>
              <w:t xml:space="preserve">    </w:t>
            </w:r>
            <w:r w:rsidRPr="005160AC">
              <w:rPr>
                <w:rFonts w:cs="Arial"/>
                <w:sz w:val="20"/>
                <w:szCs w:val="20"/>
              </w:rPr>
              <w:t>Presentations</w:t>
            </w:r>
            <w:r w:rsidR="00007CDD">
              <w:rPr>
                <w:rFonts w:cs="Arial"/>
                <w:sz w:val="20"/>
                <w:szCs w:val="20"/>
              </w:rPr>
              <w:t xml:space="preserve"> due</w:t>
            </w:r>
          </w:p>
          <w:p w:rsidRPr="00957EC5" w:rsidR="00007CDD" w:rsidP="00007CDD" w:rsidRDefault="00007CDD" w14:paraId="7D71FAC8" w14:textId="05A67EE0">
            <w:pPr>
              <w:spacing w:line="256" w:lineRule="auto"/>
              <w:ind w:left="365" w:right="22" w:hanging="360"/>
              <w:rPr>
                <w:rFonts w:cs="Arial"/>
                <w:sz w:val="20"/>
                <w:szCs w:val="20"/>
              </w:rPr>
            </w:pPr>
            <w:r w:rsidRPr="005160AC">
              <w:rPr>
                <w:rFonts w:eastAsia="Calibri" w:cs="Arial"/>
                <w:sz w:val="20"/>
                <w:szCs w:val="20"/>
              </w:rPr>
              <w:t>●</w:t>
            </w:r>
            <w:r>
              <w:rPr>
                <w:rFonts w:eastAsia="Calibri" w:cs="Arial"/>
                <w:sz w:val="20"/>
                <w:szCs w:val="20"/>
              </w:rPr>
              <w:t xml:space="preserve">    </w:t>
            </w:r>
            <w:r w:rsidRPr="005160AC">
              <w:rPr>
                <w:rFonts w:cs="Arial"/>
                <w:sz w:val="20"/>
                <w:szCs w:val="20"/>
              </w:rPr>
              <w:t>P</w:t>
            </w:r>
            <w:r>
              <w:rPr>
                <w:rFonts w:cs="Arial"/>
                <w:sz w:val="20"/>
                <w:szCs w:val="20"/>
              </w:rPr>
              <w:t xml:space="preserve">eer responses </w:t>
            </w:r>
            <w:r>
              <w:rPr>
                <w:rFonts w:cs="Arial"/>
                <w:sz w:val="20"/>
                <w:szCs w:val="20"/>
              </w:rPr>
              <w:t>due</w:t>
            </w:r>
          </w:p>
        </w:tc>
      </w:tr>
    </w:tbl>
    <w:p w:rsidR="0030439D" w:rsidP="0030439D" w:rsidRDefault="0030439D" w14:paraId="23F34A13" w14:textId="77777777">
      <w:pPr>
        <w:spacing w:line="256" w:lineRule="auto"/>
        <w:ind w:left="-1801" w:right="10433"/>
        <w:rPr>
          <w:rFonts w:eastAsia="Arial" w:cs="Arial"/>
          <w:color w:val="000000"/>
          <w:kern w:val="2"/>
          <w:lang w:bidi="en-US"/>
          <w14:ligatures w14:val="standardContextual"/>
        </w:rPr>
      </w:pPr>
    </w:p>
    <w:p w:rsidRPr="002B1BD3" w:rsidR="007338FD" w:rsidP="00A13F91" w:rsidRDefault="00B439E3" w14:paraId="1B7120EF" w14:textId="44DB77D5">
      <w:r>
        <w:rPr>
          <w:b/>
          <w:bCs/>
        </w:rPr>
        <w:t xml:space="preserve">Important </w:t>
      </w:r>
      <w:r w:rsidRPr="006E77B9" w:rsidR="007338FD">
        <w:rPr>
          <w:b/>
          <w:bCs/>
        </w:rPr>
        <w:t>Note</w:t>
      </w:r>
      <w:r>
        <w:rPr>
          <w:b/>
          <w:bCs/>
        </w:rPr>
        <w:t xml:space="preserve">: </w:t>
      </w:r>
      <w:r w:rsidRPr="00B439E3">
        <w:t>Please see Canvas for the detailed schedule, module and assignment instructions, and due dates.</w:t>
      </w:r>
      <w:r>
        <w:rPr>
          <w:b/>
          <w:bCs/>
        </w:rPr>
        <w:t xml:space="preserve"> </w:t>
      </w:r>
    </w:p>
    <w:p w:rsidRPr="002B1BD3" w:rsidR="007338FD" w:rsidP="007338FD" w:rsidRDefault="007338FD" w14:paraId="5E092FD7" w14:textId="77777777">
      <w:pPr>
        <w:sectPr w:rsidRPr="002B1BD3" w:rsidR="007338FD" w:rsidSect="007338FD">
          <w:headerReference w:type="first" r:id="rId38"/>
          <w:pgSz w:w="12240" w:h="15840" w:orient="portrait"/>
          <w:pgMar w:top="1440" w:right="1800" w:bottom="1440" w:left="1800" w:header="720" w:footer="720" w:gutter="0"/>
          <w:cols w:space="720"/>
          <w:titlePg/>
        </w:sectPr>
      </w:pPr>
    </w:p>
    <w:p w:rsidRPr="00641D91" w:rsidR="001736B3" w:rsidP="001736B3" w:rsidRDefault="001736B3" w14:paraId="13C6F4FE" w14:textId="77777777">
      <w:pPr>
        <w:pStyle w:val="Heading1"/>
        <w:rPr>
          <w:rFonts w:cs="Arial"/>
        </w:rPr>
      </w:pPr>
      <w:r w:rsidRPr="00641D91">
        <w:rPr>
          <w:rFonts w:cs="Arial"/>
        </w:rPr>
        <w:t xml:space="preserve">Part </w:t>
      </w:r>
      <w:r>
        <w:rPr>
          <w:rFonts w:cs="Arial"/>
        </w:rPr>
        <w:t>5</w:t>
      </w:r>
      <w:r w:rsidRPr="00641D91">
        <w:rPr>
          <w:rFonts w:cs="Arial"/>
        </w:rPr>
        <w:t>: Grading Policy</w:t>
      </w:r>
    </w:p>
    <w:p w:rsidRPr="00E13B0F" w:rsidR="001736B3" w:rsidP="001736B3" w:rsidRDefault="001736B3" w14:paraId="52B15EAF" w14:textId="77777777">
      <w:pPr>
        <w:spacing w:after="240"/>
        <w:ind w:left="720"/>
        <w:rPr>
          <w:rFonts w:cs="Arial"/>
        </w:rPr>
      </w:pPr>
      <w:r w:rsidRPr="00E13B0F">
        <w:rPr>
          <w:rFonts w:cs="Arial"/>
        </w:rPr>
        <w:t>You must complete all work to receive credit for this course and meet course objectives.</w:t>
      </w:r>
    </w:p>
    <w:p w:rsidRPr="00641D91" w:rsidR="001736B3" w:rsidP="001736B3" w:rsidRDefault="001736B3" w14:paraId="798A3211" w14:textId="77777777">
      <w:pPr>
        <w:pStyle w:val="Heading2"/>
      </w:pPr>
      <w:r w:rsidRPr="00641D91">
        <w:t>Assignment Completion &amp; Late Work</w:t>
      </w:r>
    </w:p>
    <w:p w:rsidRPr="00E13B0F" w:rsidR="001736B3" w:rsidP="001736B3" w:rsidRDefault="001736B3" w14:paraId="45AFB5DB" w14:textId="77777777">
      <w:pPr>
        <w:keepLines/>
        <w:spacing w:after="160" w:line="259" w:lineRule="auto"/>
        <w:ind w:left="720"/>
        <w:rPr>
          <w:rFonts w:eastAsia="Arial" w:cs="Arial"/>
        </w:rPr>
      </w:pPr>
      <w:r w:rsidRPr="00E13B0F">
        <w:rPr>
          <w:rFonts w:eastAsia="Arial" w:cs="Arial"/>
        </w:rPr>
        <w:t>Assignment due dates are planned to help me check your learning and support your learning success. Completing all assignments by the due dates will help you plan and pace your semester.</w:t>
      </w:r>
    </w:p>
    <w:p w:rsidRPr="00B4204B" w:rsidR="001736B3" w:rsidP="001736B3" w:rsidRDefault="001736B3" w14:paraId="00E059D2" w14:textId="77777777">
      <w:pPr>
        <w:pStyle w:val="Heading3"/>
        <w:rPr>
          <w:rFonts w:eastAsia="Arial"/>
          <w:color w:val="008000"/>
        </w:rPr>
      </w:pPr>
      <w:r w:rsidRPr="08FE5FE0">
        <w:t xml:space="preserve">Late Work </w:t>
      </w:r>
      <w:r>
        <w:t>Policy</w:t>
      </w:r>
      <w:r>
        <w:rPr>
          <w:rFonts w:eastAsia="Arial"/>
          <w:color w:val="008000"/>
        </w:rPr>
        <w:t xml:space="preserve"> </w:t>
      </w:r>
    </w:p>
    <w:p w:rsidR="001736B3" w:rsidP="001736B3" w:rsidRDefault="001736B3" w14:paraId="39E276CD" w14:textId="4FE40BDF">
      <w:pPr>
        <w:ind w:left="720"/>
        <w:rPr>
          <w:rFonts w:cs="Arial"/>
        </w:rPr>
      </w:pPr>
      <w:r w:rsidRPr="73004C8F" w:rsidR="001736B3">
        <w:rPr>
          <w:rFonts w:cs="Arial"/>
        </w:rPr>
        <w:t xml:space="preserve">A late assignment will be deducted </w:t>
      </w:r>
      <w:r w:rsidRPr="73004C8F" w:rsidR="04D404A6">
        <w:rPr>
          <w:rFonts w:cs="Arial"/>
        </w:rPr>
        <w:t>10</w:t>
      </w:r>
      <w:r w:rsidRPr="73004C8F" w:rsidR="001736B3">
        <w:rPr>
          <w:rFonts w:cs="Arial"/>
        </w:rPr>
        <w:t>% of the total possible points for the</w:t>
      </w:r>
      <w:r w:rsidRPr="73004C8F" w:rsidR="3FA11338">
        <w:rPr>
          <w:rFonts w:cs="Arial"/>
        </w:rPr>
        <w:t xml:space="preserve"> first week the</w:t>
      </w:r>
      <w:r w:rsidRPr="73004C8F" w:rsidR="001736B3">
        <w:rPr>
          <w:rFonts w:cs="Arial"/>
        </w:rPr>
        <w:t xml:space="preserve"> assignment is late</w:t>
      </w:r>
      <w:r w:rsidRPr="73004C8F" w:rsidR="788D9CE7">
        <w:rPr>
          <w:rFonts w:cs="Arial"/>
        </w:rPr>
        <w:t>, and 20% of the total possible points the second week</w:t>
      </w:r>
      <w:r w:rsidRPr="73004C8F" w:rsidR="001736B3">
        <w:rPr>
          <w:rFonts w:cs="Arial"/>
        </w:rPr>
        <w:t xml:space="preserve">. Assignments more than </w:t>
      </w:r>
      <w:r w:rsidRPr="73004C8F" w:rsidR="55DBDD78">
        <w:rPr>
          <w:rFonts w:cs="Arial"/>
        </w:rPr>
        <w:t>14</w:t>
      </w:r>
      <w:r w:rsidRPr="73004C8F" w:rsidR="001736B3">
        <w:rPr>
          <w:rFonts w:cs="Arial"/>
        </w:rPr>
        <w:t xml:space="preserve"> days late will receive zero points. </w:t>
      </w:r>
    </w:p>
    <w:p w:rsidRPr="003A681B" w:rsidR="001736B3" w:rsidP="001736B3" w:rsidRDefault="001736B3" w14:paraId="3FF46214" w14:textId="0EB1B5D8">
      <w:pPr>
        <w:ind w:left="720"/>
        <w:rPr>
          <w:rFonts w:cs="Arial"/>
        </w:rPr>
      </w:pPr>
      <w:r w:rsidRPr="73004C8F" w:rsidR="001736B3">
        <w:rPr>
          <w:rFonts w:cs="Arial"/>
        </w:rPr>
        <w:t xml:space="preserve">Exceptions to the late penalty will only be made according to the </w:t>
      </w:r>
      <w:hyperlink r:id="Rd946ae149ffe4307">
        <w:r w:rsidRPr="73004C8F" w:rsidR="001736B3">
          <w:rPr>
            <w:rStyle w:val="Hyperlink"/>
            <w:rFonts w:cs="Arial"/>
          </w:rPr>
          <w:t>University excused absences policy</w:t>
        </w:r>
      </w:hyperlink>
      <w:r w:rsidRPr="73004C8F" w:rsidR="001736B3">
        <w:rPr>
          <w:rFonts w:cs="Arial"/>
        </w:rPr>
        <w:t xml:space="preserve">. Please </w:t>
      </w:r>
      <w:r w:rsidRPr="73004C8F" w:rsidR="001736B3">
        <w:rPr>
          <w:rFonts w:cs="Arial"/>
        </w:rPr>
        <w:t xml:space="preserve">notify </w:t>
      </w:r>
      <w:r w:rsidRPr="73004C8F" w:rsidR="6B22DC81">
        <w:rPr>
          <w:rFonts w:cs="Arial"/>
        </w:rPr>
        <w:t>me</w:t>
      </w:r>
      <w:r w:rsidRPr="73004C8F" w:rsidR="6B22DC81">
        <w:rPr>
          <w:rFonts w:cs="Arial"/>
        </w:rPr>
        <w:t xml:space="preserve"> (your assigned faculty grader)</w:t>
      </w:r>
      <w:r w:rsidRPr="73004C8F" w:rsidR="001736B3">
        <w:rPr>
          <w:rFonts w:cs="Arial"/>
        </w:rPr>
        <w:t xml:space="preserve"> </w:t>
      </w:r>
      <w:r w:rsidRPr="73004C8F" w:rsidR="001736B3">
        <w:rPr>
          <w:rFonts w:cs="Arial"/>
        </w:rPr>
        <w:t xml:space="preserve">if you have an excused absence as soon as possible. </w:t>
      </w:r>
      <w:r w:rsidRPr="73004C8F" w:rsidR="3B179AC6">
        <w:rPr>
          <w:rFonts w:cs="Arial"/>
        </w:rPr>
        <w:t>We</w:t>
      </w:r>
      <w:r w:rsidRPr="73004C8F" w:rsidR="001736B3">
        <w:rPr>
          <w:rFonts w:cs="Arial"/>
        </w:rPr>
        <w:t xml:space="preserve"> understand that in some cases, such as emergencies or hospitalizations, you may not be able to </w:t>
      </w:r>
      <w:r w:rsidRPr="73004C8F" w:rsidR="001736B3">
        <w:rPr>
          <w:rFonts w:cs="Arial"/>
        </w:rPr>
        <w:t>notify me</w:t>
      </w:r>
      <w:r w:rsidRPr="73004C8F" w:rsidR="001736B3">
        <w:rPr>
          <w:rFonts w:cs="Arial"/>
        </w:rPr>
        <w:t xml:space="preserve"> until after the missed assignment. </w:t>
      </w:r>
      <w:r w:rsidRPr="73004C8F" w:rsidR="119B1151">
        <w:rPr>
          <w:rFonts w:cs="Arial"/>
        </w:rPr>
        <w:t>We</w:t>
      </w:r>
      <w:r w:rsidRPr="73004C8F" w:rsidR="001736B3">
        <w:rPr>
          <w:rFonts w:cs="Arial"/>
        </w:rPr>
        <w:t xml:space="preserve"> also understand that in some cases, it may be difficult to talk about the </w:t>
      </w:r>
      <w:r w:rsidRPr="73004C8F" w:rsidR="001736B3">
        <w:rPr>
          <w:rFonts w:cs="Arial"/>
        </w:rPr>
        <w:t>reason why</w:t>
      </w:r>
      <w:r w:rsidRPr="73004C8F" w:rsidR="001736B3">
        <w:rPr>
          <w:rFonts w:cs="Arial"/>
        </w:rPr>
        <w:t xml:space="preserve"> you are unable to attend class. If it is a personal reason, such as health-related or family, you do not need to provide </w:t>
      </w:r>
      <w:r w:rsidRPr="73004C8F" w:rsidR="001736B3">
        <w:rPr>
          <w:rFonts w:cs="Arial"/>
        </w:rPr>
        <w:t>private information</w:t>
      </w:r>
      <w:r w:rsidRPr="73004C8F" w:rsidR="001736B3">
        <w:rPr>
          <w:rFonts w:cs="Arial"/>
        </w:rPr>
        <w:t>, but you can provide evidence of an appointment made with a health professional without any sensitive details. Please contact</w:t>
      </w:r>
      <w:r w:rsidRPr="73004C8F" w:rsidR="583612D7">
        <w:rPr>
          <w:rFonts w:cs="Arial"/>
        </w:rPr>
        <w:t xml:space="preserve"> </w:t>
      </w:r>
      <w:r w:rsidRPr="73004C8F" w:rsidR="7B5F92C8">
        <w:rPr>
          <w:rFonts w:cs="Arial"/>
        </w:rPr>
        <w:t>m</w:t>
      </w:r>
      <w:r w:rsidRPr="73004C8F" w:rsidR="001736B3">
        <w:rPr>
          <w:rFonts w:cs="Arial"/>
        </w:rPr>
        <w:t xml:space="preserve">e with as much information as you feel comfortable sharing, and </w:t>
      </w:r>
      <w:r w:rsidRPr="73004C8F" w:rsidR="350FE778">
        <w:rPr>
          <w:rFonts w:cs="Arial"/>
        </w:rPr>
        <w:t>I</w:t>
      </w:r>
      <w:r w:rsidRPr="73004C8F" w:rsidR="001736B3">
        <w:rPr>
          <w:rFonts w:cs="Arial"/>
        </w:rPr>
        <w:t xml:space="preserve"> </w:t>
      </w:r>
      <w:r w:rsidRPr="73004C8F" w:rsidR="001736B3">
        <w:rPr>
          <w:rFonts w:cs="Arial"/>
        </w:rPr>
        <w:t>will let you know what type of documentation you should provide to make up for the missing required assignment. The sooner you let me know about your excused absence, the more options for class adjustments we may have for you.</w:t>
      </w:r>
    </w:p>
    <w:p w:rsidRPr="00B4204B" w:rsidR="001736B3" w:rsidP="001736B3" w:rsidRDefault="001736B3" w14:paraId="1D6362C6" w14:textId="77777777">
      <w:pPr>
        <w:pStyle w:val="Document1"/>
        <w:ind w:left="1440"/>
        <w:rPr>
          <w:rFonts w:eastAsia="Arial" w:cs="Arial"/>
          <w:color w:val="008000"/>
          <w:sz w:val="22"/>
          <w:szCs w:val="22"/>
        </w:rPr>
      </w:pPr>
    </w:p>
    <w:p w:rsidRPr="00641D91" w:rsidR="001736B3" w:rsidP="001736B3" w:rsidRDefault="001736B3" w14:paraId="08D100AD" w14:textId="77777777">
      <w:pPr>
        <w:pStyle w:val="Heading2"/>
      </w:pPr>
      <w:r w:rsidRPr="00641D91">
        <w:t>Commit to Academic Integrity &amp; Honesty</w:t>
      </w:r>
    </w:p>
    <w:p w:rsidRPr="004B712A" w:rsidR="001736B3" w:rsidP="001736B3" w:rsidRDefault="001736B3" w14:paraId="5513AFE8" w14:textId="77777777">
      <w:pPr>
        <w:pStyle w:val="Paragraphs"/>
        <w:rPr>
          <w:rStyle w:val="normaltextrun"/>
          <w:rFonts w:cs="Arial"/>
          <w:szCs w:val="22"/>
        </w:rPr>
      </w:pPr>
      <w:r w:rsidRPr="3F0E1C44">
        <w:rPr>
          <w:rFonts w:cs="Arial"/>
        </w:rPr>
        <w:t xml:space="preserve">As a student in this course (and at this university) you are expected to maintain high degrees of professionalism, commitment to active learning and participation in this class </w:t>
      </w:r>
      <w:proofErr w:type="gramStart"/>
      <w:r w:rsidRPr="3F0E1C44">
        <w:rPr>
          <w:rFonts w:cs="Arial"/>
        </w:rPr>
        <w:t>and also</w:t>
      </w:r>
      <w:proofErr w:type="gramEnd"/>
      <w:r w:rsidRPr="3F0E1C44">
        <w:rPr>
          <w:rFonts w:cs="Arial"/>
        </w:rPr>
        <w:t xml:space="preserve"> integrity in your behavior in and out of the classroom. Practicing academic honesty shows your commitment to </w:t>
      </w:r>
      <w:r w:rsidRPr="3F0E1C44">
        <w:rPr>
          <w:rStyle w:val="normaltextrun"/>
          <w:rFonts w:cs="Arial"/>
        </w:rPr>
        <w:t xml:space="preserve">the </w:t>
      </w:r>
      <w:hyperlink r:id="rId40">
        <w:r w:rsidRPr="3F0E1C44">
          <w:rPr>
            <w:rStyle w:val="Hyperlink"/>
            <w:rFonts w:cs="Arial"/>
          </w:rPr>
          <w:t>Hornet Honor Code</w:t>
        </w:r>
      </w:hyperlink>
      <w:r w:rsidRPr="3F0E1C44">
        <w:rPr>
          <w:rStyle w:val="Hyperlink"/>
          <w:rFonts w:cs="Arial"/>
        </w:rPr>
        <w:t xml:space="preserve"> </w:t>
      </w:r>
      <w:r w:rsidRPr="3F0E1C44">
        <w:rPr>
          <w:rFonts w:cs="Arial"/>
        </w:rPr>
        <w:t xml:space="preserve">and to adhere to all policies within the School of Nursing Student Handbook. Violation of any of these principles, whether during class times or course-related activities, including online activities, may result in one or more of the following: letter of reprimand placed in the student file, notice of jeopardy of failing a course, failure of a course, referral to University Student Affairs, and/or dismissal from the nursing program and/or the University. </w:t>
      </w:r>
      <w:r w:rsidRPr="3F0E1C44">
        <w:rPr>
          <w:rStyle w:val="normaltextrun"/>
          <w:rFonts w:cs="Arial"/>
        </w:rPr>
        <w:t xml:space="preserve"> </w:t>
      </w:r>
    </w:p>
    <w:p w:rsidRPr="004B712A" w:rsidR="001736B3" w:rsidP="001736B3" w:rsidRDefault="001736B3" w14:paraId="6F5046EC" w14:textId="77777777">
      <w:pPr>
        <w:pStyle w:val="Paragraphs"/>
        <w:rPr>
          <w:rFonts w:cs="Arial"/>
        </w:rPr>
      </w:pPr>
      <w:r w:rsidRPr="3F0E1C44">
        <w:rPr>
          <w:rFonts w:cs="Arial"/>
        </w:rPr>
        <w:t>At Sacramento State, academic dishonesty is defined as any act of cheating or plagiarism,</w:t>
      </w:r>
      <w:r w:rsidRPr="3F0E1C44">
        <w:rPr>
          <w:rFonts w:cs="Arial"/>
          <w:color w:val="7030A0"/>
        </w:rPr>
        <w:t xml:space="preserve"> </w:t>
      </w:r>
      <w:r w:rsidRPr="3F0E1C44">
        <w:rPr>
          <w:rFonts w:cs="Arial"/>
        </w:rPr>
        <w:t xml:space="preserve">including the use of artificial intelligence or ChatGPT to generate or complete work. All students are expected to be familiar with and adhere to the </w:t>
      </w:r>
      <w:hyperlink r:id="rId41">
        <w:r w:rsidRPr="3F0E1C44">
          <w:rPr>
            <w:rStyle w:val="Hyperlink"/>
            <w:rFonts w:cs="Arial"/>
          </w:rPr>
          <w:t>Academic Honesty Policy</w:t>
        </w:r>
      </w:hyperlink>
      <w:r w:rsidRPr="3F0E1C44">
        <w:rPr>
          <w:rFonts w:cs="Arial"/>
        </w:rPr>
        <w:t>. If any part of your written or verbal work is suspected of academic dishonesty (whether you benefited from or provided an unfair advantage), the School of Nursing Student Handbook requires notification of the University’s Student Affairs office. Violations of the policy will result in disciplinary action and/or academic sanctions. Academic sanctions may include an oral reprimand, reduction in an assigned grade or failing grade, or a referral for administrative/disciplinary sanctions.</w:t>
      </w:r>
    </w:p>
    <w:p w:rsidR="001736B3" w:rsidP="001736B3" w:rsidRDefault="001736B3" w14:paraId="75BDBE4C" w14:textId="77777777">
      <w:pPr>
        <w:pStyle w:val="Heading2"/>
      </w:pPr>
      <w:r>
        <w:t>Use of Artificial Intelligence or Chatbots</w:t>
      </w:r>
    </w:p>
    <w:p w:rsidR="001736B3" w:rsidP="001736B3" w:rsidRDefault="001736B3" w14:paraId="0B3A5F7A" w14:textId="77777777">
      <w:pPr>
        <w:pStyle w:val="Paragraphs"/>
        <w:rPr>
          <w:rFonts w:eastAsia="Arial" w:cs="Arial"/>
          <w:szCs w:val="22"/>
        </w:rPr>
      </w:pPr>
      <w:r w:rsidRPr="0DEF6425">
        <w:rPr>
          <w:rFonts w:eastAsia="Arial" w:cs="Arial"/>
          <w:szCs w:val="22"/>
        </w:rPr>
        <w:t>At Sacramento State, academic dishonesty is defined as any act of cheating or plagiarism. This includes the use of artificial intelligence (AI) such as ChatGPT, Grammarly’s Paraphrase function or other sources, to generate or complete any assignment. IMPORTANT NOTE: If you use Grammarly or similar programs to review your writing, you must save and provide an unedited draft to demonstrate your own work. You may not use AI to write sentences for any assignment, presentation scripts, discussion boards, essays or quiz questions.</w:t>
      </w:r>
    </w:p>
    <w:p w:rsidR="001736B3" w:rsidP="001736B3" w:rsidRDefault="001736B3" w14:paraId="596D7428" w14:textId="77777777">
      <w:pPr>
        <w:pStyle w:val="Paragraphs"/>
        <w:rPr>
          <w:rFonts w:eastAsia="Arial" w:cs="Arial"/>
          <w:szCs w:val="22"/>
        </w:rPr>
      </w:pPr>
      <w:r w:rsidRPr="0DEF6425">
        <w:rPr>
          <w:rFonts w:eastAsia="Arial" w:cs="Arial"/>
          <w:szCs w:val="22"/>
        </w:rPr>
        <w:t xml:space="preserve">Student work submissions may be screened for AI use. Appropriate uses of AI may be to proofread grammar and mechanics of your own original writing or provide resources to be evaluated. Students are responsible for verifying the accuracy of any utilized materials provided by AI. Please notify faculty if you have any questions regarding the use of AI. If you do use AI for any reason, you should </w:t>
      </w:r>
      <w:hyperlink r:id="rId42">
        <w:r w:rsidRPr="0DEF6425">
          <w:rPr>
            <w:rStyle w:val="Hyperlink"/>
            <w:rFonts w:eastAsia="Arial" w:cs="Arial"/>
            <w:szCs w:val="22"/>
          </w:rPr>
          <w:t>cite the source in APA format, such as this tutorial for citing ChatGPT</w:t>
        </w:r>
      </w:hyperlink>
      <w:r w:rsidRPr="0DEF6425">
        <w:rPr>
          <w:rFonts w:eastAsia="Arial" w:cs="Arial"/>
          <w:szCs w:val="22"/>
        </w:rPr>
        <w:t>.</w:t>
      </w:r>
    </w:p>
    <w:p w:rsidR="00F74800" w:rsidP="00F47C46" w:rsidRDefault="00F74800" w14:paraId="60419A5C" w14:textId="1AB8BB69">
      <w:pPr>
        <w:pStyle w:val="Heading2"/>
      </w:pPr>
      <w:proofErr w:type="spellStart"/>
      <w:r>
        <w:t>TurnItIn</w:t>
      </w:r>
      <w:proofErr w:type="spellEnd"/>
    </w:p>
    <w:p w:rsidR="005247AB" w:rsidP="005247AB" w:rsidRDefault="00F74800" w14:paraId="669F7584" w14:textId="1999C1A1">
      <w:pPr>
        <w:ind w:left="720"/>
      </w:pPr>
      <w:r>
        <w:t>Some</w:t>
      </w:r>
      <w:r w:rsidRPr="005247AB" w:rsidR="005247AB">
        <w:t xml:space="preserve"> </w:t>
      </w:r>
      <w:r w:rsidR="005247AB">
        <w:t>writing assignments in</w:t>
      </w:r>
      <w:r w:rsidR="0043214B">
        <w:t xml:space="preserve"> GERO 122</w:t>
      </w:r>
      <w:r w:rsidR="005247AB">
        <w:t xml:space="preserve"> are submitted to Turnitin to check for originality in the writing. Instructions will be posted </w:t>
      </w:r>
      <w:proofErr w:type="gramStart"/>
      <w:r w:rsidR="005247AB">
        <w:t>in</w:t>
      </w:r>
      <w:proofErr w:type="gramEnd"/>
      <w:r w:rsidR="005247AB">
        <w:t xml:space="preserve"> Canvas and reviewed during class.</w:t>
      </w:r>
    </w:p>
    <w:p w:rsidR="005247AB" w:rsidP="005247AB" w:rsidRDefault="005247AB" w14:paraId="0E6C3AB3" w14:textId="77777777">
      <w:pPr>
        <w:ind w:left="720"/>
      </w:pPr>
      <w:r>
        <w:t xml:space="preserve"> </w:t>
      </w:r>
    </w:p>
    <w:p w:rsidR="005247AB" w:rsidP="005247AB" w:rsidRDefault="005247AB" w14:paraId="48748E6A" w14:textId="0B19DF22">
      <w:pPr>
        <w:ind w:left="720"/>
      </w:pPr>
      <w:r>
        <w:t>Consistent with Sacramento State’s efforts to enhance student learning, foster honesty, and maintain integrity in our academic processes, instructors may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 per faculty request.</w:t>
      </w:r>
    </w:p>
    <w:p w:rsidR="00055377" w:rsidP="005247AB" w:rsidRDefault="00055377" w14:paraId="6EA3821E" w14:textId="77777777">
      <w:pPr>
        <w:ind w:left="720"/>
      </w:pPr>
    </w:p>
    <w:p w:rsidR="15D81A05" w:rsidP="00991C71" w:rsidRDefault="00055377" w14:paraId="667B9B27" w14:textId="592D24EF">
      <w:pPr>
        <w:ind w:left="720"/>
      </w:pPr>
      <w:r>
        <w:t>You</w:t>
      </w:r>
      <w:r w:rsidR="005247AB">
        <w:t xml:space="preserve"> should submit papers to Turnitin assignments without identifying information included in the paper (e.g., name or student number), the system will automatically show this info to faculty in the course when viewing the submission, but the information will not be retained by Turnitin. Student submissions will be retained in the global Turnitin repository beyond the initial comparison.</w:t>
      </w:r>
    </w:p>
    <w:p w:rsidRPr="00EE5B5F" w:rsidR="007338FD" w:rsidP="00743DB9" w:rsidRDefault="007338FD" w14:paraId="7B665D90" w14:textId="77777777">
      <w:pPr>
        <w:pStyle w:val="Heading2"/>
      </w:pPr>
      <w:r w:rsidRPr="00EE5B5F">
        <w:t>Graded Course Activities</w:t>
      </w:r>
    </w:p>
    <w:p w:rsidR="007338FD" w:rsidP="006A182D" w:rsidRDefault="007338FD" w14:paraId="212056EC" w14:textId="6F15E2D9">
      <w:pPr>
        <w:pStyle w:val="Paragraphs"/>
      </w:pPr>
      <w:r w:rsidRPr="00051C88">
        <w:t xml:space="preserve">Visit the Assignments link in </w:t>
      </w:r>
      <w:r w:rsidRPr="00051C88" w:rsidR="006C763B">
        <w:t>Canvas</w:t>
      </w:r>
      <w:r w:rsidRPr="00051C88">
        <w:t xml:space="preserve"> for details about each assignment listed below. </w:t>
      </w:r>
    </w:p>
    <w:tbl>
      <w:tblPr>
        <w:tblW w:w="863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420" w:firstRow="1" w:lastRow="0" w:firstColumn="0" w:lastColumn="0" w:noHBand="0" w:noVBand="1"/>
      </w:tblPr>
      <w:tblGrid>
        <w:gridCol w:w="7372"/>
        <w:gridCol w:w="1258"/>
      </w:tblGrid>
      <w:tr w:rsidRPr="00CE3283" w:rsidR="00D5245B" w:rsidTr="00161B5A" w14:paraId="33E5AAB9" w14:textId="77777777">
        <w:tc>
          <w:tcPr>
            <w:tcW w:w="7372" w:type="dxa"/>
          </w:tcPr>
          <w:p w:rsidRPr="00CE3283" w:rsidR="00D5245B" w:rsidP="00161B5A" w:rsidRDefault="00D5245B" w14:paraId="1B246ECD" w14:textId="77777777">
            <w:pPr>
              <w:rPr>
                <w:rFonts w:eastAsia="Arial" w:cs="Arial"/>
                <w:b/>
              </w:rPr>
            </w:pPr>
            <w:r w:rsidRPr="00CE3283">
              <w:rPr>
                <w:rFonts w:eastAsia="Arial" w:cs="Arial"/>
                <w:b/>
              </w:rPr>
              <w:t>Assignment</w:t>
            </w:r>
          </w:p>
        </w:tc>
        <w:tc>
          <w:tcPr>
            <w:tcW w:w="1258" w:type="dxa"/>
          </w:tcPr>
          <w:p w:rsidRPr="00CE3283" w:rsidR="00D5245B" w:rsidP="00161B5A" w:rsidRDefault="00D5245B" w14:paraId="5FBB6A30" w14:textId="77777777">
            <w:pPr>
              <w:rPr>
                <w:rFonts w:eastAsia="Arial" w:cs="Arial"/>
                <w:bCs/>
              </w:rPr>
            </w:pPr>
          </w:p>
        </w:tc>
      </w:tr>
      <w:tr w:rsidRPr="00CE3283" w:rsidR="00D5245B" w:rsidTr="00161B5A" w14:paraId="05B495AE" w14:textId="77777777">
        <w:tc>
          <w:tcPr>
            <w:tcW w:w="7372" w:type="dxa"/>
          </w:tcPr>
          <w:p w:rsidRPr="00CE3283" w:rsidR="00D5245B" w:rsidP="00161B5A" w:rsidRDefault="00D5245B" w14:paraId="0CD35BA5" w14:textId="77777777">
            <w:pPr>
              <w:rPr>
                <w:rFonts w:eastAsia="Arial" w:cs="Arial"/>
                <w:bCs/>
              </w:rPr>
            </w:pPr>
            <w:r w:rsidRPr="00CE3283">
              <w:rPr>
                <w:rFonts w:eastAsia="Arial" w:cs="Arial"/>
                <w:bCs/>
              </w:rPr>
              <w:t xml:space="preserve">Orientation Assignments </w:t>
            </w:r>
          </w:p>
        </w:tc>
        <w:tc>
          <w:tcPr>
            <w:tcW w:w="1258" w:type="dxa"/>
          </w:tcPr>
          <w:p w:rsidRPr="00CE3283" w:rsidR="00D5245B" w:rsidP="00161B5A" w:rsidRDefault="00D5245B" w14:paraId="236F73A7" w14:textId="77777777">
            <w:pPr>
              <w:rPr>
                <w:rFonts w:eastAsia="Arial" w:cs="Arial"/>
                <w:bCs/>
              </w:rPr>
            </w:pPr>
            <w:r w:rsidRPr="00CE3283">
              <w:rPr>
                <w:rFonts w:eastAsia="Arial" w:cs="Arial"/>
                <w:bCs/>
              </w:rPr>
              <w:t>0%</w:t>
            </w:r>
          </w:p>
        </w:tc>
      </w:tr>
      <w:tr w:rsidRPr="00CE3283" w:rsidR="00D5245B" w:rsidTr="00161B5A" w14:paraId="2CC580F5" w14:textId="77777777">
        <w:tc>
          <w:tcPr>
            <w:tcW w:w="7372" w:type="dxa"/>
          </w:tcPr>
          <w:p w:rsidRPr="00CE3283" w:rsidR="00D5245B" w:rsidP="00161B5A" w:rsidRDefault="00D5245B" w14:paraId="7BDED6AD" w14:textId="77777777">
            <w:pPr>
              <w:rPr>
                <w:rFonts w:eastAsia="Arial" w:cs="Arial"/>
                <w:bCs/>
              </w:rPr>
            </w:pPr>
            <w:r w:rsidRPr="00CE3283">
              <w:rPr>
                <w:rFonts w:eastAsia="Arial" w:cs="Arial"/>
                <w:bCs/>
              </w:rPr>
              <w:t>Chronic Disease Health Promotion Program Assignment</w:t>
            </w:r>
          </w:p>
        </w:tc>
        <w:tc>
          <w:tcPr>
            <w:tcW w:w="1258" w:type="dxa"/>
          </w:tcPr>
          <w:p w:rsidRPr="00CE3283" w:rsidR="00D5245B" w:rsidP="00161B5A" w:rsidRDefault="00D5245B" w14:paraId="2EDE99F8" w14:textId="77777777">
            <w:pPr>
              <w:rPr>
                <w:rFonts w:eastAsia="Arial" w:cs="Arial"/>
                <w:bCs/>
              </w:rPr>
            </w:pPr>
            <w:r w:rsidRPr="00CE3283">
              <w:rPr>
                <w:rFonts w:eastAsia="Arial" w:cs="Arial"/>
                <w:bCs/>
              </w:rPr>
              <w:t>15%</w:t>
            </w:r>
          </w:p>
        </w:tc>
      </w:tr>
      <w:tr w:rsidRPr="00CE3283" w:rsidR="00D5245B" w:rsidTr="00161B5A" w14:paraId="371CAF62" w14:textId="77777777">
        <w:tc>
          <w:tcPr>
            <w:tcW w:w="7372" w:type="dxa"/>
          </w:tcPr>
          <w:p w:rsidRPr="00CE3283" w:rsidR="00D5245B" w:rsidP="00161B5A" w:rsidRDefault="00D5245B" w14:paraId="2FF103E2" w14:textId="77777777">
            <w:pPr>
              <w:rPr>
                <w:rFonts w:eastAsia="Arial" w:cs="Arial"/>
                <w:bCs/>
              </w:rPr>
            </w:pPr>
            <w:r w:rsidRPr="00CE3283">
              <w:rPr>
                <w:rFonts w:eastAsia="Arial" w:cs="Arial"/>
                <w:bCs/>
              </w:rPr>
              <w:t>Interprofessional Collaboration Experience and Assignment</w:t>
            </w:r>
          </w:p>
        </w:tc>
        <w:tc>
          <w:tcPr>
            <w:tcW w:w="1258" w:type="dxa"/>
          </w:tcPr>
          <w:p w:rsidRPr="00CE3283" w:rsidR="00D5245B" w:rsidP="00161B5A" w:rsidRDefault="00D5245B" w14:paraId="4C2EB683" w14:textId="77777777">
            <w:pPr>
              <w:rPr>
                <w:rFonts w:eastAsia="Arial" w:cs="Arial"/>
                <w:bCs/>
              </w:rPr>
            </w:pPr>
            <w:r w:rsidRPr="00CE3283">
              <w:rPr>
                <w:rFonts w:eastAsia="Arial" w:cs="Arial"/>
                <w:bCs/>
              </w:rPr>
              <w:t>15%</w:t>
            </w:r>
          </w:p>
        </w:tc>
      </w:tr>
      <w:tr w:rsidRPr="00CE3283" w:rsidR="00D5245B" w:rsidTr="00161B5A" w14:paraId="259BF629" w14:textId="77777777">
        <w:tc>
          <w:tcPr>
            <w:tcW w:w="7372" w:type="dxa"/>
          </w:tcPr>
          <w:p w:rsidRPr="00CE3283" w:rsidR="00D5245B" w:rsidP="00161B5A" w:rsidRDefault="00D5245B" w14:paraId="62811CBD" w14:textId="77777777">
            <w:pPr>
              <w:rPr>
                <w:rFonts w:eastAsia="Arial" w:cs="Arial"/>
                <w:bCs/>
              </w:rPr>
            </w:pPr>
            <w:r w:rsidRPr="00CE3283">
              <w:rPr>
                <w:rFonts w:eastAsia="Arial" w:cs="Arial"/>
                <w:bCs/>
              </w:rPr>
              <w:t>Resources Table</w:t>
            </w:r>
          </w:p>
        </w:tc>
        <w:tc>
          <w:tcPr>
            <w:tcW w:w="1258" w:type="dxa"/>
          </w:tcPr>
          <w:p w:rsidRPr="00CE3283" w:rsidR="00D5245B" w:rsidP="00161B5A" w:rsidRDefault="00D5245B" w14:paraId="0E386C35" w14:textId="77777777">
            <w:pPr>
              <w:rPr>
                <w:rFonts w:eastAsia="Arial" w:cs="Arial"/>
                <w:bCs/>
              </w:rPr>
            </w:pPr>
            <w:r w:rsidRPr="00CE3283">
              <w:rPr>
                <w:rFonts w:eastAsia="Arial" w:cs="Arial"/>
                <w:bCs/>
              </w:rPr>
              <w:t>15%</w:t>
            </w:r>
          </w:p>
        </w:tc>
      </w:tr>
      <w:tr w:rsidRPr="00CE3283" w:rsidR="008E13E4" w:rsidTr="00161B5A" w14:paraId="1F45FABC" w14:textId="77777777">
        <w:tc>
          <w:tcPr>
            <w:tcW w:w="7372" w:type="dxa"/>
          </w:tcPr>
          <w:p w:rsidRPr="00CE3283" w:rsidR="008E13E4" w:rsidP="008E13E4" w:rsidRDefault="008E13E4" w14:paraId="2A3C0F1B" w14:textId="71DAE90F">
            <w:pPr>
              <w:rPr>
                <w:rFonts w:eastAsia="Arial" w:cs="Arial"/>
                <w:bCs/>
              </w:rPr>
            </w:pPr>
            <w:r w:rsidRPr="00CE3283">
              <w:rPr>
                <w:rFonts w:eastAsia="Arial" w:cs="Arial"/>
                <w:bCs/>
              </w:rPr>
              <w:t>Chronic Condition Self Care Presentation and Peer Review</w:t>
            </w:r>
          </w:p>
        </w:tc>
        <w:tc>
          <w:tcPr>
            <w:tcW w:w="1258" w:type="dxa"/>
          </w:tcPr>
          <w:p w:rsidRPr="00CE3283" w:rsidR="008E13E4" w:rsidP="008E13E4" w:rsidRDefault="008E13E4" w14:paraId="5D1C3C66" w14:textId="762BD729">
            <w:pPr>
              <w:rPr>
                <w:rFonts w:eastAsia="Arial" w:cs="Arial"/>
                <w:bCs/>
              </w:rPr>
            </w:pPr>
            <w:r w:rsidRPr="00CE3283">
              <w:rPr>
                <w:rFonts w:eastAsia="Arial" w:cs="Arial"/>
                <w:bCs/>
              </w:rPr>
              <w:t>25%</w:t>
            </w:r>
          </w:p>
        </w:tc>
      </w:tr>
      <w:tr w:rsidRPr="00CE3283" w:rsidR="008E13E4" w:rsidTr="00161B5A" w14:paraId="072D5153" w14:textId="77777777">
        <w:tc>
          <w:tcPr>
            <w:tcW w:w="7372" w:type="dxa"/>
          </w:tcPr>
          <w:p w:rsidRPr="00CE3283" w:rsidR="008E13E4" w:rsidP="008E13E4" w:rsidRDefault="008E13E4" w14:paraId="6B3F529E" w14:textId="5E07251F">
            <w:pPr>
              <w:rPr>
                <w:rFonts w:eastAsia="Arial" w:cs="Arial"/>
                <w:bCs/>
              </w:rPr>
            </w:pPr>
            <w:r>
              <w:rPr>
                <w:rFonts w:eastAsia="Arial" w:cs="Arial"/>
                <w:bCs/>
              </w:rPr>
              <w:t>Discussion Boards Assignments (2)</w:t>
            </w:r>
          </w:p>
        </w:tc>
        <w:tc>
          <w:tcPr>
            <w:tcW w:w="1258" w:type="dxa"/>
          </w:tcPr>
          <w:p w:rsidRPr="00CE3283" w:rsidR="008E13E4" w:rsidP="008E13E4" w:rsidRDefault="008E13E4" w14:paraId="77515B6D" w14:textId="40F3276F">
            <w:pPr>
              <w:rPr>
                <w:rFonts w:eastAsia="Arial" w:cs="Arial"/>
                <w:bCs/>
              </w:rPr>
            </w:pPr>
            <w:r>
              <w:rPr>
                <w:rFonts w:eastAsia="Arial" w:cs="Arial"/>
                <w:bCs/>
              </w:rPr>
              <w:t>5%</w:t>
            </w:r>
          </w:p>
        </w:tc>
      </w:tr>
      <w:tr w:rsidRPr="00CE3283" w:rsidR="008E13E4" w:rsidTr="00161B5A" w14:paraId="368C50ED" w14:textId="77777777">
        <w:tc>
          <w:tcPr>
            <w:tcW w:w="7372" w:type="dxa"/>
          </w:tcPr>
          <w:p w:rsidRPr="00CE3283" w:rsidR="008E13E4" w:rsidP="008E13E4" w:rsidRDefault="008E13E4" w14:paraId="70957FD7" w14:textId="77777777">
            <w:pPr>
              <w:rPr>
                <w:rFonts w:eastAsia="Arial" w:cs="Arial"/>
                <w:bCs/>
              </w:rPr>
            </w:pPr>
            <w:r w:rsidRPr="00CE3283">
              <w:rPr>
                <w:rFonts w:eastAsia="Arial" w:cs="Arial"/>
                <w:bCs/>
              </w:rPr>
              <w:t>Weekly Online/ Class Assignments and Discussions</w:t>
            </w:r>
          </w:p>
        </w:tc>
        <w:tc>
          <w:tcPr>
            <w:tcW w:w="1258" w:type="dxa"/>
          </w:tcPr>
          <w:p w:rsidRPr="00CE3283" w:rsidR="008E13E4" w:rsidP="008E13E4" w:rsidRDefault="008E13E4" w14:paraId="32565F21" w14:textId="43325D27">
            <w:pPr>
              <w:rPr>
                <w:rFonts w:eastAsia="Arial" w:cs="Arial"/>
                <w:bCs/>
              </w:rPr>
            </w:pPr>
            <w:r>
              <w:rPr>
                <w:rFonts w:eastAsia="Arial" w:cs="Arial"/>
                <w:bCs/>
              </w:rPr>
              <w:t>25</w:t>
            </w:r>
            <w:r w:rsidRPr="00CE3283">
              <w:rPr>
                <w:rFonts w:eastAsia="Arial" w:cs="Arial"/>
                <w:bCs/>
              </w:rPr>
              <w:t>%</w:t>
            </w:r>
          </w:p>
        </w:tc>
      </w:tr>
      <w:tr w:rsidRPr="00CE3283" w:rsidR="008E13E4" w:rsidTr="00161B5A" w14:paraId="49952B6B" w14:textId="77777777">
        <w:tc>
          <w:tcPr>
            <w:tcW w:w="7372" w:type="dxa"/>
          </w:tcPr>
          <w:p w:rsidRPr="00CE3283" w:rsidR="008E13E4" w:rsidP="008E13E4" w:rsidRDefault="008E13E4" w14:paraId="40096911" w14:textId="77777777">
            <w:pPr>
              <w:rPr>
                <w:rFonts w:eastAsia="Arial" w:cs="Arial"/>
                <w:bCs/>
              </w:rPr>
            </w:pPr>
            <w:r w:rsidRPr="00CE3283">
              <w:rPr>
                <w:rFonts w:eastAsia="Arial" w:cs="Arial"/>
                <w:bCs/>
              </w:rPr>
              <w:t>Total</w:t>
            </w:r>
          </w:p>
        </w:tc>
        <w:tc>
          <w:tcPr>
            <w:tcW w:w="1258" w:type="dxa"/>
          </w:tcPr>
          <w:p w:rsidRPr="00CE3283" w:rsidR="008E13E4" w:rsidP="008E13E4" w:rsidRDefault="008E13E4" w14:paraId="44108A44" w14:textId="77777777">
            <w:pPr>
              <w:rPr>
                <w:rFonts w:eastAsia="Arial" w:cs="Arial"/>
                <w:bCs/>
              </w:rPr>
            </w:pPr>
            <w:r w:rsidRPr="00CE3283">
              <w:rPr>
                <w:rFonts w:eastAsia="Arial" w:cs="Arial"/>
                <w:bCs/>
              </w:rPr>
              <w:t>100%</w:t>
            </w:r>
          </w:p>
        </w:tc>
      </w:tr>
    </w:tbl>
    <w:p w:rsidR="00196B82" w:rsidP="006A182D" w:rsidRDefault="00196B82" w14:paraId="09AC7176" w14:textId="77777777">
      <w:pPr>
        <w:pStyle w:val="Paragraphs"/>
      </w:pPr>
    </w:p>
    <w:p w:rsidRPr="00EE5B5F" w:rsidR="007338FD" w:rsidP="00E87D58" w:rsidRDefault="007338FD" w14:paraId="21FBEB5E" w14:textId="1CD14261">
      <w:pPr>
        <w:pStyle w:val="Heading3"/>
      </w:pPr>
      <w:r w:rsidRPr="00EE5B5F">
        <w:t xml:space="preserve">Viewing Grades in </w:t>
      </w:r>
      <w:r w:rsidRPr="00EE5B5F" w:rsidR="006C763B">
        <w:t>Canvas</w:t>
      </w:r>
    </w:p>
    <w:p w:rsidRPr="00EE5B5F" w:rsidR="007338FD" w:rsidP="006A182D" w:rsidRDefault="007338FD" w14:paraId="58813ECD" w14:textId="1C80DBB1">
      <w:pPr>
        <w:pStyle w:val="Paragraphs"/>
        <w:rPr>
          <w:rFonts w:cs="Arial"/>
        </w:rPr>
      </w:pPr>
      <w:r w:rsidRPr="00EE5B5F">
        <w:rPr>
          <w:rFonts w:cs="Arial"/>
        </w:rPr>
        <w:t xml:space="preserve">Points you receive for graded activities will be posted to the </w:t>
      </w:r>
      <w:r w:rsidRPr="00EE5B5F" w:rsidR="006C763B">
        <w:rPr>
          <w:rFonts w:cs="Arial"/>
        </w:rPr>
        <w:t>Canvas</w:t>
      </w:r>
      <w:r w:rsidRPr="00EE5B5F">
        <w:rPr>
          <w:rFonts w:cs="Arial"/>
        </w:rPr>
        <w:t xml:space="preserve"> Grade Book. </w:t>
      </w:r>
      <w:r w:rsidRPr="00EE5B5F" w:rsidR="00550334">
        <w:rPr>
          <w:rFonts w:cs="Arial"/>
        </w:rPr>
        <w:t>From a computer or mobile device, select the Grades option from course navigation to view your grades.</w:t>
      </w:r>
    </w:p>
    <w:p w:rsidRPr="00051C88" w:rsidR="007338FD" w:rsidP="00260EED" w:rsidRDefault="00260EED" w14:paraId="71532D84" w14:textId="77059877">
      <w:pPr>
        <w:pStyle w:val="Paragraphs"/>
      </w:pPr>
      <w:r w:rsidRPr="00051C88">
        <w:t>I</w:t>
      </w:r>
      <w:r w:rsidR="00FB37D8">
        <w:t>nstructors</w:t>
      </w:r>
      <w:r w:rsidRPr="00051C88">
        <w:t xml:space="preserve"> will provide feedback on assignments in a timely matter. You can expect feedback on discussion boards, in-class assignments, and one-page assignments within </w:t>
      </w:r>
      <w:r w:rsidR="00FB37D8">
        <w:t>1</w:t>
      </w:r>
      <w:r w:rsidRPr="00051C88">
        <w:t xml:space="preserve"> week and other written assignments such as papers </w:t>
      </w:r>
      <w:r w:rsidR="00FB37D8">
        <w:t xml:space="preserve">and presentations </w:t>
      </w:r>
      <w:r w:rsidRPr="00051C88">
        <w:t xml:space="preserve">within </w:t>
      </w:r>
      <w:r w:rsidR="00FB37D8">
        <w:t>2</w:t>
      </w:r>
      <w:r w:rsidRPr="00051C88">
        <w:t xml:space="preserve"> weeks. I will notify you if I am unable to provide feedback within that timeframe and provide a new time that students should expect to receive feedback.</w:t>
      </w:r>
      <w:r w:rsidRPr="008220B1">
        <w:t> </w:t>
      </w:r>
      <w:r w:rsidRPr="00051C88" w:rsidR="007338FD">
        <w:t xml:space="preserve">You will see a visual indication of new grades posted on your </w:t>
      </w:r>
      <w:r w:rsidRPr="00051C88" w:rsidR="006C763B">
        <w:t>Canvas</w:t>
      </w:r>
      <w:r w:rsidRPr="00051C88" w:rsidR="007338FD">
        <w:t xml:space="preserve"> home page under </w:t>
      </w:r>
      <w:r w:rsidRPr="00051C88" w:rsidR="002C4232">
        <w:t>Recent Feedback and/or next to the Grades link on course menu</w:t>
      </w:r>
      <w:r w:rsidR="005B7A5C">
        <w:t>.</w:t>
      </w:r>
    </w:p>
    <w:p w:rsidRPr="00EE5B5F" w:rsidR="007338FD" w:rsidP="00743DB9" w:rsidRDefault="007338FD" w14:paraId="1F060223" w14:textId="77777777">
      <w:pPr>
        <w:pStyle w:val="Heading2"/>
      </w:pPr>
      <w:bookmarkStart w:name="_Letter_Grade_Assignment" w:id="0"/>
      <w:bookmarkEnd w:id="0"/>
      <w:r w:rsidRPr="00EE5B5F">
        <w:t>Letter Grade Assignment</w:t>
      </w:r>
    </w:p>
    <w:p w:rsidR="005F1323" w:rsidP="00E7244E" w:rsidRDefault="00E7244E" w14:paraId="0D653C25" w14:textId="39352DE0">
      <w:pPr>
        <w:pStyle w:val="Paragraphs"/>
        <w:rPr>
          <w:rFonts w:cs="Arial"/>
          <w:szCs w:val="24"/>
        </w:rPr>
      </w:pPr>
      <w:r w:rsidRPr="00F228A2">
        <w:rPr>
          <w:rFonts w:cs="Arial"/>
          <w:szCs w:val="24"/>
        </w:rPr>
        <w:t xml:space="preserve">The letter grade for the course is based upon assignments, written work, and participation. </w:t>
      </w:r>
      <w:r w:rsidRPr="00F228A2" w:rsidR="005F1323">
        <w:rPr>
          <w:rFonts w:cs="Arial"/>
        </w:rPr>
        <w:t>All assignments must be completed to receive a course grade.  No credit will be received for partial completion of the required course assignments.</w:t>
      </w:r>
    </w:p>
    <w:p w:rsidRPr="00E7244E" w:rsidR="007338FD" w:rsidP="005F1323" w:rsidRDefault="007338FD" w14:paraId="65763DDA" w14:textId="0E57AE10">
      <w:pPr>
        <w:pStyle w:val="Paragraphs"/>
        <w:rPr>
          <w:rFonts w:cs="Arial"/>
          <w:szCs w:val="24"/>
        </w:rPr>
      </w:pPr>
      <w:r w:rsidRPr="00051C88">
        <w:t xml:space="preserve">Final grades assigned for this course will be based on the percentage of </w:t>
      </w:r>
      <w:r w:rsidRPr="00051C88">
        <w:t xml:space="preserve">total points earned </w:t>
      </w:r>
      <w:r w:rsidR="00A21C32">
        <w:t xml:space="preserve">rounded to the tenth place, </w:t>
      </w:r>
      <w:r w:rsidRPr="00051C88">
        <w:t>and are assigned as follows:</w:t>
      </w:r>
    </w:p>
    <w:tbl>
      <w:tblPr>
        <w:tblW w:w="0" w:type="auto"/>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394"/>
        <w:gridCol w:w="1979"/>
      </w:tblGrid>
      <w:tr w:rsidRPr="00EE5B5F" w:rsidR="007338FD" w:rsidTr="006F48A3" w14:paraId="04FC481E" w14:textId="77777777">
        <w:trPr>
          <w:cantSplit/>
          <w:tblHeader/>
        </w:trPr>
        <w:tc>
          <w:tcPr>
            <w:tcW w:w="2394" w:type="dxa"/>
          </w:tcPr>
          <w:p w:rsidRPr="008A398D" w:rsidR="007338FD" w:rsidRDefault="007338FD" w14:paraId="0807D755" w14:textId="77777777">
            <w:r w:rsidRPr="008A398D">
              <w:t>Letter Grade</w:t>
            </w:r>
          </w:p>
        </w:tc>
        <w:tc>
          <w:tcPr>
            <w:tcW w:w="1979" w:type="dxa"/>
          </w:tcPr>
          <w:p w:rsidRPr="008A398D" w:rsidR="007338FD" w:rsidRDefault="007338FD" w14:paraId="2FDC7DCB" w14:textId="77777777">
            <w:r w:rsidRPr="008A398D">
              <w:t>Percentage</w:t>
            </w:r>
          </w:p>
        </w:tc>
      </w:tr>
      <w:tr w:rsidRPr="00EE5B5F" w:rsidR="007338FD" w:rsidTr="006F48A3" w14:paraId="6E31B82C" w14:textId="77777777">
        <w:trPr>
          <w:trHeight w:val="380"/>
        </w:trPr>
        <w:tc>
          <w:tcPr>
            <w:tcW w:w="2394" w:type="dxa"/>
            <w:vAlign w:val="center"/>
          </w:tcPr>
          <w:p w:rsidRPr="002B1BD3" w:rsidR="007338FD" w:rsidP="007338FD" w:rsidRDefault="007338FD" w14:paraId="5D6757AD" w14:textId="11666283">
            <w:r w:rsidRPr="002B1BD3">
              <w:t>A</w:t>
            </w:r>
          </w:p>
        </w:tc>
        <w:tc>
          <w:tcPr>
            <w:tcW w:w="1979" w:type="dxa"/>
            <w:vAlign w:val="center"/>
          </w:tcPr>
          <w:p w:rsidRPr="002B1BD3" w:rsidR="007338FD" w:rsidP="007338FD" w:rsidRDefault="007338FD" w14:paraId="609B6B33" w14:textId="1652BB05">
            <w:r w:rsidRPr="002B1BD3">
              <w:t>93-100%</w:t>
            </w:r>
          </w:p>
        </w:tc>
      </w:tr>
      <w:tr w:rsidRPr="00EE5B5F" w:rsidR="007338FD" w:rsidTr="006F48A3" w14:paraId="58604FF0" w14:textId="77777777">
        <w:trPr>
          <w:trHeight w:val="380"/>
        </w:trPr>
        <w:tc>
          <w:tcPr>
            <w:tcW w:w="2394" w:type="dxa"/>
            <w:vAlign w:val="center"/>
          </w:tcPr>
          <w:p w:rsidRPr="002B1BD3" w:rsidR="007338FD" w:rsidP="007338FD" w:rsidRDefault="007338FD" w14:paraId="04736DCB" w14:textId="4068F7DB">
            <w:r w:rsidRPr="002B1BD3">
              <w:t>A-</w:t>
            </w:r>
          </w:p>
        </w:tc>
        <w:tc>
          <w:tcPr>
            <w:tcW w:w="1979" w:type="dxa"/>
            <w:vAlign w:val="center"/>
          </w:tcPr>
          <w:p w:rsidRPr="002B1BD3" w:rsidR="007338FD" w:rsidP="007338FD" w:rsidRDefault="007338FD" w14:paraId="5B47B752" w14:textId="099AC3C8">
            <w:r w:rsidRPr="002B1BD3">
              <w:t>90-92</w:t>
            </w:r>
            <w:r w:rsidR="009E6337">
              <w:t>.9</w:t>
            </w:r>
            <w:r w:rsidRPr="002B1BD3">
              <w:t>%</w:t>
            </w:r>
          </w:p>
        </w:tc>
      </w:tr>
      <w:tr w:rsidRPr="00EE5B5F" w:rsidR="007338FD" w:rsidTr="006F48A3" w14:paraId="38266AF6" w14:textId="77777777">
        <w:trPr>
          <w:trHeight w:val="380"/>
        </w:trPr>
        <w:tc>
          <w:tcPr>
            <w:tcW w:w="2394" w:type="dxa"/>
            <w:vAlign w:val="center"/>
          </w:tcPr>
          <w:p w:rsidRPr="002B1BD3" w:rsidR="007338FD" w:rsidP="007338FD" w:rsidRDefault="007338FD" w14:paraId="01E79A49" w14:textId="15F956D1">
            <w:r w:rsidRPr="002B1BD3">
              <w:t>B+</w:t>
            </w:r>
          </w:p>
        </w:tc>
        <w:tc>
          <w:tcPr>
            <w:tcW w:w="1979" w:type="dxa"/>
            <w:vAlign w:val="center"/>
          </w:tcPr>
          <w:p w:rsidRPr="002B1BD3" w:rsidR="007338FD" w:rsidP="007338FD" w:rsidRDefault="007338FD" w14:paraId="2D168BCE" w14:textId="7991B15A">
            <w:r w:rsidRPr="002B1BD3">
              <w:t>87-89</w:t>
            </w:r>
            <w:r w:rsidR="009E6337">
              <w:t>.9</w:t>
            </w:r>
            <w:r w:rsidRPr="002B1BD3">
              <w:t>%</w:t>
            </w:r>
          </w:p>
        </w:tc>
      </w:tr>
      <w:tr w:rsidRPr="00EE5B5F" w:rsidR="007338FD" w:rsidTr="006F48A3" w14:paraId="1E3E0F6D" w14:textId="77777777">
        <w:trPr>
          <w:trHeight w:val="380"/>
        </w:trPr>
        <w:tc>
          <w:tcPr>
            <w:tcW w:w="2394" w:type="dxa"/>
            <w:vAlign w:val="center"/>
          </w:tcPr>
          <w:p w:rsidRPr="002B1BD3" w:rsidR="007338FD" w:rsidP="007338FD" w:rsidRDefault="007338FD" w14:paraId="34E23E4D" w14:textId="198443A1">
            <w:r w:rsidRPr="002B1BD3">
              <w:t>B</w:t>
            </w:r>
          </w:p>
        </w:tc>
        <w:tc>
          <w:tcPr>
            <w:tcW w:w="1979" w:type="dxa"/>
            <w:vAlign w:val="center"/>
          </w:tcPr>
          <w:p w:rsidRPr="002B1BD3" w:rsidR="007338FD" w:rsidP="007338FD" w:rsidRDefault="007338FD" w14:paraId="667CEF21" w14:textId="75DF7BEF">
            <w:r w:rsidRPr="002B1BD3">
              <w:t>83-86</w:t>
            </w:r>
            <w:r w:rsidR="009E6337">
              <w:t>.9</w:t>
            </w:r>
            <w:r w:rsidRPr="002B1BD3">
              <w:t>%</w:t>
            </w:r>
          </w:p>
        </w:tc>
      </w:tr>
      <w:tr w:rsidRPr="00EE5B5F" w:rsidR="007338FD" w:rsidTr="006F48A3" w14:paraId="07D02887" w14:textId="77777777">
        <w:trPr>
          <w:trHeight w:val="380"/>
        </w:trPr>
        <w:tc>
          <w:tcPr>
            <w:tcW w:w="2394" w:type="dxa"/>
            <w:vAlign w:val="center"/>
          </w:tcPr>
          <w:p w:rsidRPr="002B1BD3" w:rsidR="007338FD" w:rsidP="007338FD" w:rsidRDefault="007338FD" w14:paraId="4DE28B0F" w14:textId="1C1CC16B">
            <w:r w:rsidRPr="002B1BD3">
              <w:t>B-</w:t>
            </w:r>
          </w:p>
        </w:tc>
        <w:tc>
          <w:tcPr>
            <w:tcW w:w="1979" w:type="dxa"/>
            <w:vAlign w:val="center"/>
          </w:tcPr>
          <w:p w:rsidRPr="002B1BD3" w:rsidR="007338FD" w:rsidP="007338FD" w:rsidRDefault="007338FD" w14:paraId="06FD9CB6" w14:textId="5C1D50B6">
            <w:r w:rsidRPr="002B1BD3">
              <w:t>80-82</w:t>
            </w:r>
            <w:r w:rsidR="009E6337">
              <w:t>.9</w:t>
            </w:r>
            <w:r w:rsidRPr="002B1BD3">
              <w:t>%</w:t>
            </w:r>
          </w:p>
        </w:tc>
      </w:tr>
      <w:tr w:rsidRPr="00EE5B5F" w:rsidR="007338FD" w:rsidTr="006F48A3" w14:paraId="5A8D5096" w14:textId="77777777">
        <w:trPr>
          <w:trHeight w:val="380"/>
        </w:trPr>
        <w:tc>
          <w:tcPr>
            <w:tcW w:w="2394" w:type="dxa"/>
            <w:vAlign w:val="center"/>
          </w:tcPr>
          <w:p w:rsidRPr="002B1BD3" w:rsidR="007338FD" w:rsidP="007338FD" w:rsidRDefault="007338FD" w14:paraId="57AF8102" w14:textId="36E2E7C0">
            <w:r w:rsidRPr="002B1BD3">
              <w:t>C+</w:t>
            </w:r>
          </w:p>
        </w:tc>
        <w:tc>
          <w:tcPr>
            <w:tcW w:w="1979" w:type="dxa"/>
            <w:vAlign w:val="center"/>
          </w:tcPr>
          <w:p w:rsidRPr="002B1BD3" w:rsidR="007338FD" w:rsidP="007338FD" w:rsidRDefault="007338FD" w14:paraId="02F50BE3" w14:textId="382770C0">
            <w:r w:rsidRPr="002B1BD3">
              <w:t>77-79</w:t>
            </w:r>
            <w:r w:rsidR="009E6337">
              <w:t>.9</w:t>
            </w:r>
            <w:r w:rsidRPr="002B1BD3">
              <w:t>%</w:t>
            </w:r>
          </w:p>
        </w:tc>
      </w:tr>
      <w:tr w:rsidRPr="00EE5B5F" w:rsidR="007338FD" w:rsidTr="006F48A3" w14:paraId="418190AC" w14:textId="77777777">
        <w:trPr>
          <w:trHeight w:val="380"/>
        </w:trPr>
        <w:tc>
          <w:tcPr>
            <w:tcW w:w="2394" w:type="dxa"/>
            <w:vAlign w:val="center"/>
          </w:tcPr>
          <w:p w:rsidRPr="002B1BD3" w:rsidR="007338FD" w:rsidP="007338FD" w:rsidRDefault="007338FD" w14:paraId="7A5972F0" w14:textId="4AC9B2F3">
            <w:r w:rsidRPr="002B1BD3">
              <w:t>C</w:t>
            </w:r>
          </w:p>
        </w:tc>
        <w:tc>
          <w:tcPr>
            <w:tcW w:w="1979" w:type="dxa"/>
            <w:vAlign w:val="center"/>
          </w:tcPr>
          <w:p w:rsidRPr="002B1BD3" w:rsidR="007338FD" w:rsidP="007338FD" w:rsidRDefault="007338FD" w14:paraId="549B6955" w14:textId="04D345BF">
            <w:r w:rsidRPr="002B1BD3">
              <w:t>73-76</w:t>
            </w:r>
            <w:r w:rsidR="009E6337">
              <w:t>.9</w:t>
            </w:r>
            <w:r w:rsidRPr="002B1BD3">
              <w:t>%</w:t>
            </w:r>
          </w:p>
        </w:tc>
      </w:tr>
      <w:tr w:rsidRPr="00EE5B5F" w:rsidR="008D1C30" w:rsidTr="006F48A3" w14:paraId="66A5D601" w14:textId="77777777">
        <w:trPr>
          <w:trHeight w:val="380"/>
        </w:trPr>
        <w:tc>
          <w:tcPr>
            <w:tcW w:w="2394" w:type="dxa"/>
            <w:vAlign w:val="center"/>
          </w:tcPr>
          <w:p w:rsidRPr="002B1BD3" w:rsidR="008D1C30" w:rsidP="007338FD" w:rsidRDefault="008D1C30" w14:paraId="1F591EEB" w14:textId="1881D1FA">
            <w:r>
              <w:t>C-</w:t>
            </w:r>
          </w:p>
        </w:tc>
        <w:tc>
          <w:tcPr>
            <w:tcW w:w="1979" w:type="dxa"/>
            <w:vAlign w:val="center"/>
          </w:tcPr>
          <w:p w:rsidRPr="002B1BD3" w:rsidR="008D1C30" w:rsidP="007338FD" w:rsidRDefault="008D1C30" w14:paraId="3903ECF2" w14:textId="346F5810">
            <w:r>
              <w:t>70 -72.9%</w:t>
            </w:r>
          </w:p>
        </w:tc>
      </w:tr>
      <w:tr w:rsidRPr="00EE5B5F" w:rsidR="008D1C30" w:rsidTr="006F48A3" w14:paraId="1277AFA9" w14:textId="77777777">
        <w:trPr>
          <w:trHeight w:val="380"/>
        </w:trPr>
        <w:tc>
          <w:tcPr>
            <w:tcW w:w="2394" w:type="dxa"/>
            <w:vAlign w:val="center"/>
          </w:tcPr>
          <w:p w:rsidRPr="002B1BD3" w:rsidR="008D1C30" w:rsidP="007338FD" w:rsidRDefault="008D1C30" w14:paraId="4AB49A3C" w14:textId="379973EE">
            <w:r>
              <w:t>D+</w:t>
            </w:r>
          </w:p>
        </w:tc>
        <w:tc>
          <w:tcPr>
            <w:tcW w:w="1979" w:type="dxa"/>
            <w:vAlign w:val="center"/>
          </w:tcPr>
          <w:p w:rsidRPr="002B1BD3" w:rsidR="008D1C30" w:rsidP="007338FD" w:rsidRDefault="00CF1B0A" w14:paraId="0D8DC2D2" w14:textId="1185979B">
            <w:r>
              <w:t>67-69.9%</w:t>
            </w:r>
          </w:p>
        </w:tc>
      </w:tr>
      <w:tr w:rsidRPr="00EE5B5F" w:rsidR="008D1C30" w:rsidTr="006F48A3" w14:paraId="17CEDB1C" w14:textId="77777777">
        <w:trPr>
          <w:trHeight w:val="380"/>
        </w:trPr>
        <w:tc>
          <w:tcPr>
            <w:tcW w:w="2394" w:type="dxa"/>
            <w:vAlign w:val="center"/>
          </w:tcPr>
          <w:p w:rsidRPr="002B1BD3" w:rsidR="008D1C30" w:rsidP="007338FD" w:rsidRDefault="00CF1B0A" w14:paraId="2FE9F332" w14:textId="4D15C2CA">
            <w:r>
              <w:t>D</w:t>
            </w:r>
          </w:p>
        </w:tc>
        <w:tc>
          <w:tcPr>
            <w:tcW w:w="1979" w:type="dxa"/>
            <w:vAlign w:val="center"/>
          </w:tcPr>
          <w:p w:rsidRPr="002B1BD3" w:rsidR="008D1C30" w:rsidP="007338FD" w:rsidRDefault="00CF1B0A" w14:paraId="3D238C6C" w14:textId="4E759FC9">
            <w:r>
              <w:t>63-66.9%</w:t>
            </w:r>
          </w:p>
        </w:tc>
      </w:tr>
      <w:tr w:rsidRPr="00EE5B5F" w:rsidR="008D1C30" w:rsidTr="006F48A3" w14:paraId="40E93930" w14:textId="77777777">
        <w:trPr>
          <w:trHeight w:val="380"/>
        </w:trPr>
        <w:tc>
          <w:tcPr>
            <w:tcW w:w="2394" w:type="dxa"/>
            <w:vAlign w:val="center"/>
          </w:tcPr>
          <w:p w:rsidRPr="002B1BD3" w:rsidR="008D1C30" w:rsidP="007338FD" w:rsidRDefault="00CF1B0A" w14:paraId="6C31E200" w14:textId="6E760026">
            <w:r>
              <w:t>D-</w:t>
            </w:r>
          </w:p>
        </w:tc>
        <w:tc>
          <w:tcPr>
            <w:tcW w:w="1979" w:type="dxa"/>
            <w:vAlign w:val="center"/>
          </w:tcPr>
          <w:p w:rsidRPr="002B1BD3" w:rsidR="008D1C30" w:rsidP="007338FD" w:rsidRDefault="00CF1B0A" w14:paraId="50B81422" w14:textId="10B6F2FD">
            <w:r>
              <w:t>60-62.9%</w:t>
            </w:r>
          </w:p>
        </w:tc>
      </w:tr>
      <w:tr w:rsidRPr="00EE5B5F" w:rsidR="007338FD" w:rsidTr="006F48A3" w14:paraId="043F08E8" w14:textId="77777777">
        <w:trPr>
          <w:trHeight w:val="380"/>
        </w:trPr>
        <w:tc>
          <w:tcPr>
            <w:tcW w:w="2394" w:type="dxa"/>
            <w:vAlign w:val="center"/>
          </w:tcPr>
          <w:p w:rsidRPr="002B1BD3" w:rsidR="007338FD" w:rsidP="007338FD" w:rsidRDefault="007338FD" w14:paraId="63F6205C" w14:textId="68B38A33">
            <w:r w:rsidRPr="002B1BD3">
              <w:t>F</w:t>
            </w:r>
          </w:p>
        </w:tc>
        <w:tc>
          <w:tcPr>
            <w:tcW w:w="1979" w:type="dxa"/>
            <w:vAlign w:val="center"/>
          </w:tcPr>
          <w:p w:rsidRPr="002B1BD3" w:rsidR="007338FD" w:rsidP="007338FD" w:rsidRDefault="007338FD" w14:paraId="7444632D" w14:textId="4AB4BC54">
            <w:r w:rsidRPr="002B1BD3">
              <w:t>0-</w:t>
            </w:r>
            <w:r w:rsidR="007433FB">
              <w:t>59</w:t>
            </w:r>
            <w:r w:rsidR="009E6337">
              <w:t>.9</w:t>
            </w:r>
            <w:r w:rsidRPr="002B1BD3">
              <w:t>%</w:t>
            </w:r>
          </w:p>
        </w:tc>
      </w:tr>
    </w:tbl>
    <w:p w:rsidRPr="00EE5B5F" w:rsidR="00E84BC6" w:rsidP="00E87D58" w:rsidRDefault="00E84BC6" w14:paraId="5E929415" w14:textId="3C9F9474">
      <w:pPr>
        <w:pStyle w:val="Heading3"/>
      </w:pPr>
      <w:r w:rsidRPr="00EE5B5F">
        <w:t>Incompletes</w:t>
      </w:r>
    </w:p>
    <w:p w:rsidRPr="00CF122D" w:rsidR="05D73CD1" w:rsidP="00CF122D" w:rsidRDefault="00336438" w14:paraId="5B45561A" w14:textId="0A1138A0">
      <w:pPr>
        <w:pStyle w:val="Paragraphs"/>
      </w:pPr>
      <w:r w:rsidRPr="0094564B">
        <w:t xml:space="preserve">According to </w:t>
      </w:r>
      <w:r w:rsidRPr="0094564B" w:rsidR="00DE632A">
        <w:t xml:space="preserve">the University’s Grading Policy, </w:t>
      </w:r>
      <w:r w:rsidRPr="0094564B" w:rsidR="00793FBA">
        <w:t>i</w:t>
      </w:r>
      <w:r w:rsidRPr="0094564B" w:rsidR="00E84BC6">
        <w:t xml:space="preserve">t is the student’s responsibility to request a grade of Incomplete. An instructor may or may not grant this request and will consider such factors as student’s work to-date and amount of work still to be completed in </w:t>
      </w:r>
      <w:proofErr w:type="gramStart"/>
      <w:r w:rsidRPr="0094564B" w:rsidR="00E84BC6">
        <w:t>making a determination</w:t>
      </w:r>
      <w:proofErr w:type="gramEnd"/>
      <w:r w:rsidRPr="0094564B" w:rsidR="00E84BC6">
        <w:t xml:space="preserve">. </w:t>
      </w:r>
      <w:r w:rsidRPr="0094564B" w:rsidR="004C14B2">
        <w:t>I</w:t>
      </w:r>
      <w:r w:rsidRPr="0094564B" w:rsidR="00E84BC6">
        <w:t xml:space="preserve"> follow the details of the </w:t>
      </w:r>
      <w:hyperlink w:history="1" r:id="rId43">
        <w:hyperlink w:anchor="text" r:id="rId44">
          <w:r w:rsidRPr="0094564B" w:rsidR="00E84BC6">
            <w:rPr>
              <w:rStyle w:val="Hyperlink"/>
            </w:rPr>
            <w:t>university’s grading policy for incompletes</w:t>
          </w:r>
        </w:hyperlink>
      </w:hyperlink>
      <w:r w:rsidRPr="0094564B" w:rsidR="00E84BC6">
        <w:t>.</w:t>
      </w:r>
      <w:r w:rsidRPr="0094564B" w:rsidR="001C7A3B">
        <w:t xml:space="preserve"> </w:t>
      </w:r>
      <w:r w:rsidRPr="0094564B" w:rsidR="00CC3CE9">
        <w:t xml:space="preserve">Please communicate with me as soon as possible so we can </w:t>
      </w:r>
      <w:r w:rsidRPr="0094564B" w:rsidR="001C7A3B">
        <w:t xml:space="preserve">discuss strategies to meet your goals. </w:t>
      </w:r>
    </w:p>
    <w:p w:rsidRPr="00EE5B5F" w:rsidR="4D0E6F6A" w:rsidP="00E87D58" w:rsidRDefault="4BD4509D" w14:paraId="50A3F677" w14:textId="6666AAB9">
      <w:pPr>
        <w:pStyle w:val="Heading3"/>
        <w:rPr>
          <w:rFonts w:eastAsia="Arial"/>
        </w:rPr>
      </w:pPr>
      <w:r w:rsidRPr="00EE5B5F">
        <w:t>Grade Appeals</w:t>
      </w:r>
    </w:p>
    <w:p w:rsidRPr="002B1BD3" w:rsidR="05D73CD1" w:rsidP="00245501" w:rsidRDefault="4BD4509D" w14:paraId="5313FA57" w14:textId="0BB06B4E">
      <w:pPr>
        <w:spacing w:before="2" w:after="2"/>
        <w:ind w:left="720"/>
      </w:pPr>
      <w:r w:rsidRPr="002B1BD3">
        <w:t xml:space="preserve">Students who wish to appeal their grade must follow </w:t>
      </w:r>
      <w:hyperlink w:history="1" r:id="rId45">
        <w:r w:rsidRPr="007328A6">
          <w:rPr>
            <w:rStyle w:val="Hyperlink"/>
            <w:rFonts w:eastAsia="Arial" w:cs="Arial"/>
            <w:iCs/>
          </w:rPr>
          <w:t>Sacramento State</w:t>
        </w:r>
        <w:r w:rsidR="007328A6">
          <w:rPr>
            <w:rStyle w:val="Hyperlink"/>
            <w:rFonts w:eastAsia="Arial" w:cs="Arial"/>
            <w:iCs/>
          </w:rPr>
          <w:t>’</w:t>
        </w:r>
        <w:r w:rsidRPr="007328A6">
          <w:rPr>
            <w:rStyle w:val="Hyperlink"/>
            <w:rFonts w:eastAsia="Arial" w:cs="Arial"/>
            <w:iCs/>
          </w:rPr>
          <w:t>s Grade Appeal Policy and Procedures</w:t>
        </w:r>
      </w:hyperlink>
      <w:r w:rsidRPr="004302C2">
        <w:rPr>
          <w:rFonts w:eastAsia="Arial" w:cs="Arial"/>
          <w:iCs/>
        </w:rPr>
        <w:t>.</w:t>
      </w:r>
    </w:p>
    <w:p w:rsidRPr="00790AF1" w:rsidR="00753C0A" w:rsidP="008E5EC2" w:rsidRDefault="00A62270" w14:paraId="7F4E461D" w14:textId="51B608D2">
      <w:pPr>
        <w:pStyle w:val="ImportantNote"/>
        <w:pBdr>
          <w:bottom w:val="single" w:color="auto" w:sz="4" w:space="0"/>
        </w:pBdr>
        <w:spacing w:before="240" w:after="0"/>
        <w:ind w:left="360"/>
      </w:pPr>
      <w:r w:rsidRPr="00EA2398">
        <w:rPr>
          <w:b/>
          <w:bCs w:val="0"/>
        </w:rPr>
        <w:t>Important Note:</w:t>
      </w:r>
      <w:r w:rsidRPr="00790AF1">
        <w:t xml:space="preserve"> Any form of academic dishonesty, including cheating and plagiarism, may be </w:t>
      </w:r>
      <w:hyperlink r:id="rId46">
        <w:r w:rsidRPr="00EE5B5F">
          <w:rPr>
            <w:rStyle w:val="Hyperlink"/>
            <w:rFonts w:cs="Arial"/>
          </w:rPr>
          <w:t>reported to the Office of Student Conduct</w:t>
        </w:r>
      </w:hyperlink>
      <w:r w:rsidRPr="00790AF1">
        <w:t>.</w:t>
      </w:r>
    </w:p>
    <w:p w:rsidRPr="00790AF1" w:rsidR="00527388" w:rsidP="008E5EC2" w:rsidRDefault="00A62270" w14:paraId="319164CA" w14:textId="4F7D510E">
      <w:pPr>
        <w:pStyle w:val="ImportantNote"/>
        <w:pBdr>
          <w:bottom w:val="single" w:color="auto" w:sz="4" w:space="0"/>
        </w:pBdr>
        <w:spacing w:before="240" w:after="0"/>
        <w:ind w:left="360"/>
      </w:pPr>
      <w:r w:rsidRPr="00753C0A">
        <w:rPr>
          <w:b/>
          <w:bCs w:val="0"/>
        </w:rPr>
        <w:t>Course policies are subject to change.</w:t>
      </w:r>
      <w:r w:rsidRPr="00790AF1">
        <w:t xml:space="preserve"> It is the student’s responsibility to check Canvas for corrections or updates to the syllabus. Any changes will be posted </w:t>
      </w:r>
      <w:proofErr w:type="gramStart"/>
      <w:r w:rsidRPr="00790AF1">
        <w:t>in</w:t>
      </w:r>
      <w:proofErr w:type="gramEnd"/>
      <w:r w:rsidRPr="00790AF1">
        <w:t xml:space="preserve"> Canvas.</w:t>
      </w:r>
      <w:r w:rsidRPr="00790AF1" w:rsidR="00527388">
        <w:t xml:space="preserve"> </w:t>
      </w:r>
    </w:p>
    <w:p w:rsidRPr="00790AF1" w:rsidR="00A62270" w:rsidP="008E5EC2" w:rsidRDefault="00527388" w14:paraId="32C36D5C" w14:textId="159B6E17">
      <w:pPr>
        <w:pStyle w:val="ImportantNote"/>
        <w:pBdr>
          <w:bottom w:val="single" w:color="auto" w:sz="4" w:space="0"/>
        </w:pBdr>
        <w:spacing w:before="240" w:after="0"/>
        <w:ind w:left="360"/>
      </w:pPr>
      <w:r w:rsidRPr="00753C0A">
        <w:rPr>
          <w:b/>
          <w:bCs w:val="0"/>
        </w:rPr>
        <w:t>Important note:</w:t>
      </w:r>
      <w:r w:rsidRPr="00790AF1">
        <w:t xml:space="preserve"> For more information about grading at Sac State, visit the </w:t>
      </w:r>
      <w:hyperlink w:history="1" w:anchor="Grading" r:id="rId47">
        <w:r w:rsidRPr="00753C0A">
          <w:rPr>
            <w:rFonts w:cs="Arial"/>
          </w:rPr>
          <w:t>academic policies and grading section</w:t>
        </w:r>
      </w:hyperlink>
      <w:r w:rsidRPr="00753C0A">
        <w:t xml:space="preserve"> </w:t>
      </w:r>
      <w:r w:rsidRPr="00790AF1">
        <w:t>of the university catalog.</w:t>
      </w:r>
    </w:p>
    <w:sectPr w:rsidRPr="00790AF1" w:rsidR="00A62270" w:rsidSect="007338FD">
      <w:headerReference w:type="first" r:id="rId48"/>
      <w:pgSz w:w="12240" w:h="15840" w:orient="portrait"/>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1CCE" w:rsidRDefault="00EE1CCE" w14:paraId="4959FD39" w14:textId="77777777">
      <w:r>
        <w:separator/>
      </w:r>
    </w:p>
  </w:endnote>
  <w:endnote w:type="continuationSeparator" w:id="0">
    <w:p w:rsidR="00EE1CCE" w:rsidRDefault="00EE1CCE" w14:paraId="6A99F53C" w14:textId="77777777">
      <w:r>
        <w:continuationSeparator/>
      </w:r>
    </w:p>
  </w:endnote>
  <w:endnote w:type="continuationNotice" w:id="1">
    <w:p w:rsidR="00EE1CCE" w:rsidRDefault="00EE1CCE" w14:paraId="5A5B98E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902A6" w:rsidR="007338FD" w:rsidP="007338FD" w:rsidRDefault="007338FD" w14:paraId="2FF6F8BA" w14:textId="77777777">
    <w:pPr>
      <w:pStyle w:val="Footer"/>
      <w:pBdr>
        <w:top w:val="single" w:color="auto" w:sz="4" w:space="1"/>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75B3" w:rsidR="007338FD" w:rsidP="002975B3" w:rsidRDefault="007338FD" w14:paraId="1550CDAB" w14:textId="204C46CF">
    <w:pPr>
      <w:pStyle w:val="Footer"/>
      <w:pBdr>
        <w:top w:val="single" w:color="auto" w:sz="4" w:space="1"/>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902A6" w:rsidR="007338FD" w:rsidP="007338FD" w:rsidRDefault="007338FD" w14:paraId="3040E647" w14:textId="77777777">
    <w:pPr>
      <w:pStyle w:val="Footer"/>
      <w:pBdr>
        <w:top w:val="single" w:color="auto" w:sz="4" w:space="1"/>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273C3" w:rsidR="007338FD" w:rsidP="001273C3" w:rsidRDefault="007338FD" w14:paraId="3D5AEC8D" w14:textId="650FD292">
    <w:pPr>
      <w:pStyle w:val="Footer"/>
      <w:pBdr>
        <w:top w:val="single" w:color="auto" w:sz="4" w:space="1"/>
      </w:pBdr>
      <w:rPr>
        <w:sz w:val="20"/>
      </w:rPr>
    </w:pPr>
    <w:r w:rsidRPr="005411B6">
      <w:rPr>
        <w:sz w:val="20"/>
      </w:rPr>
      <w:t>California State University, Sacramento</w:t>
    </w:r>
    <w:r w:rsidRPr="005411B6">
      <w:rPr>
        <w:sz w:val="20"/>
      </w:rPr>
      <w:tab/>
    </w:r>
    <w:r w:rsidRPr="005411B6">
      <w:rPr>
        <w:sz w:val="20"/>
      </w:rPr>
      <w:tab/>
    </w:r>
    <w:r w:rsidRPr="005411B6">
      <w:rPr>
        <w:sz w:val="20"/>
      </w:rPr>
      <w:t xml:space="preserve">Page </w:t>
    </w:r>
    <w:r w:rsidRPr="005411B6">
      <w:rPr>
        <w:sz w:val="20"/>
      </w:rPr>
      <w:fldChar w:fldCharType="begin"/>
    </w:r>
    <w:r w:rsidRPr="005411B6">
      <w:rPr>
        <w:sz w:val="20"/>
      </w:rPr>
      <w:instrText xml:space="preserve"> PAGE </w:instrText>
    </w:r>
    <w:r w:rsidRPr="005411B6">
      <w:rPr>
        <w:sz w:val="20"/>
      </w:rPr>
      <w:fldChar w:fldCharType="separate"/>
    </w:r>
    <w:r>
      <w:rPr>
        <w:noProof/>
        <w:sz w:val="20"/>
      </w:rPr>
      <w:t>6</w:t>
    </w:r>
    <w:r w:rsidRPr="005411B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1CCE" w:rsidRDefault="00EE1CCE" w14:paraId="3BC271B2" w14:textId="77777777">
      <w:r>
        <w:separator/>
      </w:r>
    </w:p>
  </w:footnote>
  <w:footnote w:type="continuationSeparator" w:id="0">
    <w:p w:rsidR="00EE1CCE" w:rsidRDefault="00EE1CCE" w14:paraId="1B7DCFCF" w14:textId="77777777">
      <w:r>
        <w:continuationSeparator/>
      </w:r>
    </w:p>
  </w:footnote>
  <w:footnote w:type="continuationNotice" w:id="1">
    <w:p w:rsidR="00EE1CCE" w:rsidRDefault="00EE1CCE" w14:paraId="6290DF6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A2398" w:rsidR="007338FD" w:rsidP="007338FD" w:rsidRDefault="0062142F" w14:paraId="6F74B46C" w14:textId="7C0FF6BC">
    <w:pPr>
      <w:pStyle w:val="Header"/>
      <w:pBdr>
        <w:bottom w:val="single" w:color="auto" w:sz="4" w:space="1"/>
      </w:pBdr>
    </w:pPr>
    <w:r>
      <w:rPr>
        <w:b/>
      </w:rPr>
      <w:t>GERO 122</w:t>
    </w:r>
    <w:r w:rsidR="00685421">
      <w:rPr>
        <w:b/>
      </w:rPr>
      <w:t>/222</w:t>
    </w:r>
    <w:r w:rsidRPr="00EA2398" w:rsidR="007338FD">
      <w:rPr>
        <w:bCs/>
      </w:rPr>
      <w:tab/>
    </w:r>
    <w:r w:rsidRPr="00EA2398" w:rsidR="007338FD">
      <w:rPr>
        <w:bCs/>
      </w:rPr>
      <w:tab/>
    </w:r>
    <w:r w:rsidR="009D4C41">
      <w:rPr>
        <w:bCs/>
      </w:rPr>
      <w:t>Fall 202</w:t>
    </w:r>
    <w:r w:rsidR="00564B84">
      <w:rPr>
        <w:bCs/>
      </w:rPr>
      <w:t>4</w:t>
    </w:r>
    <w:r w:rsidRPr="00EA2398" w:rsidR="007338FD">
      <w:t xml:space="preserve"> Syllabus</w:t>
    </w:r>
  </w:p>
  <w:p w:rsidRPr="00EA2398" w:rsidR="007338FD" w:rsidP="007338FD" w:rsidRDefault="007338FD" w14:paraId="6B3A7B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15D81A05" w:rsidTr="15D81A05" w14:paraId="4027338C" w14:textId="77777777">
      <w:trPr>
        <w:trHeight w:val="300"/>
      </w:trPr>
      <w:tc>
        <w:tcPr>
          <w:tcW w:w="2880" w:type="dxa"/>
        </w:tcPr>
        <w:p w:rsidR="15D81A05" w:rsidP="15D81A05" w:rsidRDefault="15D81A05" w14:paraId="61426789" w14:textId="44F4F3CB">
          <w:pPr>
            <w:pStyle w:val="Header"/>
            <w:ind w:left="-115"/>
          </w:pPr>
        </w:p>
      </w:tc>
      <w:tc>
        <w:tcPr>
          <w:tcW w:w="2880" w:type="dxa"/>
        </w:tcPr>
        <w:p w:rsidR="15D81A05" w:rsidP="15D81A05" w:rsidRDefault="15D81A05" w14:paraId="28A4407A" w14:textId="31273D92">
          <w:pPr>
            <w:pStyle w:val="Header"/>
            <w:jc w:val="center"/>
          </w:pPr>
        </w:p>
      </w:tc>
      <w:tc>
        <w:tcPr>
          <w:tcW w:w="2880" w:type="dxa"/>
        </w:tcPr>
        <w:p w:rsidR="15D81A05" w:rsidP="15D81A05" w:rsidRDefault="15D81A05" w14:paraId="0FB9DE23" w14:textId="7C46A8B9">
          <w:pPr>
            <w:pStyle w:val="Header"/>
            <w:ind w:right="-115"/>
            <w:jc w:val="right"/>
          </w:pPr>
        </w:p>
      </w:tc>
    </w:tr>
  </w:tbl>
  <w:p w:rsidR="15D81A05" w:rsidP="15D81A05" w:rsidRDefault="15D81A05" w14:paraId="0A31D995" w14:textId="7F062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A2398" w:rsidR="007338FD" w:rsidP="007338FD" w:rsidRDefault="00487446" w14:paraId="0125C47F" w14:textId="50C974AF">
    <w:pPr>
      <w:pStyle w:val="Header"/>
      <w:pBdr>
        <w:bottom w:val="single" w:color="auto" w:sz="4" w:space="1"/>
      </w:pBdr>
    </w:pPr>
    <w:r>
      <w:rPr>
        <w:b/>
      </w:rPr>
      <w:t>GERO 122</w:t>
    </w:r>
    <w:r w:rsidR="005E1970">
      <w:rPr>
        <w:b/>
      </w:rPr>
      <w:t>/ 222</w:t>
    </w:r>
    <w:r w:rsidRPr="00EA2398" w:rsidR="007338FD">
      <w:rPr>
        <w:bCs/>
      </w:rPr>
      <w:tab/>
    </w:r>
    <w:r w:rsidRPr="00EA2398" w:rsidR="007338FD">
      <w:rPr>
        <w:bCs/>
      </w:rPr>
      <w:tab/>
    </w:r>
    <w:r w:rsidR="00D969A5">
      <w:rPr>
        <w:bCs/>
      </w:rPr>
      <w:t>Fall 202</w:t>
    </w:r>
    <w:r w:rsidR="00564B84">
      <w:rPr>
        <w:bCs/>
      </w:rPr>
      <w:t>4</w:t>
    </w:r>
    <w:r w:rsidRPr="00EA2398" w:rsidR="007338FD">
      <w:t xml:space="preserve"> Syllabus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A2398" w:rsidR="006B2DAF" w:rsidP="006B2DAF" w:rsidRDefault="006B2DAF" w14:paraId="20572E3F" w14:textId="77777777">
    <w:pPr>
      <w:pStyle w:val="Header"/>
      <w:pBdr>
        <w:bottom w:val="single" w:color="auto" w:sz="4" w:space="1"/>
      </w:pBdr>
    </w:pPr>
    <w:r>
      <w:rPr>
        <w:b/>
      </w:rPr>
      <w:t>GERO 122/ 222</w:t>
    </w:r>
    <w:r w:rsidRPr="00EA2398">
      <w:rPr>
        <w:bCs/>
      </w:rPr>
      <w:tab/>
    </w:r>
    <w:r w:rsidRPr="00EA2398">
      <w:rPr>
        <w:bCs/>
      </w:rPr>
      <w:tab/>
    </w:r>
    <w:r>
      <w:rPr>
        <w:bCs/>
      </w:rPr>
      <w:t>Fall 2024</w:t>
    </w:r>
    <w:r w:rsidRPr="00EA2398">
      <w:t xml:space="preserve"> Syllabus</w:t>
    </w:r>
  </w:p>
  <w:p w:rsidR="15D81A05" w:rsidP="15D81A05" w:rsidRDefault="15D81A05" w14:paraId="29A53932" w14:textId="7E0CC8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A2398" w:rsidR="008E13E4" w:rsidP="008E13E4" w:rsidRDefault="008E13E4" w14:paraId="078937F1" w14:textId="77777777">
    <w:pPr>
      <w:pStyle w:val="Header"/>
      <w:pBdr>
        <w:bottom w:val="single" w:color="auto" w:sz="4" w:space="1"/>
      </w:pBdr>
    </w:pPr>
    <w:r>
      <w:rPr>
        <w:b/>
      </w:rPr>
      <w:t>GERO 122/ 222</w:t>
    </w:r>
    <w:r w:rsidRPr="00EA2398">
      <w:rPr>
        <w:bCs/>
      </w:rPr>
      <w:tab/>
    </w:r>
    <w:r w:rsidRPr="00EA2398">
      <w:rPr>
        <w:bCs/>
      </w:rPr>
      <w:tab/>
    </w:r>
    <w:r>
      <w:rPr>
        <w:bCs/>
      </w:rPr>
      <w:t>Fall 2024</w:t>
    </w:r>
    <w:r w:rsidRPr="00EA2398">
      <w:t xml:space="preserve"> Syllabus</w:t>
    </w:r>
  </w:p>
  <w:p w:rsidR="15D81A05" w:rsidP="15D81A05" w:rsidRDefault="15D81A05" w14:paraId="67AF105C" w14:textId="488C80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15D81A05" w:rsidTr="15D81A05" w14:paraId="540CD84D" w14:textId="77777777">
      <w:trPr>
        <w:trHeight w:val="300"/>
      </w:trPr>
      <w:tc>
        <w:tcPr>
          <w:tcW w:w="2880" w:type="dxa"/>
        </w:tcPr>
        <w:p w:rsidR="15D81A05" w:rsidP="15D81A05" w:rsidRDefault="15D81A05" w14:paraId="6DEF6F08" w14:textId="0A4B52D1">
          <w:pPr>
            <w:pStyle w:val="Header"/>
            <w:ind w:left="-115"/>
          </w:pPr>
          <w:r>
            <w:t>GERO 122/222</w:t>
          </w:r>
        </w:p>
      </w:tc>
      <w:tc>
        <w:tcPr>
          <w:tcW w:w="2880" w:type="dxa"/>
        </w:tcPr>
        <w:p w:rsidR="15D81A05" w:rsidP="15D81A05" w:rsidRDefault="15D81A05" w14:paraId="6DDACD01" w14:textId="349EC057">
          <w:pPr>
            <w:pStyle w:val="Header"/>
            <w:jc w:val="center"/>
          </w:pPr>
        </w:p>
      </w:tc>
      <w:tc>
        <w:tcPr>
          <w:tcW w:w="2880" w:type="dxa"/>
        </w:tcPr>
        <w:p w:rsidR="15D81A05" w:rsidP="15D81A05" w:rsidRDefault="00564B84" w14:paraId="71BD84B9" w14:textId="4E50AFC1">
          <w:pPr>
            <w:pStyle w:val="Header"/>
            <w:ind w:right="-115"/>
            <w:jc w:val="right"/>
          </w:pPr>
          <w:r>
            <w:t>Fall</w:t>
          </w:r>
          <w:r w:rsidR="15D81A05">
            <w:t xml:space="preserve"> 2024</w:t>
          </w:r>
        </w:p>
      </w:tc>
    </w:tr>
  </w:tbl>
  <w:p w:rsidR="15D81A05" w:rsidP="15D81A05" w:rsidRDefault="15D81A05" w14:paraId="25EC01D3" w14:textId="750B9E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A2398" w:rsidR="008E13E4" w:rsidP="008E13E4" w:rsidRDefault="008E13E4" w14:paraId="41DA02BF" w14:textId="77777777">
    <w:pPr>
      <w:pStyle w:val="Header"/>
      <w:pBdr>
        <w:bottom w:val="single" w:color="auto" w:sz="4" w:space="1"/>
      </w:pBdr>
    </w:pPr>
    <w:r>
      <w:rPr>
        <w:b/>
      </w:rPr>
      <w:t>GERO 122/ 222</w:t>
    </w:r>
    <w:r w:rsidRPr="00EA2398">
      <w:rPr>
        <w:bCs/>
      </w:rPr>
      <w:tab/>
    </w:r>
    <w:r w:rsidRPr="00EA2398">
      <w:rPr>
        <w:bCs/>
      </w:rPr>
      <w:tab/>
    </w:r>
    <w:r>
      <w:rPr>
        <w:bCs/>
      </w:rPr>
      <w:t>Fall 2024</w:t>
    </w:r>
    <w:r w:rsidRPr="00EA2398">
      <w:t xml:space="preserve"> Syllabus</w:t>
    </w:r>
  </w:p>
  <w:p w:rsidR="15D81A05" w:rsidP="15D81A05" w:rsidRDefault="15D81A05" w14:paraId="590292F7" w14:textId="5079F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FE2"/>
    <w:multiLevelType w:val="hybridMultilevel"/>
    <w:tmpl w:val="CB82F212"/>
    <w:lvl w:ilvl="0" w:tplc="5A9A581C">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A6E05A32">
      <w:start w:val="1"/>
      <w:numFmt w:val="bullet"/>
      <w:lvlText w:val="o"/>
      <w:lvlJc w:val="left"/>
      <w:pPr>
        <w:ind w:left="11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A92ECCBC">
      <w:start w:val="1"/>
      <w:numFmt w:val="bullet"/>
      <w:lvlText w:val="▪"/>
      <w:lvlJc w:val="left"/>
      <w:pPr>
        <w:ind w:left="19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D35CF732">
      <w:start w:val="1"/>
      <w:numFmt w:val="bullet"/>
      <w:lvlText w:val="•"/>
      <w:lvlJc w:val="left"/>
      <w:pPr>
        <w:ind w:left="26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F384A5BA">
      <w:start w:val="1"/>
      <w:numFmt w:val="bullet"/>
      <w:lvlText w:val="o"/>
      <w:lvlJc w:val="left"/>
      <w:pPr>
        <w:ind w:left="335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39A4CB6E">
      <w:start w:val="1"/>
      <w:numFmt w:val="bullet"/>
      <w:lvlText w:val="▪"/>
      <w:lvlJc w:val="left"/>
      <w:pPr>
        <w:ind w:left="407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BD3AD11A">
      <w:start w:val="1"/>
      <w:numFmt w:val="bullet"/>
      <w:lvlText w:val="•"/>
      <w:lvlJc w:val="left"/>
      <w:pPr>
        <w:ind w:left="47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88F4701E">
      <w:start w:val="1"/>
      <w:numFmt w:val="bullet"/>
      <w:lvlText w:val="o"/>
      <w:lvlJc w:val="left"/>
      <w:pPr>
        <w:ind w:left="55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9968A83C">
      <w:start w:val="1"/>
      <w:numFmt w:val="bullet"/>
      <w:lvlText w:val="▪"/>
      <w:lvlJc w:val="left"/>
      <w:pPr>
        <w:ind w:left="62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1" w15:restartNumberingAfterBreak="0">
    <w:nsid w:val="042C2D77"/>
    <w:multiLevelType w:val="hybridMultilevel"/>
    <w:tmpl w:val="C2AAA0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706E6A"/>
    <w:multiLevelType w:val="multilevel"/>
    <w:tmpl w:val="6A50F85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0BD7782C"/>
    <w:multiLevelType w:val="hybridMultilevel"/>
    <w:tmpl w:val="23AE3C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D814984"/>
    <w:multiLevelType w:val="hybridMultilevel"/>
    <w:tmpl w:val="31480CF8"/>
    <w:lvl w:ilvl="0" w:tplc="23CCD226">
      <w:start w:val="1"/>
      <w:numFmt w:val="bullet"/>
      <w:lvlText w:val="●"/>
      <w:lvlJc w:val="left"/>
      <w:pPr>
        <w:ind w:left="720" w:hanging="360"/>
      </w:pPr>
      <w:rPr>
        <w:rFonts w:hint="default"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AF6801"/>
    <w:multiLevelType w:val="hybridMultilevel"/>
    <w:tmpl w:val="739826F6"/>
    <w:lvl w:ilvl="0" w:tplc="2B90AEC6">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751416E4">
      <w:start w:val="1"/>
      <w:numFmt w:val="bullet"/>
      <w:lvlText w:val="o"/>
      <w:lvlJc w:val="left"/>
      <w:pPr>
        <w:ind w:left="11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B2560B6A">
      <w:start w:val="1"/>
      <w:numFmt w:val="bullet"/>
      <w:lvlText w:val="▪"/>
      <w:lvlJc w:val="left"/>
      <w:pPr>
        <w:ind w:left="19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2BFCBCE8">
      <w:start w:val="1"/>
      <w:numFmt w:val="bullet"/>
      <w:lvlText w:val="•"/>
      <w:lvlJc w:val="left"/>
      <w:pPr>
        <w:ind w:left="26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9EB61496">
      <w:start w:val="1"/>
      <w:numFmt w:val="bullet"/>
      <w:lvlText w:val="o"/>
      <w:lvlJc w:val="left"/>
      <w:pPr>
        <w:ind w:left="335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37DA1488">
      <w:start w:val="1"/>
      <w:numFmt w:val="bullet"/>
      <w:lvlText w:val="▪"/>
      <w:lvlJc w:val="left"/>
      <w:pPr>
        <w:ind w:left="407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022E1A22">
      <w:start w:val="1"/>
      <w:numFmt w:val="bullet"/>
      <w:lvlText w:val="•"/>
      <w:lvlJc w:val="left"/>
      <w:pPr>
        <w:ind w:left="47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DD56EEDA">
      <w:start w:val="1"/>
      <w:numFmt w:val="bullet"/>
      <w:lvlText w:val="o"/>
      <w:lvlJc w:val="left"/>
      <w:pPr>
        <w:ind w:left="55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B6987214">
      <w:start w:val="1"/>
      <w:numFmt w:val="bullet"/>
      <w:lvlText w:val="▪"/>
      <w:lvlJc w:val="left"/>
      <w:pPr>
        <w:ind w:left="62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6" w15:restartNumberingAfterBreak="0">
    <w:nsid w:val="10DB5685"/>
    <w:multiLevelType w:val="hybridMultilevel"/>
    <w:tmpl w:val="F2C2AC3A"/>
    <w:lvl w:ilvl="0" w:tplc="C972B742">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F8905088">
      <w:start w:val="1"/>
      <w:numFmt w:val="bullet"/>
      <w:lvlText w:val="o"/>
      <w:lvlJc w:val="left"/>
      <w:pPr>
        <w:ind w:left="11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F8EC0BEA">
      <w:start w:val="1"/>
      <w:numFmt w:val="bullet"/>
      <w:lvlText w:val="▪"/>
      <w:lvlJc w:val="left"/>
      <w:pPr>
        <w:ind w:left="19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614ACA28">
      <w:start w:val="1"/>
      <w:numFmt w:val="bullet"/>
      <w:lvlText w:val="•"/>
      <w:lvlJc w:val="left"/>
      <w:pPr>
        <w:ind w:left="26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04742E24">
      <w:start w:val="1"/>
      <w:numFmt w:val="bullet"/>
      <w:lvlText w:val="o"/>
      <w:lvlJc w:val="left"/>
      <w:pPr>
        <w:ind w:left="335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66FAD9E6">
      <w:start w:val="1"/>
      <w:numFmt w:val="bullet"/>
      <w:lvlText w:val="▪"/>
      <w:lvlJc w:val="left"/>
      <w:pPr>
        <w:ind w:left="407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CDC0C966">
      <w:start w:val="1"/>
      <w:numFmt w:val="bullet"/>
      <w:lvlText w:val="•"/>
      <w:lvlJc w:val="left"/>
      <w:pPr>
        <w:ind w:left="47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C2FA71F8">
      <w:start w:val="1"/>
      <w:numFmt w:val="bullet"/>
      <w:lvlText w:val="o"/>
      <w:lvlJc w:val="left"/>
      <w:pPr>
        <w:ind w:left="55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D28CFB36">
      <w:start w:val="1"/>
      <w:numFmt w:val="bullet"/>
      <w:lvlText w:val="▪"/>
      <w:lvlJc w:val="left"/>
      <w:pPr>
        <w:ind w:left="62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7" w15:restartNumberingAfterBreak="0">
    <w:nsid w:val="11FB05C7"/>
    <w:multiLevelType w:val="hybridMultilevel"/>
    <w:tmpl w:val="951E1CAC"/>
    <w:lvl w:ilvl="0" w:tplc="7BDE8A76">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6CC8AC14">
      <w:start w:val="1"/>
      <w:numFmt w:val="bullet"/>
      <w:lvlText w:val="o"/>
      <w:lvlJc w:val="left"/>
      <w:pPr>
        <w:ind w:left="11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E8C8F8BC">
      <w:start w:val="1"/>
      <w:numFmt w:val="bullet"/>
      <w:lvlText w:val="▪"/>
      <w:lvlJc w:val="left"/>
      <w:pPr>
        <w:ind w:left="19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FD20572A">
      <w:start w:val="1"/>
      <w:numFmt w:val="bullet"/>
      <w:lvlText w:val="•"/>
      <w:lvlJc w:val="left"/>
      <w:pPr>
        <w:ind w:left="26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704A6928">
      <w:start w:val="1"/>
      <w:numFmt w:val="bullet"/>
      <w:lvlText w:val="o"/>
      <w:lvlJc w:val="left"/>
      <w:pPr>
        <w:ind w:left="335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97E80B88">
      <w:start w:val="1"/>
      <w:numFmt w:val="bullet"/>
      <w:lvlText w:val="▪"/>
      <w:lvlJc w:val="left"/>
      <w:pPr>
        <w:ind w:left="407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A89E21BA">
      <w:start w:val="1"/>
      <w:numFmt w:val="bullet"/>
      <w:lvlText w:val="•"/>
      <w:lvlJc w:val="left"/>
      <w:pPr>
        <w:ind w:left="47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6222271E">
      <w:start w:val="1"/>
      <w:numFmt w:val="bullet"/>
      <w:lvlText w:val="o"/>
      <w:lvlJc w:val="left"/>
      <w:pPr>
        <w:ind w:left="55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FB36FC9E">
      <w:start w:val="1"/>
      <w:numFmt w:val="bullet"/>
      <w:lvlText w:val="▪"/>
      <w:lvlJc w:val="left"/>
      <w:pPr>
        <w:ind w:left="62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8" w15:restartNumberingAfterBreak="0">
    <w:nsid w:val="16C0781F"/>
    <w:multiLevelType w:val="hybridMultilevel"/>
    <w:tmpl w:val="0008A65E"/>
    <w:lvl w:ilvl="0" w:tplc="F790D5B0">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794E37F8">
      <w:start w:val="1"/>
      <w:numFmt w:val="bullet"/>
      <w:lvlText w:val="o"/>
      <w:lvlJc w:val="left"/>
      <w:pPr>
        <w:ind w:left="11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711CBCB6">
      <w:start w:val="1"/>
      <w:numFmt w:val="bullet"/>
      <w:lvlText w:val="▪"/>
      <w:lvlJc w:val="left"/>
      <w:pPr>
        <w:ind w:left="19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4BB48D78">
      <w:start w:val="1"/>
      <w:numFmt w:val="bullet"/>
      <w:lvlText w:val="•"/>
      <w:lvlJc w:val="left"/>
      <w:pPr>
        <w:ind w:left="26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CDA4813E">
      <w:start w:val="1"/>
      <w:numFmt w:val="bullet"/>
      <w:lvlText w:val="o"/>
      <w:lvlJc w:val="left"/>
      <w:pPr>
        <w:ind w:left="335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B1FCC8A4">
      <w:start w:val="1"/>
      <w:numFmt w:val="bullet"/>
      <w:lvlText w:val="▪"/>
      <w:lvlJc w:val="left"/>
      <w:pPr>
        <w:ind w:left="407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F92A54A4">
      <w:start w:val="1"/>
      <w:numFmt w:val="bullet"/>
      <w:lvlText w:val="•"/>
      <w:lvlJc w:val="left"/>
      <w:pPr>
        <w:ind w:left="47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6CD6C51A">
      <w:start w:val="1"/>
      <w:numFmt w:val="bullet"/>
      <w:lvlText w:val="o"/>
      <w:lvlJc w:val="left"/>
      <w:pPr>
        <w:ind w:left="55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293EAE08">
      <w:start w:val="1"/>
      <w:numFmt w:val="bullet"/>
      <w:lvlText w:val="▪"/>
      <w:lvlJc w:val="left"/>
      <w:pPr>
        <w:ind w:left="62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9" w15:restartNumberingAfterBreak="0">
    <w:nsid w:val="21A02B99"/>
    <w:multiLevelType w:val="hybridMultilevel"/>
    <w:tmpl w:val="EFE238C0"/>
    <w:lvl w:ilvl="0" w:tplc="8472926E">
      <w:start w:val="1"/>
      <w:numFmt w:val="bullet"/>
      <w:pStyle w:val="ColorfulList-Accent11"/>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227B076A"/>
    <w:multiLevelType w:val="hybridMultilevel"/>
    <w:tmpl w:val="2376D25A"/>
    <w:lvl w:ilvl="0" w:tplc="534A9B64">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E98A0404">
      <w:start w:val="1"/>
      <w:numFmt w:val="bullet"/>
      <w:lvlText w:val="o"/>
      <w:lvlJc w:val="left"/>
      <w:pPr>
        <w:ind w:left="11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4C2A514C">
      <w:start w:val="1"/>
      <w:numFmt w:val="bullet"/>
      <w:lvlText w:val="▪"/>
      <w:lvlJc w:val="left"/>
      <w:pPr>
        <w:ind w:left="19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4B929840">
      <w:start w:val="1"/>
      <w:numFmt w:val="bullet"/>
      <w:lvlText w:val="•"/>
      <w:lvlJc w:val="left"/>
      <w:pPr>
        <w:ind w:left="26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580C17A0">
      <w:start w:val="1"/>
      <w:numFmt w:val="bullet"/>
      <w:lvlText w:val="o"/>
      <w:lvlJc w:val="left"/>
      <w:pPr>
        <w:ind w:left="335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D1E617E4">
      <w:start w:val="1"/>
      <w:numFmt w:val="bullet"/>
      <w:lvlText w:val="▪"/>
      <w:lvlJc w:val="left"/>
      <w:pPr>
        <w:ind w:left="407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FA9A689C">
      <w:start w:val="1"/>
      <w:numFmt w:val="bullet"/>
      <w:lvlText w:val="•"/>
      <w:lvlJc w:val="left"/>
      <w:pPr>
        <w:ind w:left="47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B1B4DBE0">
      <w:start w:val="1"/>
      <w:numFmt w:val="bullet"/>
      <w:lvlText w:val="o"/>
      <w:lvlJc w:val="left"/>
      <w:pPr>
        <w:ind w:left="55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DEC83440">
      <w:start w:val="1"/>
      <w:numFmt w:val="bullet"/>
      <w:lvlText w:val="▪"/>
      <w:lvlJc w:val="left"/>
      <w:pPr>
        <w:ind w:left="62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11" w15:restartNumberingAfterBreak="0">
    <w:nsid w:val="26EE24C0"/>
    <w:multiLevelType w:val="hybridMultilevel"/>
    <w:tmpl w:val="0FAC7E16"/>
    <w:lvl w:ilvl="0" w:tplc="B2747D88">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5CDCD03E">
      <w:start w:val="1"/>
      <w:numFmt w:val="bullet"/>
      <w:lvlText w:val="o"/>
      <w:lvlJc w:val="left"/>
      <w:pPr>
        <w:ind w:left="11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98FC6294">
      <w:start w:val="1"/>
      <w:numFmt w:val="bullet"/>
      <w:lvlText w:val="▪"/>
      <w:lvlJc w:val="left"/>
      <w:pPr>
        <w:ind w:left="19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5364A876">
      <w:start w:val="1"/>
      <w:numFmt w:val="bullet"/>
      <w:lvlText w:val="•"/>
      <w:lvlJc w:val="left"/>
      <w:pPr>
        <w:ind w:left="26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4C0A692C">
      <w:start w:val="1"/>
      <w:numFmt w:val="bullet"/>
      <w:lvlText w:val="o"/>
      <w:lvlJc w:val="left"/>
      <w:pPr>
        <w:ind w:left="335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457284BA">
      <w:start w:val="1"/>
      <w:numFmt w:val="bullet"/>
      <w:lvlText w:val="▪"/>
      <w:lvlJc w:val="left"/>
      <w:pPr>
        <w:ind w:left="407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3AD2D81E">
      <w:start w:val="1"/>
      <w:numFmt w:val="bullet"/>
      <w:lvlText w:val="•"/>
      <w:lvlJc w:val="left"/>
      <w:pPr>
        <w:ind w:left="47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77383CA8">
      <w:start w:val="1"/>
      <w:numFmt w:val="bullet"/>
      <w:lvlText w:val="o"/>
      <w:lvlJc w:val="left"/>
      <w:pPr>
        <w:ind w:left="55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8BFE30C2">
      <w:start w:val="1"/>
      <w:numFmt w:val="bullet"/>
      <w:lvlText w:val="▪"/>
      <w:lvlJc w:val="left"/>
      <w:pPr>
        <w:ind w:left="62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12" w15:restartNumberingAfterBreak="0">
    <w:nsid w:val="2E595226"/>
    <w:multiLevelType w:val="hybridMultilevel"/>
    <w:tmpl w:val="6C12559C"/>
    <w:lvl w:ilvl="0" w:tplc="93E6534A">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C9F43EC6">
      <w:start w:val="1"/>
      <w:numFmt w:val="bullet"/>
      <w:lvlText w:val="o"/>
      <w:lvlJc w:val="left"/>
      <w:pPr>
        <w:ind w:left="11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88745C90">
      <w:start w:val="1"/>
      <w:numFmt w:val="bullet"/>
      <w:lvlText w:val="▪"/>
      <w:lvlJc w:val="left"/>
      <w:pPr>
        <w:ind w:left="19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68B2F904">
      <w:start w:val="1"/>
      <w:numFmt w:val="bullet"/>
      <w:lvlText w:val="•"/>
      <w:lvlJc w:val="left"/>
      <w:pPr>
        <w:ind w:left="26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98AEF664">
      <w:start w:val="1"/>
      <w:numFmt w:val="bullet"/>
      <w:lvlText w:val="o"/>
      <w:lvlJc w:val="left"/>
      <w:pPr>
        <w:ind w:left="335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26EED1F6">
      <w:start w:val="1"/>
      <w:numFmt w:val="bullet"/>
      <w:lvlText w:val="▪"/>
      <w:lvlJc w:val="left"/>
      <w:pPr>
        <w:ind w:left="407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4314E306">
      <w:start w:val="1"/>
      <w:numFmt w:val="bullet"/>
      <w:lvlText w:val="•"/>
      <w:lvlJc w:val="left"/>
      <w:pPr>
        <w:ind w:left="47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DC5676D4">
      <w:start w:val="1"/>
      <w:numFmt w:val="bullet"/>
      <w:lvlText w:val="o"/>
      <w:lvlJc w:val="left"/>
      <w:pPr>
        <w:ind w:left="55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318C3C8C">
      <w:start w:val="1"/>
      <w:numFmt w:val="bullet"/>
      <w:lvlText w:val="▪"/>
      <w:lvlJc w:val="left"/>
      <w:pPr>
        <w:ind w:left="62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13" w15:restartNumberingAfterBreak="0">
    <w:nsid w:val="390F289D"/>
    <w:multiLevelType w:val="hybridMultilevel"/>
    <w:tmpl w:val="01CE8FEA"/>
    <w:lvl w:ilvl="0" w:tplc="23CCD226">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BCFA3F52">
      <w:start w:val="1"/>
      <w:numFmt w:val="bullet"/>
      <w:lvlText w:val="o"/>
      <w:lvlJc w:val="left"/>
      <w:pPr>
        <w:ind w:left="11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873200A8">
      <w:start w:val="1"/>
      <w:numFmt w:val="bullet"/>
      <w:lvlText w:val="▪"/>
      <w:lvlJc w:val="left"/>
      <w:pPr>
        <w:ind w:left="19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683E7BCC">
      <w:start w:val="1"/>
      <w:numFmt w:val="bullet"/>
      <w:lvlText w:val="•"/>
      <w:lvlJc w:val="left"/>
      <w:pPr>
        <w:ind w:left="26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C6AAF330">
      <w:start w:val="1"/>
      <w:numFmt w:val="bullet"/>
      <w:lvlText w:val="o"/>
      <w:lvlJc w:val="left"/>
      <w:pPr>
        <w:ind w:left="335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1D76BE44">
      <w:start w:val="1"/>
      <w:numFmt w:val="bullet"/>
      <w:lvlText w:val="▪"/>
      <w:lvlJc w:val="left"/>
      <w:pPr>
        <w:ind w:left="407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B9848800">
      <w:start w:val="1"/>
      <w:numFmt w:val="bullet"/>
      <w:lvlText w:val="•"/>
      <w:lvlJc w:val="left"/>
      <w:pPr>
        <w:ind w:left="47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D9DA17DA">
      <w:start w:val="1"/>
      <w:numFmt w:val="bullet"/>
      <w:lvlText w:val="o"/>
      <w:lvlJc w:val="left"/>
      <w:pPr>
        <w:ind w:left="55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5988358A">
      <w:start w:val="1"/>
      <w:numFmt w:val="bullet"/>
      <w:lvlText w:val="▪"/>
      <w:lvlJc w:val="left"/>
      <w:pPr>
        <w:ind w:left="62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14" w15:restartNumberingAfterBreak="0">
    <w:nsid w:val="3BE50A63"/>
    <w:multiLevelType w:val="hybridMultilevel"/>
    <w:tmpl w:val="479A40CA"/>
    <w:lvl w:ilvl="0" w:tplc="DA50DDB8">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71B6CC58">
      <w:start w:val="1"/>
      <w:numFmt w:val="bullet"/>
      <w:lvlText w:val="o"/>
      <w:lvlJc w:val="left"/>
      <w:pPr>
        <w:ind w:left="11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FD008656">
      <w:start w:val="1"/>
      <w:numFmt w:val="bullet"/>
      <w:lvlText w:val="▪"/>
      <w:lvlJc w:val="left"/>
      <w:pPr>
        <w:ind w:left="19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F79CAFC4">
      <w:start w:val="1"/>
      <w:numFmt w:val="bullet"/>
      <w:lvlText w:val="•"/>
      <w:lvlJc w:val="left"/>
      <w:pPr>
        <w:ind w:left="26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65A026FC">
      <w:start w:val="1"/>
      <w:numFmt w:val="bullet"/>
      <w:lvlText w:val="o"/>
      <w:lvlJc w:val="left"/>
      <w:pPr>
        <w:ind w:left="335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FDD45F62">
      <w:start w:val="1"/>
      <w:numFmt w:val="bullet"/>
      <w:lvlText w:val="▪"/>
      <w:lvlJc w:val="left"/>
      <w:pPr>
        <w:ind w:left="407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A7060718">
      <w:start w:val="1"/>
      <w:numFmt w:val="bullet"/>
      <w:lvlText w:val="•"/>
      <w:lvlJc w:val="left"/>
      <w:pPr>
        <w:ind w:left="47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797AC77E">
      <w:start w:val="1"/>
      <w:numFmt w:val="bullet"/>
      <w:lvlText w:val="o"/>
      <w:lvlJc w:val="left"/>
      <w:pPr>
        <w:ind w:left="55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C1E4C41A">
      <w:start w:val="1"/>
      <w:numFmt w:val="bullet"/>
      <w:lvlText w:val="▪"/>
      <w:lvlJc w:val="left"/>
      <w:pPr>
        <w:ind w:left="62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15" w15:restartNumberingAfterBreak="0">
    <w:nsid w:val="3D6915F0"/>
    <w:multiLevelType w:val="hybridMultilevel"/>
    <w:tmpl w:val="8B862ACA"/>
    <w:lvl w:ilvl="0" w:tplc="D17C3334">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B1EC4BA6">
      <w:start w:val="1"/>
      <w:numFmt w:val="bullet"/>
      <w:lvlText w:val="o"/>
      <w:lvlJc w:val="left"/>
      <w:pPr>
        <w:ind w:left="11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924028C2">
      <w:start w:val="1"/>
      <w:numFmt w:val="bullet"/>
      <w:lvlText w:val="▪"/>
      <w:lvlJc w:val="left"/>
      <w:pPr>
        <w:ind w:left="19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F566E2FC">
      <w:start w:val="1"/>
      <w:numFmt w:val="bullet"/>
      <w:lvlText w:val="•"/>
      <w:lvlJc w:val="left"/>
      <w:pPr>
        <w:ind w:left="26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755CB630">
      <w:start w:val="1"/>
      <w:numFmt w:val="bullet"/>
      <w:lvlText w:val="o"/>
      <w:lvlJc w:val="left"/>
      <w:pPr>
        <w:ind w:left="335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EF9612B2">
      <w:start w:val="1"/>
      <w:numFmt w:val="bullet"/>
      <w:lvlText w:val="▪"/>
      <w:lvlJc w:val="left"/>
      <w:pPr>
        <w:ind w:left="407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AE9AE5C2">
      <w:start w:val="1"/>
      <w:numFmt w:val="bullet"/>
      <w:lvlText w:val="•"/>
      <w:lvlJc w:val="left"/>
      <w:pPr>
        <w:ind w:left="47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CEE6EA1A">
      <w:start w:val="1"/>
      <w:numFmt w:val="bullet"/>
      <w:lvlText w:val="o"/>
      <w:lvlJc w:val="left"/>
      <w:pPr>
        <w:ind w:left="55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7AA8DEB0">
      <w:start w:val="1"/>
      <w:numFmt w:val="bullet"/>
      <w:lvlText w:val="▪"/>
      <w:lvlJc w:val="left"/>
      <w:pPr>
        <w:ind w:left="62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16" w15:restartNumberingAfterBreak="0">
    <w:nsid w:val="3DCB4A13"/>
    <w:multiLevelType w:val="hybridMultilevel"/>
    <w:tmpl w:val="0458E1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43362513"/>
    <w:multiLevelType w:val="hybridMultilevel"/>
    <w:tmpl w:val="8EA6D77E"/>
    <w:lvl w:ilvl="0" w:tplc="0B787A28">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C0F031BE">
      <w:start w:val="1"/>
      <w:numFmt w:val="bullet"/>
      <w:lvlText w:val="o"/>
      <w:lvlJc w:val="left"/>
      <w:pPr>
        <w:ind w:left="11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8CFE6A4A">
      <w:start w:val="1"/>
      <w:numFmt w:val="bullet"/>
      <w:lvlText w:val="▪"/>
      <w:lvlJc w:val="left"/>
      <w:pPr>
        <w:ind w:left="19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FACC0AA0">
      <w:start w:val="1"/>
      <w:numFmt w:val="bullet"/>
      <w:lvlText w:val="•"/>
      <w:lvlJc w:val="left"/>
      <w:pPr>
        <w:ind w:left="26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F4EA79DE">
      <w:start w:val="1"/>
      <w:numFmt w:val="bullet"/>
      <w:lvlText w:val="o"/>
      <w:lvlJc w:val="left"/>
      <w:pPr>
        <w:ind w:left="335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94BEB004">
      <w:start w:val="1"/>
      <w:numFmt w:val="bullet"/>
      <w:lvlText w:val="▪"/>
      <w:lvlJc w:val="left"/>
      <w:pPr>
        <w:ind w:left="407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3E886838">
      <w:start w:val="1"/>
      <w:numFmt w:val="bullet"/>
      <w:lvlText w:val="•"/>
      <w:lvlJc w:val="left"/>
      <w:pPr>
        <w:ind w:left="47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B55061E6">
      <w:start w:val="1"/>
      <w:numFmt w:val="bullet"/>
      <w:lvlText w:val="o"/>
      <w:lvlJc w:val="left"/>
      <w:pPr>
        <w:ind w:left="55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384AD7B4">
      <w:start w:val="1"/>
      <w:numFmt w:val="bullet"/>
      <w:lvlText w:val="▪"/>
      <w:lvlJc w:val="left"/>
      <w:pPr>
        <w:ind w:left="62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18" w15:restartNumberingAfterBreak="0">
    <w:nsid w:val="44750F62"/>
    <w:multiLevelType w:val="hybridMultilevel"/>
    <w:tmpl w:val="98FEF2F8"/>
    <w:lvl w:ilvl="0" w:tplc="B0702CD4">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432EAD1A">
      <w:start w:val="1"/>
      <w:numFmt w:val="bullet"/>
      <w:lvlText w:val="o"/>
      <w:lvlJc w:val="left"/>
      <w:pPr>
        <w:ind w:left="11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70561608">
      <w:start w:val="1"/>
      <w:numFmt w:val="bullet"/>
      <w:lvlText w:val="▪"/>
      <w:lvlJc w:val="left"/>
      <w:pPr>
        <w:ind w:left="19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A98275FA">
      <w:start w:val="1"/>
      <w:numFmt w:val="bullet"/>
      <w:lvlText w:val="•"/>
      <w:lvlJc w:val="left"/>
      <w:pPr>
        <w:ind w:left="26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740A20AE">
      <w:start w:val="1"/>
      <w:numFmt w:val="bullet"/>
      <w:lvlText w:val="o"/>
      <w:lvlJc w:val="left"/>
      <w:pPr>
        <w:ind w:left="335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3C76FC0E">
      <w:start w:val="1"/>
      <w:numFmt w:val="bullet"/>
      <w:lvlText w:val="▪"/>
      <w:lvlJc w:val="left"/>
      <w:pPr>
        <w:ind w:left="407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63C85F3A">
      <w:start w:val="1"/>
      <w:numFmt w:val="bullet"/>
      <w:lvlText w:val="•"/>
      <w:lvlJc w:val="left"/>
      <w:pPr>
        <w:ind w:left="47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8850E8E4">
      <w:start w:val="1"/>
      <w:numFmt w:val="bullet"/>
      <w:lvlText w:val="o"/>
      <w:lvlJc w:val="left"/>
      <w:pPr>
        <w:ind w:left="55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FD449F72">
      <w:start w:val="1"/>
      <w:numFmt w:val="bullet"/>
      <w:lvlText w:val="▪"/>
      <w:lvlJc w:val="left"/>
      <w:pPr>
        <w:ind w:left="62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19" w15:restartNumberingAfterBreak="0">
    <w:nsid w:val="464A422A"/>
    <w:multiLevelType w:val="hybridMultilevel"/>
    <w:tmpl w:val="0A221B94"/>
    <w:lvl w:ilvl="0" w:tplc="0B787A28">
      <w:start w:val="1"/>
      <w:numFmt w:val="bullet"/>
      <w:lvlText w:val="●"/>
      <w:lvlJc w:val="left"/>
      <w:pPr>
        <w:ind w:left="73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04090003" w:tentative="1">
      <w:start w:val="1"/>
      <w:numFmt w:val="bullet"/>
      <w:lvlText w:val="o"/>
      <w:lvlJc w:val="left"/>
      <w:pPr>
        <w:ind w:left="1805" w:hanging="360"/>
      </w:pPr>
      <w:rPr>
        <w:rFonts w:hint="default" w:ascii="Courier New" w:hAnsi="Courier New" w:cs="Courier New"/>
      </w:rPr>
    </w:lvl>
    <w:lvl w:ilvl="2" w:tplc="04090005" w:tentative="1">
      <w:start w:val="1"/>
      <w:numFmt w:val="bullet"/>
      <w:lvlText w:val=""/>
      <w:lvlJc w:val="left"/>
      <w:pPr>
        <w:ind w:left="2525" w:hanging="360"/>
      </w:pPr>
      <w:rPr>
        <w:rFonts w:hint="default" w:ascii="Wingdings" w:hAnsi="Wingdings"/>
      </w:rPr>
    </w:lvl>
    <w:lvl w:ilvl="3" w:tplc="04090001" w:tentative="1">
      <w:start w:val="1"/>
      <w:numFmt w:val="bullet"/>
      <w:lvlText w:val=""/>
      <w:lvlJc w:val="left"/>
      <w:pPr>
        <w:ind w:left="3245" w:hanging="360"/>
      </w:pPr>
      <w:rPr>
        <w:rFonts w:hint="default" w:ascii="Symbol" w:hAnsi="Symbol"/>
      </w:rPr>
    </w:lvl>
    <w:lvl w:ilvl="4" w:tplc="04090003" w:tentative="1">
      <w:start w:val="1"/>
      <w:numFmt w:val="bullet"/>
      <w:lvlText w:val="o"/>
      <w:lvlJc w:val="left"/>
      <w:pPr>
        <w:ind w:left="3965" w:hanging="360"/>
      </w:pPr>
      <w:rPr>
        <w:rFonts w:hint="default" w:ascii="Courier New" w:hAnsi="Courier New" w:cs="Courier New"/>
      </w:rPr>
    </w:lvl>
    <w:lvl w:ilvl="5" w:tplc="04090005" w:tentative="1">
      <w:start w:val="1"/>
      <w:numFmt w:val="bullet"/>
      <w:lvlText w:val=""/>
      <w:lvlJc w:val="left"/>
      <w:pPr>
        <w:ind w:left="4685" w:hanging="360"/>
      </w:pPr>
      <w:rPr>
        <w:rFonts w:hint="default" w:ascii="Wingdings" w:hAnsi="Wingdings"/>
      </w:rPr>
    </w:lvl>
    <w:lvl w:ilvl="6" w:tplc="04090001" w:tentative="1">
      <w:start w:val="1"/>
      <w:numFmt w:val="bullet"/>
      <w:lvlText w:val=""/>
      <w:lvlJc w:val="left"/>
      <w:pPr>
        <w:ind w:left="5405" w:hanging="360"/>
      </w:pPr>
      <w:rPr>
        <w:rFonts w:hint="default" w:ascii="Symbol" w:hAnsi="Symbol"/>
      </w:rPr>
    </w:lvl>
    <w:lvl w:ilvl="7" w:tplc="04090003" w:tentative="1">
      <w:start w:val="1"/>
      <w:numFmt w:val="bullet"/>
      <w:lvlText w:val="o"/>
      <w:lvlJc w:val="left"/>
      <w:pPr>
        <w:ind w:left="6125" w:hanging="360"/>
      </w:pPr>
      <w:rPr>
        <w:rFonts w:hint="default" w:ascii="Courier New" w:hAnsi="Courier New" w:cs="Courier New"/>
      </w:rPr>
    </w:lvl>
    <w:lvl w:ilvl="8" w:tplc="04090005" w:tentative="1">
      <w:start w:val="1"/>
      <w:numFmt w:val="bullet"/>
      <w:lvlText w:val=""/>
      <w:lvlJc w:val="left"/>
      <w:pPr>
        <w:ind w:left="6845" w:hanging="360"/>
      </w:pPr>
      <w:rPr>
        <w:rFonts w:hint="default" w:ascii="Wingdings" w:hAnsi="Wingdings"/>
      </w:rPr>
    </w:lvl>
  </w:abstractNum>
  <w:abstractNum w:abstractNumId="20" w15:restartNumberingAfterBreak="0">
    <w:nsid w:val="498D63CE"/>
    <w:multiLevelType w:val="hybridMultilevel"/>
    <w:tmpl w:val="3000D0A2"/>
    <w:lvl w:ilvl="0" w:tplc="04090001">
      <w:start w:val="1"/>
      <w:numFmt w:val="bullet"/>
      <w:lvlText w:val=""/>
      <w:lvlJc w:val="left"/>
      <w:pPr>
        <w:ind w:left="725" w:hanging="360"/>
      </w:pPr>
      <w:rPr>
        <w:rFonts w:hint="default" w:ascii="Symbol" w:hAnsi="Symbol"/>
      </w:rPr>
    </w:lvl>
    <w:lvl w:ilvl="1" w:tplc="04090003" w:tentative="1">
      <w:start w:val="1"/>
      <w:numFmt w:val="bullet"/>
      <w:lvlText w:val="o"/>
      <w:lvlJc w:val="left"/>
      <w:pPr>
        <w:ind w:left="1445" w:hanging="360"/>
      </w:pPr>
      <w:rPr>
        <w:rFonts w:hint="default" w:ascii="Courier New" w:hAnsi="Courier New" w:cs="Courier New"/>
      </w:rPr>
    </w:lvl>
    <w:lvl w:ilvl="2" w:tplc="04090005" w:tentative="1">
      <w:start w:val="1"/>
      <w:numFmt w:val="bullet"/>
      <w:lvlText w:val=""/>
      <w:lvlJc w:val="left"/>
      <w:pPr>
        <w:ind w:left="2165" w:hanging="360"/>
      </w:pPr>
      <w:rPr>
        <w:rFonts w:hint="default" w:ascii="Wingdings" w:hAnsi="Wingdings"/>
      </w:rPr>
    </w:lvl>
    <w:lvl w:ilvl="3" w:tplc="04090001" w:tentative="1">
      <w:start w:val="1"/>
      <w:numFmt w:val="bullet"/>
      <w:lvlText w:val=""/>
      <w:lvlJc w:val="left"/>
      <w:pPr>
        <w:ind w:left="2885" w:hanging="360"/>
      </w:pPr>
      <w:rPr>
        <w:rFonts w:hint="default" w:ascii="Symbol" w:hAnsi="Symbol"/>
      </w:rPr>
    </w:lvl>
    <w:lvl w:ilvl="4" w:tplc="04090003" w:tentative="1">
      <w:start w:val="1"/>
      <w:numFmt w:val="bullet"/>
      <w:lvlText w:val="o"/>
      <w:lvlJc w:val="left"/>
      <w:pPr>
        <w:ind w:left="3605" w:hanging="360"/>
      </w:pPr>
      <w:rPr>
        <w:rFonts w:hint="default" w:ascii="Courier New" w:hAnsi="Courier New" w:cs="Courier New"/>
      </w:rPr>
    </w:lvl>
    <w:lvl w:ilvl="5" w:tplc="04090005" w:tentative="1">
      <w:start w:val="1"/>
      <w:numFmt w:val="bullet"/>
      <w:lvlText w:val=""/>
      <w:lvlJc w:val="left"/>
      <w:pPr>
        <w:ind w:left="4325" w:hanging="360"/>
      </w:pPr>
      <w:rPr>
        <w:rFonts w:hint="default" w:ascii="Wingdings" w:hAnsi="Wingdings"/>
      </w:rPr>
    </w:lvl>
    <w:lvl w:ilvl="6" w:tplc="04090001" w:tentative="1">
      <w:start w:val="1"/>
      <w:numFmt w:val="bullet"/>
      <w:lvlText w:val=""/>
      <w:lvlJc w:val="left"/>
      <w:pPr>
        <w:ind w:left="5045" w:hanging="360"/>
      </w:pPr>
      <w:rPr>
        <w:rFonts w:hint="default" w:ascii="Symbol" w:hAnsi="Symbol"/>
      </w:rPr>
    </w:lvl>
    <w:lvl w:ilvl="7" w:tplc="04090003" w:tentative="1">
      <w:start w:val="1"/>
      <w:numFmt w:val="bullet"/>
      <w:lvlText w:val="o"/>
      <w:lvlJc w:val="left"/>
      <w:pPr>
        <w:ind w:left="5765" w:hanging="360"/>
      </w:pPr>
      <w:rPr>
        <w:rFonts w:hint="default" w:ascii="Courier New" w:hAnsi="Courier New" w:cs="Courier New"/>
      </w:rPr>
    </w:lvl>
    <w:lvl w:ilvl="8" w:tplc="04090005" w:tentative="1">
      <w:start w:val="1"/>
      <w:numFmt w:val="bullet"/>
      <w:lvlText w:val=""/>
      <w:lvlJc w:val="left"/>
      <w:pPr>
        <w:ind w:left="6485" w:hanging="360"/>
      </w:pPr>
      <w:rPr>
        <w:rFonts w:hint="default" w:ascii="Wingdings" w:hAnsi="Wingdings"/>
      </w:rPr>
    </w:lvl>
  </w:abstractNum>
  <w:abstractNum w:abstractNumId="21" w15:restartNumberingAfterBreak="0">
    <w:nsid w:val="55E86814"/>
    <w:multiLevelType w:val="hybridMultilevel"/>
    <w:tmpl w:val="316428C6"/>
    <w:lvl w:ilvl="0" w:tplc="9836BDDA">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E98E74AA">
      <w:start w:val="1"/>
      <w:numFmt w:val="bullet"/>
      <w:lvlText w:val="o"/>
      <w:lvlJc w:val="left"/>
      <w:pPr>
        <w:ind w:left="11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0A2A2EB6">
      <w:start w:val="1"/>
      <w:numFmt w:val="bullet"/>
      <w:lvlText w:val="▪"/>
      <w:lvlJc w:val="left"/>
      <w:pPr>
        <w:ind w:left="19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55D0946E">
      <w:start w:val="1"/>
      <w:numFmt w:val="bullet"/>
      <w:lvlText w:val="•"/>
      <w:lvlJc w:val="left"/>
      <w:pPr>
        <w:ind w:left="26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E098E944">
      <w:start w:val="1"/>
      <w:numFmt w:val="bullet"/>
      <w:lvlText w:val="o"/>
      <w:lvlJc w:val="left"/>
      <w:pPr>
        <w:ind w:left="335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9550BEDE">
      <w:start w:val="1"/>
      <w:numFmt w:val="bullet"/>
      <w:lvlText w:val="▪"/>
      <w:lvlJc w:val="left"/>
      <w:pPr>
        <w:ind w:left="407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F1749334">
      <w:start w:val="1"/>
      <w:numFmt w:val="bullet"/>
      <w:lvlText w:val="•"/>
      <w:lvlJc w:val="left"/>
      <w:pPr>
        <w:ind w:left="47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DF567FA2">
      <w:start w:val="1"/>
      <w:numFmt w:val="bullet"/>
      <w:lvlText w:val="o"/>
      <w:lvlJc w:val="left"/>
      <w:pPr>
        <w:ind w:left="55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0596AA06">
      <w:start w:val="1"/>
      <w:numFmt w:val="bullet"/>
      <w:lvlText w:val="▪"/>
      <w:lvlJc w:val="left"/>
      <w:pPr>
        <w:ind w:left="62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22" w15:restartNumberingAfterBreak="0">
    <w:nsid w:val="56122FA0"/>
    <w:multiLevelType w:val="hybridMultilevel"/>
    <w:tmpl w:val="73EECE5A"/>
    <w:lvl w:ilvl="0" w:tplc="04090001">
      <w:start w:val="1"/>
      <w:numFmt w:val="bullet"/>
      <w:lvlText w:val=""/>
      <w:lvlJc w:val="left"/>
      <w:pPr>
        <w:ind w:left="950" w:hanging="360"/>
      </w:pPr>
      <w:rPr>
        <w:rFonts w:hint="default" w:ascii="Symbol" w:hAnsi="Symbol"/>
      </w:rPr>
    </w:lvl>
    <w:lvl w:ilvl="1" w:tplc="04090003" w:tentative="1">
      <w:start w:val="1"/>
      <w:numFmt w:val="bullet"/>
      <w:lvlText w:val="o"/>
      <w:lvlJc w:val="left"/>
      <w:pPr>
        <w:ind w:left="1670" w:hanging="360"/>
      </w:pPr>
      <w:rPr>
        <w:rFonts w:hint="default" w:ascii="Courier New" w:hAnsi="Courier New" w:cs="Courier New"/>
      </w:rPr>
    </w:lvl>
    <w:lvl w:ilvl="2" w:tplc="04090005" w:tentative="1">
      <w:start w:val="1"/>
      <w:numFmt w:val="bullet"/>
      <w:lvlText w:val=""/>
      <w:lvlJc w:val="left"/>
      <w:pPr>
        <w:ind w:left="2390" w:hanging="360"/>
      </w:pPr>
      <w:rPr>
        <w:rFonts w:hint="default" w:ascii="Wingdings" w:hAnsi="Wingdings"/>
      </w:rPr>
    </w:lvl>
    <w:lvl w:ilvl="3" w:tplc="04090001" w:tentative="1">
      <w:start w:val="1"/>
      <w:numFmt w:val="bullet"/>
      <w:lvlText w:val=""/>
      <w:lvlJc w:val="left"/>
      <w:pPr>
        <w:ind w:left="3110" w:hanging="360"/>
      </w:pPr>
      <w:rPr>
        <w:rFonts w:hint="default" w:ascii="Symbol" w:hAnsi="Symbol"/>
      </w:rPr>
    </w:lvl>
    <w:lvl w:ilvl="4" w:tplc="04090003" w:tentative="1">
      <w:start w:val="1"/>
      <w:numFmt w:val="bullet"/>
      <w:lvlText w:val="o"/>
      <w:lvlJc w:val="left"/>
      <w:pPr>
        <w:ind w:left="3830" w:hanging="360"/>
      </w:pPr>
      <w:rPr>
        <w:rFonts w:hint="default" w:ascii="Courier New" w:hAnsi="Courier New" w:cs="Courier New"/>
      </w:rPr>
    </w:lvl>
    <w:lvl w:ilvl="5" w:tplc="04090005" w:tentative="1">
      <w:start w:val="1"/>
      <w:numFmt w:val="bullet"/>
      <w:lvlText w:val=""/>
      <w:lvlJc w:val="left"/>
      <w:pPr>
        <w:ind w:left="4550" w:hanging="360"/>
      </w:pPr>
      <w:rPr>
        <w:rFonts w:hint="default" w:ascii="Wingdings" w:hAnsi="Wingdings"/>
      </w:rPr>
    </w:lvl>
    <w:lvl w:ilvl="6" w:tplc="04090001" w:tentative="1">
      <w:start w:val="1"/>
      <w:numFmt w:val="bullet"/>
      <w:lvlText w:val=""/>
      <w:lvlJc w:val="left"/>
      <w:pPr>
        <w:ind w:left="5270" w:hanging="360"/>
      </w:pPr>
      <w:rPr>
        <w:rFonts w:hint="default" w:ascii="Symbol" w:hAnsi="Symbol"/>
      </w:rPr>
    </w:lvl>
    <w:lvl w:ilvl="7" w:tplc="04090003" w:tentative="1">
      <w:start w:val="1"/>
      <w:numFmt w:val="bullet"/>
      <w:lvlText w:val="o"/>
      <w:lvlJc w:val="left"/>
      <w:pPr>
        <w:ind w:left="5990" w:hanging="360"/>
      </w:pPr>
      <w:rPr>
        <w:rFonts w:hint="default" w:ascii="Courier New" w:hAnsi="Courier New" w:cs="Courier New"/>
      </w:rPr>
    </w:lvl>
    <w:lvl w:ilvl="8" w:tplc="04090005" w:tentative="1">
      <w:start w:val="1"/>
      <w:numFmt w:val="bullet"/>
      <w:lvlText w:val=""/>
      <w:lvlJc w:val="left"/>
      <w:pPr>
        <w:ind w:left="6710" w:hanging="360"/>
      </w:pPr>
      <w:rPr>
        <w:rFonts w:hint="default" w:ascii="Wingdings" w:hAnsi="Wingdings"/>
      </w:rPr>
    </w:lvl>
  </w:abstractNum>
  <w:abstractNum w:abstractNumId="23" w15:restartNumberingAfterBreak="0">
    <w:nsid w:val="61FC3DC9"/>
    <w:multiLevelType w:val="hybridMultilevel"/>
    <w:tmpl w:val="196A6D2A"/>
    <w:lvl w:ilvl="0" w:tplc="879A9CA8">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4B4E881A">
      <w:start w:val="1"/>
      <w:numFmt w:val="bullet"/>
      <w:lvlText w:val="o"/>
      <w:lvlJc w:val="left"/>
      <w:pPr>
        <w:ind w:left="11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C8C4C08C">
      <w:start w:val="1"/>
      <w:numFmt w:val="bullet"/>
      <w:lvlText w:val="▪"/>
      <w:lvlJc w:val="left"/>
      <w:pPr>
        <w:ind w:left="19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4E52FD92">
      <w:start w:val="1"/>
      <w:numFmt w:val="bullet"/>
      <w:lvlText w:val="•"/>
      <w:lvlJc w:val="left"/>
      <w:pPr>
        <w:ind w:left="26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82A457D4">
      <w:start w:val="1"/>
      <w:numFmt w:val="bullet"/>
      <w:lvlText w:val="o"/>
      <w:lvlJc w:val="left"/>
      <w:pPr>
        <w:ind w:left="335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E820C25A">
      <w:start w:val="1"/>
      <w:numFmt w:val="bullet"/>
      <w:lvlText w:val="▪"/>
      <w:lvlJc w:val="left"/>
      <w:pPr>
        <w:ind w:left="407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8CCC0AB0">
      <w:start w:val="1"/>
      <w:numFmt w:val="bullet"/>
      <w:lvlText w:val="•"/>
      <w:lvlJc w:val="left"/>
      <w:pPr>
        <w:ind w:left="47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86D40F86">
      <w:start w:val="1"/>
      <w:numFmt w:val="bullet"/>
      <w:lvlText w:val="o"/>
      <w:lvlJc w:val="left"/>
      <w:pPr>
        <w:ind w:left="55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C902DF2C">
      <w:start w:val="1"/>
      <w:numFmt w:val="bullet"/>
      <w:lvlText w:val="▪"/>
      <w:lvlJc w:val="left"/>
      <w:pPr>
        <w:ind w:left="62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24" w15:restartNumberingAfterBreak="0">
    <w:nsid w:val="67A73B33"/>
    <w:multiLevelType w:val="hybridMultilevel"/>
    <w:tmpl w:val="965E43A8"/>
    <w:lvl w:ilvl="0" w:tplc="DA325D1E">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DA64CB6E">
      <w:start w:val="1"/>
      <w:numFmt w:val="bullet"/>
      <w:lvlText w:val="o"/>
      <w:lvlJc w:val="left"/>
      <w:pPr>
        <w:ind w:left="11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CB3667DE">
      <w:start w:val="1"/>
      <w:numFmt w:val="bullet"/>
      <w:lvlText w:val="▪"/>
      <w:lvlJc w:val="left"/>
      <w:pPr>
        <w:ind w:left="19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49AA7272">
      <w:start w:val="1"/>
      <w:numFmt w:val="bullet"/>
      <w:lvlText w:val="•"/>
      <w:lvlJc w:val="left"/>
      <w:pPr>
        <w:ind w:left="26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135C282A">
      <w:start w:val="1"/>
      <w:numFmt w:val="bullet"/>
      <w:lvlText w:val="o"/>
      <w:lvlJc w:val="left"/>
      <w:pPr>
        <w:ind w:left="335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5492F9BE">
      <w:start w:val="1"/>
      <w:numFmt w:val="bullet"/>
      <w:lvlText w:val="▪"/>
      <w:lvlJc w:val="left"/>
      <w:pPr>
        <w:ind w:left="407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9D2ABF1C">
      <w:start w:val="1"/>
      <w:numFmt w:val="bullet"/>
      <w:lvlText w:val="•"/>
      <w:lvlJc w:val="left"/>
      <w:pPr>
        <w:ind w:left="47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4490A202">
      <w:start w:val="1"/>
      <w:numFmt w:val="bullet"/>
      <w:lvlText w:val="o"/>
      <w:lvlJc w:val="left"/>
      <w:pPr>
        <w:ind w:left="55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9ECA1A96">
      <w:start w:val="1"/>
      <w:numFmt w:val="bullet"/>
      <w:lvlText w:val="▪"/>
      <w:lvlJc w:val="left"/>
      <w:pPr>
        <w:ind w:left="62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25" w15:restartNumberingAfterBreak="0">
    <w:nsid w:val="686C3293"/>
    <w:multiLevelType w:val="hybridMultilevel"/>
    <w:tmpl w:val="F7D404C4"/>
    <w:lvl w:ilvl="0" w:tplc="42E015B4">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EC005240">
      <w:start w:val="1"/>
      <w:numFmt w:val="bullet"/>
      <w:lvlText w:val="o"/>
      <w:lvlJc w:val="left"/>
      <w:pPr>
        <w:ind w:left="11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EB6089A0">
      <w:start w:val="1"/>
      <w:numFmt w:val="bullet"/>
      <w:lvlText w:val="▪"/>
      <w:lvlJc w:val="left"/>
      <w:pPr>
        <w:ind w:left="19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2F484918">
      <w:start w:val="1"/>
      <w:numFmt w:val="bullet"/>
      <w:lvlText w:val="•"/>
      <w:lvlJc w:val="left"/>
      <w:pPr>
        <w:ind w:left="26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7C867C40">
      <w:start w:val="1"/>
      <w:numFmt w:val="bullet"/>
      <w:lvlText w:val="o"/>
      <w:lvlJc w:val="left"/>
      <w:pPr>
        <w:ind w:left="335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2C8AF2DE">
      <w:start w:val="1"/>
      <w:numFmt w:val="bullet"/>
      <w:lvlText w:val="▪"/>
      <w:lvlJc w:val="left"/>
      <w:pPr>
        <w:ind w:left="407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C822436C">
      <w:start w:val="1"/>
      <w:numFmt w:val="bullet"/>
      <w:lvlText w:val="•"/>
      <w:lvlJc w:val="left"/>
      <w:pPr>
        <w:ind w:left="47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F580DE1E">
      <w:start w:val="1"/>
      <w:numFmt w:val="bullet"/>
      <w:lvlText w:val="o"/>
      <w:lvlJc w:val="left"/>
      <w:pPr>
        <w:ind w:left="55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B4AEF1BC">
      <w:start w:val="1"/>
      <w:numFmt w:val="bullet"/>
      <w:lvlText w:val="▪"/>
      <w:lvlJc w:val="left"/>
      <w:pPr>
        <w:ind w:left="62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26" w15:restartNumberingAfterBreak="0">
    <w:nsid w:val="6872DA2C"/>
    <w:multiLevelType w:val="hybridMultilevel"/>
    <w:tmpl w:val="278EBA04"/>
    <w:lvl w:ilvl="0" w:tplc="9B6038E0">
      <w:start w:val="1"/>
      <w:numFmt w:val="bullet"/>
      <w:lvlText w:val="●"/>
      <w:lvlJc w:val="left"/>
      <w:pPr>
        <w:ind w:left="720" w:hanging="360"/>
      </w:pPr>
      <w:rPr>
        <w:rFonts w:hint="default" w:ascii="Calibri" w:hAnsi="Calibri"/>
      </w:rPr>
    </w:lvl>
    <w:lvl w:ilvl="1" w:tplc="38884540">
      <w:start w:val="1"/>
      <w:numFmt w:val="bullet"/>
      <w:lvlText w:val="o"/>
      <w:lvlJc w:val="left"/>
      <w:pPr>
        <w:ind w:left="1440" w:hanging="360"/>
      </w:pPr>
      <w:rPr>
        <w:rFonts w:hint="default" w:ascii="Courier New" w:hAnsi="Courier New"/>
      </w:rPr>
    </w:lvl>
    <w:lvl w:ilvl="2" w:tplc="1B1C7FF4">
      <w:start w:val="1"/>
      <w:numFmt w:val="bullet"/>
      <w:lvlText w:val=""/>
      <w:lvlJc w:val="left"/>
      <w:pPr>
        <w:ind w:left="2160" w:hanging="360"/>
      </w:pPr>
      <w:rPr>
        <w:rFonts w:hint="default" w:ascii="Wingdings" w:hAnsi="Wingdings"/>
      </w:rPr>
    </w:lvl>
    <w:lvl w:ilvl="3" w:tplc="39503F80">
      <w:start w:val="1"/>
      <w:numFmt w:val="bullet"/>
      <w:lvlText w:val=""/>
      <w:lvlJc w:val="left"/>
      <w:pPr>
        <w:ind w:left="2880" w:hanging="360"/>
      </w:pPr>
      <w:rPr>
        <w:rFonts w:hint="default" w:ascii="Symbol" w:hAnsi="Symbol"/>
      </w:rPr>
    </w:lvl>
    <w:lvl w:ilvl="4" w:tplc="5B9C0684">
      <w:start w:val="1"/>
      <w:numFmt w:val="bullet"/>
      <w:lvlText w:val="o"/>
      <w:lvlJc w:val="left"/>
      <w:pPr>
        <w:ind w:left="3600" w:hanging="360"/>
      </w:pPr>
      <w:rPr>
        <w:rFonts w:hint="default" w:ascii="Courier New" w:hAnsi="Courier New"/>
      </w:rPr>
    </w:lvl>
    <w:lvl w:ilvl="5" w:tplc="687846B2">
      <w:start w:val="1"/>
      <w:numFmt w:val="bullet"/>
      <w:lvlText w:val=""/>
      <w:lvlJc w:val="left"/>
      <w:pPr>
        <w:ind w:left="4320" w:hanging="360"/>
      </w:pPr>
      <w:rPr>
        <w:rFonts w:hint="default" w:ascii="Wingdings" w:hAnsi="Wingdings"/>
      </w:rPr>
    </w:lvl>
    <w:lvl w:ilvl="6" w:tplc="A7C0E6FC">
      <w:start w:val="1"/>
      <w:numFmt w:val="bullet"/>
      <w:lvlText w:val=""/>
      <w:lvlJc w:val="left"/>
      <w:pPr>
        <w:ind w:left="5040" w:hanging="360"/>
      </w:pPr>
      <w:rPr>
        <w:rFonts w:hint="default" w:ascii="Symbol" w:hAnsi="Symbol"/>
      </w:rPr>
    </w:lvl>
    <w:lvl w:ilvl="7" w:tplc="092AE36A">
      <w:start w:val="1"/>
      <w:numFmt w:val="bullet"/>
      <w:lvlText w:val="o"/>
      <w:lvlJc w:val="left"/>
      <w:pPr>
        <w:ind w:left="5760" w:hanging="360"/>
      </w:pPr>
      <w:rPr>
        <w:rFonts w:hint="default" w:ascii="Courier New" w:hAnsi="Courier New"/>
      </w:rPr>
    </w:lvl>
    <w:lvl w:ilvl="8" w:tplc="D55A65AE">
      <w:start w:val="1"/>
      <w:numFmt w:val="bullet"/>
      <w:lvlText w:val=""/>
      <w:lvlJc w:val="left"/>
      <w:pPr>
        <w:ind w:left="6480" w:hanging="360"/>
      </w:pPr>
      <w:rPr>
        <w:rFonts w:hint="default" w:ascii="Wingdings" w:hAnsi="Wingdings"/>
      </w:rPr>
    </w:lvl>
  </w:abstractNum>
  <w:abstractNum w:abstractNumId="27" w15:restartNumberingAfterBreak="0">
    <w:nsid w:val="6A2E2461"/>
    <w:multiLevelType w:val="hybridMultilevel"/>
    <w:tmpl w:val="B6709B0A"/>
    <w:lvl w:ilvl="0" w:tplc="71DEE3B0">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75D6F836">
      <w:start w:val="1"/>
      <w:numFmt w:val="bullet"/>
      <w:lvlText w:val="o"/>
      <w:lvlJc w:val="left"/>
      <w:pPr>
        <w:ind w:left="11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B5FC3534">
      <w:start w:val="1"/>
      <w:numFmt w:val="bullet"/>
      <w:lvlText w:val="▪"/>
      <w:lvlJc w:val="left"/>
      <w:pPr>
        <w:ind w:left="19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96CEE0E8">
      <w:start w:val="1"/>
      <w:numFmt w:val="bullet"/>
      <w:lvlText w:val="•"/>
      <w:lvlJc w:val="left"/>
      <w:pPr>
        <w:ind w:left="26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AD227962">
      <w:start w:val="1"/>
      <w:numFmt w:val="bullet"/>
      <w:lvlText w:val="o"/>
      <w:lvlJc w:val="left"/>
      <w:pPr>
        <w:ind w:left="335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4648C8C4">
      <w:start w:val="1"/>
      <w:numFmt w:val="bullet"/>
      <w:lvlText w:val="▪"/>
      <w:lvlJc w:val="left"/>
      <w:pPr>
        <w:ind w:left="407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C344995E">
      <w:start w:val="1"/>
      <w:numFmt w:val="bullet"/>
      <w:lvlText w:val="•"/>
      <w:lvlJc w:val="left"/>
      <w:pPr>
        <w:ind w:left="47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1D941A2C">
      <w:start w:val="1"/>
      <w:numFmt w:val="bullet"/>
      <w:lvlText w:val="o"/>
      <w:lvlJc w:val="left"/>
      <w:pPr>
        <w:ind w:left="55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9326BDF0">
      <w:start w:val="1"/>
      <w:numFmt w:val="bullet"/>
      <w:lvlText w:val="▪"/>
      <w:lvlJc w:val="left"/>
      <w:pPr>
        <w:ind w:left="62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28" w15:restartNumberingAfterBreak="0">
    <w:nsid w:val="6B782D3A"/>
    <w:multiLevelType w:val="hybridMultilevel"/>
    <w:tmpl w:val="8634EE6C"/>
    <w:lvl w:ilvl="0" w:tplc="486A74A0">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A8544B12">
      <w:start w:val="1"/>
      <w:numFmt w:val="bullet"/>
      <w:lvlText w:val="o"/>
      <w:lvlJc w:val="left"/>
      <w:pPr>
        <w:ind w:left="11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5FEA1B1E">
      <w:start w:val="1"/>
      <w:numFmt w:val="bullet"/>
      <w:lvlText w:val="▪"/>
      <w:lvlJc w:val="left"/>
      <w:pPr>
        <w:ind w:left="19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9CA4D2BC">
      <w:start w:val="1"/>
      <w:numFmt w:val="bullet"/>
      <w:lvlText w:val="•"/>
      <w:lvlJc w:val="left"/>
      <w:pPr>
        <w:ind w:left="26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145EC578">
      <w:start w:val="1"/>
      <w:numFmt w:val="bullet"/>
      <w:lvlText w:val="o"/>
      <w:lvlJc w:val="left"/>
      <w:pPr>
        <w:ind w:left="335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22348024">
      <w:start w:val="1"/>
      <w:numFmt w:val="bullet"/>
      <w:lvlText w:val="▪"/>
      <w:lvlJc w:val="left"/>
      <w:pPr>
        <w:ind w:left="407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49EE9B86">
      <w:start w:val="1"/>
      <w:numFmt w:val="bullet"/>
      <w:lvlText w:val="•"/>
      <w:lvlJc w:val="left"/>
      <w:pPr>
        <w:ind w:left="47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E0328D68">
      <w:start w:val="1"/>
      <w:numFmt w:val="bullet"/>
      <w:lvlText w:val="o"/>
      <w:lvlJc w:val="left"/>
      <w:pPr>
        <w:ind w:left="55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5A90D4D0">
      <w:start w:val="1"/>
      <w:numFmt w:val="bullet"/>
      <w:lvlText w:val="▪"/>
      <w:lvlJc w:val="left"/>
      <w:pPr>
        <w:ind w:left="62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29" w15:restartNumberingAfterBreak="0">
    <w:nsid w:val="6D7F5F81"/>
    <w:multiLevelType w:val="hybridMultilevel"/>
    <w:tmpl w:val="2BE8EAEC"/>
    <w:lvl w:ilvl="0" w:tplc="23CCD226">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B34856C0">
      <w:start w:val="1"/>
      <w:numFmt w:val="bullet"/>
      <w:lvlText w:val="o"/>
      <w:lvlJc w:val="left"/>
      <w:pPr>
        <w:ind w:left="11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5DB0AFEA">
      <w:start w:val="1"/>
      <w:numFmt w:val="bullet"/>
      <w:lvlText w:val="▪"/>
      <w:lvlJc w:val="left"/>
      <w:pPr>
        <w:ind w:left="19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4F54A3DA">
      <w:start w:val="1"/>
      <w:numFmt w:val="bullet"/>
      <w:lvlText w:val="•"/>
      <w:lvlJc w:val="left"/>
      <w:pPr>
        <w:ind w:left="26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9230E11E">
      <w:start w:val="1"/>
      <w:numFmt w:val="bullet"/>
      <w:lvlText w:val="o"/>
      <w:lvlJc w:val="left"/>
      <w:pPr>
        <w:ind w:left="335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E4FA0FB4">
      <w:start w:val="1"/>
      <w:numFmt w:val="bullet"/>
      <w:lvlText w:val="▪"/>
      <w:lvlJc w:val="left"/>
      <w:pPr>
        <w:ind w:left="407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F34C542A">
      <w:start w:val="1"/>
      <w:numFmt w:val="bullet"/>
      <w:lvlText w:val="•"/>
      <w:lvlJc w:val="left"/>
      <w:pPr>
        <w:ind w:left="47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2F402FEC">
      <w:start w:val="1"/>
      <w:numFmt w:val="bullet"/>
      <w:lvlText w:val="o"/>
      <w:lvlJc w:val="left"/>
      <w:pPr>
        <w:ind w:left="55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F64E9F8E">
      <w:start w:val="1"/>
      <w:numFmt w:val="bullet"/>
      <w:lvlText w:val="▪"/>
      <w:lvlJc w:val="left"/>
      <w:pPr>
        <w:ind w:left="62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30" w15:restartNumberingAfterBreak="0">
    <w:nsid w:val="6DA63AEC"/>
    <w:multiLevelType w:val="hybridMultilevel"/>
    <w:tmpl w:val="3D7A0486"/>
    <w:lvl w:ilvl="0" w:tplc="02A025B8">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4BAED30E">
      <w:start w:val="1"/>
      <w:numFmt w:val="bullet"/>
      <w:lvlText w:val="o"/>
      <w:lvlJc w:val="left"/>
      <w:pPr>
        <w:ind w:left="11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6ED2C78A">
      <w:start w:val="1"/>
      <w:numFmt w:val="bullet"/>
      <w:lvlText w:val="▪"/>
      <w:lvlJc w:val="left"/>
      <w:pPr>
        <w:ind w:left="19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AA3C7018">
      <w:start w:val="1"/>
      <w:numFmt w:val="bullet"/>
      <w:lvlText w:val="•"/>
      <w:lvlJc w:val="left"/>
      <w:pPr>
        <w:ind w:left="26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EBA6F1D4">
      <w:start w:val="1"/>
      <w:numFmt w:val="bullet"/>
      <w:lvlText w:val="o"/>
      <w:lvlJc w:val="left"/>
      <w:pPr>
        <w:ind w:left="335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DA84813A">
      <w:start w:val="1"/>
      <w:numFmt w:val="bullet"/>
      <w:lvlText w:val="▪"/>
      <w:lvlJc w:val="left"/>
      <w:pPr>
        <w:ind w:left="407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FAFA0828">
      <w:start w:val="1"/>
      <w:numFmt w:val="bullet"/>
      <w:lvlText w:val="•"/>
      <w:lvlJc w:val="left"/>
      <w:pPr>
        <w:ind w:left="47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4FEA5A16">
      <w:start w:val="1"/>
      <w:numFmt w:val="bullet"/>
      <w:lvlText w:val="o"/>
      <w:lvlJc w:val="left"/>
      <w:pPr>
        <w:ind w:left="55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5C06D400">
      <w:start w:val="1"/>
      <w:numFmt w:val="bullet"/>
      <w:lvlText w:val="▪"/>
      <w:lvlJc w:val="left"/>
      <w:pPr>
        <w:ind w:left="62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31" w15:restartNumberingAfterBreak="0">
    <w:nsid w:val="7B3150E0"/>
    <w:multiLevelType w:val="hybridMultilevel"/>
    <w:tmpl w:val="C0F869C6"/>
    <w:lvl w:ilvl="0" w:tplc="6A5EFAB0">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CE46E7A0">
      <w:start w:val="1"/>
      <w:numFmt w:val="bullet"/>
      <w:lvlText w:val="o"/>
      <w:lvlJc w:val="left"/>
      <w:pPr>
        <w:ind w:left="11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97A29F0A">
      <w:start w:val="1"/>
      <w:numFmt w:val="bullet"/>
      <w:lvlText w:val="▪"/>
      <w:lvlJc w:val="left"/>
      <w:pPr>
        <w:ind w:left="19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BD001850">
      <w:start w:val="1"/>
      <w:numFmt w:val="bullet"/>
      <w:lvlText w:val="•"/>
      <w:lvlJc w:val="left"/>
      <w:pPr>
        <w:ind w:left="26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21283FCA">
      <w:start w:val="1"/>
      <w:numFmt w:val="bullet"/>
      <w:lvlText w:val="o"/>
      <w:lvlJc w:val="left"/>
      <w:pPr>
        <w:ind w:left="335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9D10DABA">
      <w:start w:val="1"/>
      <w:numFmt w:val="bullet"/>
      <w:lvlText w:val="▪"/>
      <w:lvlJc w:val="left"/>
      <w:pPr>
        <w:ind w:left="407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D21E792E">
      <w:start w:val="1"/>
      <w:numFmt w:val="bullet"/>
      <w:lvlText w:val="•"/>
      <w:lvlJc w:val="left"/>
      <w:pPr>
        <w:ind w:left="479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530A1706">
      <w:start w:val="1"/>
      <w:numFmt w:val="bullet"/>
      <w:lvlText w:val="o"/>
      <w:lvlJc w:val="left"/>
      <w:pPr>
        <w:ind w:left="551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89749AD6">
      <w:start w:val="1"/>
      <w:numFmt w:val="bullet"/>
      <w:lvlText w:val="▪"/>
      <w:lvlJc w:val="left"/>
      <w:pPr>
        <w:ind w:left="6233"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32" w15:restartNumberingAfterBreak="0">
    <w:nsid w:val="7DEA483B"/>
    <w:multiLevelType w:val="hybridMultilevel"/>
    <w:tmpl w:val="7BE8EAD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7E4E3B4D"/>
    <w:multiLevelType w:val="hybridMultilevel"/>
    <w:tmpl w:val="77A0B95C"/>
    <w:lvl w:ilvl="0" w:tplc="7706A8CE">
      <w:start w:val="1"/>
      <w:numFmt w:val="bullet"/>
      <w:lvlText w:val="●"/>
      <w:lvlJc w:val="left"/>
      <w:pPr>
        <w:ind w:left="365"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5EAA0F40">
      <w:start w:val="1"/>
      <w:numFmt w:val="bullet"/>
      <w:lvlText w:val="o"/>
      <w:lvlJc w:val="left"/>
      <w:pPr>
        <w:ind w:left="11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8ED868BE">
      <w:start w:val="1"/>
      <w:numFmt w:val="bullet"/>
      <w:lvlText w:val="▪"/>
      <w:lvlJc w:val="left"/>
      <w:pPr>
        <w:ind w:left="19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E1B21C06">
      <w:start w:val="1"/>
      <w:numFmt w:val="bullet"/>
      <w:lvlText w:val="•"/>
      <w:lvlJc w:val="left"/>
      <w:pPr>
        <w:ind w:left="26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6FD26C4A">
      <w:start w:val="1"/>
      <w:numFmt w:val="bullet"/>
      <w:lvlText w:val="o"/>
      <w:lvlJc w:val="left"/>
      <w:pPr>
        <w:ind w:left="335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AB2E93EC">
      <w:start w:val="1"/>
      <w:numFmt w:val="bullet"/>
      <w:lvlText w:val="▪"/>
      <w:lvlJc w:val="left"/>
      <w:pPr>
        <w:ind w:left="407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53624F22">
      <w:start w:val="1"/>
      <w:numFmt w:val="bullet"/>
      <w:lvlText w:val="•"/>
      <w:lvlJc w:val="left"/>
      <w:pPr>
        <w:ind w:left="479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36329850">
      <w:start w:val="1"/>
      <w:numFmt w:val="bullet"/>
      <w:lvlText w:val="o"/>
      <w:lvlJc w:val="left"/>
      <w:pPr>
        <w:ind w:left="551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E558E11E">
      <w:start w:val="1"/>
      <w:numFmt w:val="bullet"/>
      <w:lvlText w:val="▪"/>
      <w:lvlJc w:val="left"/>
      <w:pPr>
        <w:ind w:left="6232"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num w:numId="1" w16cid:durableId="1242301891">
    <w:abstractNumId w:val="26"/>
  </w:num>
  <w:num w:numId="2" w16cid:durableId="20205401">
    <w:abstractNumId w:val="9"/>
  </w:num>
  <w:num w:numId="3" w16cid:durableId="712925696">
    <w:abstractNumId w:val="1"/>
  </w:num>
  <w:num w:numId="4" w16cid:durableId="1218593475">
    <w:abstractNumId w:val="3"/>
  </w:num>
  <w:num w:numId="5" w16cid:durableId="1098329579">
    <w:abstractNumId w:val="32"/>
  </w:num>
  <w:num w:numId="6" w16cid:durableId="844633457">
    <w:abstractNumId w:val="2"/>
  </w:num>
  <w:num w:numId="7" w16cid:durableId="1245069277">
    <w:abstractNumId w:val="16"/>
  </w:num>
  <w:num w:numId="8" w16cid:durableId="132328884">
    <w:abstractNumId w:val="29"/>
  </w:num>
  <w:num w:numId="9" w16cid:durableId="1299647706">
    <w:abstractNumId w:val="8"/>
  </w:num>
  <w:num w:numId="10" w16cid:durableId="1074740145">
    <w:abstractNumId w:val="13"/>
  </w:num>
  <w:num w:numId="11" w16cid:durableId="2090615002">
    <w:abstractNumId w:val="33"/>
  </w:num>
  <w:num w:numId="12" w16cid:durableId="430975682">
    <w:abstractNumId w:val="17"/>
  </w:num>
  <w:num w:numId="13" w16cid:durableId="197204430">
    <w:abstractNumId w:val="15"/>
  </w:num>
  <w:num w:numId="14" w16cid:durableId="1710915284">
    <w:abstractNumId w:val="14"/>
  </w:num>
  <w:num w:numId="15" w16cid:durableId="740102114">
    <w:abstractNumId w:val="7"/>
  </w:num>
  <w:num w:numId="16" w16cid:durableId="2069642361">
    <w:abstractNumId w:val="6"/>
  </w:num>
  <w:num w:numId="17" w16cid:durableId="1710834463">
    <w:abstractNumId w:val="11"/>
  </w:num>
  <w:num w:numId="18" w16cid:durableId="1873152199">
    <w:abstractNumId w:val="12"/>
  </w:num>
  <w:num w:numId="19" w16cid:durableId="644088572">
    <w:abstractNumId w:val="31"/>
  </w:num>
  <w:num w:numId="20" w16cid:durableId="1190341998">
    <w:abstractNumId w:val="18"/>
  </w:num>
  <w:num w:numId="21" w16cid:durableId="1543131003">
    <w:abstractNumId w:val="10"/>
  </w:num>
  <w:num w:numId="22" w16cid:durableId="151650463">
    <w:abstractNumId w:val="25"/>
  </w:num>
  <w:num w:numId="23" w16cid:durableId="1531844240">
    <w:abstractNumId w:val="28"/>
  </w:num>
  <w:num w:numId="24" w16cid:durableId="1370180777">
    <w:abstractNumId w:val="21"/>
  </w:num>
  <w:num w:numId="25" w16cid:durableId="935286434">
    <w:abstractNumId w:val="5"/>
  </w:num>
  <w:num w:numId="26" w16cid:durableId="951864292">
    <w:abstractNumId w:val="30"/>
  </w:num>
  <w:num w:numId="27" w16cid:durableId="388187660">
    <w:abstractNumId w:val="27"/>
  </w:num>
  <w:num w:numId="28" w16cid:durableId="1500466373">
    <w:abstractNumId w:val="23"/>
  </w:num>
  <w:num w:numId="29" w16cid:durableId="13389552">
    <w:abstractNumId w:val="0"/>
  </w:num>
  <w:num w:numId="30" w16cid:durableId="1718041217">
    <w:abstractNumId w:val="24"/>
  </w:num>
  <w:num w:numId="31" w16cid:durableId="216865878">
    <w:abstractNumId w:val="20"/>
  </w:num>
  <w:num w:numId="32" w16cid:durableId="922647919">
    <w:abstractNumId w:val="22"/>
  </w:num>
  <w:num w:numId="33" w16cid:durableId="143552135">
    <w:abstractNumId w:val="4"/>
  </w:num>
  <w:num w:numId="34" w16cid:durableId="193543950">
    <w:abstractNumId w:val="19"/>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7CDD"/>
    <w:rsid w:val="000117D3"/>
    <w:rsid w:val="00013B82"/>
    <w:rsid w:val="00013D7E"/>
    <w:rsid w:val="000140C3"/>
    <w:rsid w:val="0001424A"/>
    <w:rsid w:val="00014CFB"/>
    <w:rsid w:val="00014F63"/>
    <w:rsid w:val="00016A4D"/>
    <w:rsid w:val="00020255"/>
    <w:rsid w:val="0002034E"/>
    <w:rsid w:val="00026F40"/>
    <w:rsid w:val="00030E74"/>
    <w:rsid w:val="000324BF"/>
    <w:rsid w:val="00040B3F"/>
    <w:rsid w:val="00041179"/>
    <w:rsid w:val="000421C7"/>
    <w:rsid w:val="00042422"/>
    <w:rsid w:val="00043274"/>
    <w:rsid w:val="000469B5"/>
    <w:rsid w:val="00051C88"/>
    <w:rsid w:val="00053991"/>
    <w:rsid w:val="00055377"/>
    <w:rsid w:val="000563B2"/>
    <w:rsid w:val="00056713"/>
    <w:rsid w:val="000576A4"/>
    <w:rsid w:val="0006013D"/>
    <w:rsid w:val="000620BB"/>
    <w:rsid w:val="000647E8"/>
    <w:rsid w:val="00064FA3"/>
    <w:rsid w:val="000658F0"/>
    <w:rsid w:val="00066410"/>
    <w:rsid w:val="000676AB"/>
    <w:rsid w:val="00071728"/>
    <w:rsid w:val="00072ED7"/>
    <w:rsid w:val="00073DE7"/>
    <w:rsid w:val="00075BC0"/>
    <w:rsid w:val="00076003"/>
    <w:rsid w:val="00080DD9"/>
    <w:rsid w:val="00080F83"/>
    <w:rsid w:val="00080FEE"/>
    <w:rsid w:val="00086E2D"/>
    <w:rsid w:val="00087EAD"/>
    <w:rsid w:val="00092C50"/>
    <w:rsid w:val="00096636"/>
    <w:rsid w:val="00096EA8"/>
    <w:rsid w:val="00097317"/>
    <w:rsid w:val="00097D78"/>
    <w:rsid w:val="000A0661"/>
    <w:rsid w:val="000A06DF"/>
    <w:rsid w:val="000A0F82"/>
    <w:rsid w:val="000A1EC2"/>
    <w:rsid w:val="000A22C7"/>
    <w:rsid w:val="000A2401"/>
    <w:rsid w:val="000A2461"/>
    <w:rsid w:val="000A3810"/>
    <w:rsid w:val="000A3EB8"/>
    <w:rsid w:val="000A4149"/>
    <w:rsid w:val="000A45F2"/>
    <w:rsid w:val="000B07AF"/>
    <w:rsid w:val="000B0AAB"/>
    <w:rsid w:val="000B0DD1"/>
    <w:rsid w:val="000B6446"/>
    <w:rsid w:val="000B676C"/>
    <w:rsid w:val="000C29CC"/>
    <w:rsid w:val="000C2EE5"/>
    <w:rsid w:val="000C4145"/>
    <w:rsid w:val="000C6680"/>
    <w:rsid w:val="000C7629"/>
    <w:rsid w:val="000D105E"/>
    <w:rsid w:val="000D4C72"/>
    <w:rsid w:val="000D5904"/>
    <w:rsid w:val="000D5A00"/>
    <w:rsid w:val="000D6432"/>
    <w:rsid w:val="000D6E5A"/>
    <w:rsid w:val="000E06EB"/>
    <w:rsid w:val="000E4D62"/>
    <w:rsid w:val="000E5FA1"/>
    <w:rsid w:val="000E6BCB"/>
    <w:rsid w:val="000F047D"/>
    <w:rsid w:val="000F08A9"/>
    <w:rsid w:val="000F3F84"/>
    <w:rsid w:val="000F4061"/>
    <w:rsid w:val="000F435F"/>
    <w:rsid w:val="000F5014"/>
    <w:rsid w:val="000F6694"/>
    <w:rsid w:val="000F75D6"/>
    <w:rsid w:val="000F7D82"/>
    <w:rsid w:val="000F7F29"/>
    <w:rsid w:val="001018E9"/>
    <w:rsid w:val="0010414F"/>
    <w:rsid w:val="00105C04"/>
    <w:rsid w:val="00106A1B"/>
    <w:rsid w:val="0011038A"/>
    <w:rsid w:val="0011156A"/>
    <w:rsid w:val="00111BEF"/>
    <w:rsid w:val="00112FBF"/>
    <w:rsid w:val="00113235"/>
    <w:rsid w:val="0011513E"/>
    <w:rsid w:val="00116768"/>
    <w:rsid w:val="00121F5C"/>
    <w:rsid w:val="00122006"/>
    <w:rsid w:val="00122338"/>
    <w:rsid w:val="001227B8"/>
    <w:rsid w:val="0012303F"/>
    <w:rsid w:val="001235C3"/>
    <w:rsid w:val="0012367C"/>
    <w:rsid w:val="00123C90"/>
    <w:rsid w:val="00123D42"/>
    <w:rsid w:val="00123F74"/>
    <w:rsid w:val="00125112"/>
    <w:rsid w:val="00125EB8"/>
    <w:rsid w:val="0012603F"/>
    <w:rsid w:val="001273C3"/>
    <w:rsid w:val="0012771D"/>
    <w:rsid w:val="00130FA2"/>
    <w:rsid w:val="00135B48"/>
    <w:rsid w:val="0013783D"/>
    <w:rsid w:val="0014075B"/>
    <w:rsid w:val="00140A11"/>
    <w:rsid w:val="00140D2E"/>
    <w:rsid w:val="00141DA3"/>
    <w:rsid w:val="001428A3"/>
    <w:rsid w:val="00143860"/>
    <w:rsid w:val="00144255"/>
    <w:rsid w:val="001452F3"/>
    <w:rsid w:val="00145EE0"/>
    <w:rsid w:val="001462A8"/>
    <w:rsid w:val="0014641E"/>
    <w:rsid w:val="00146E81"/>
    <w:rsid w:val="00147470"/>
    <w:rsid w:val="001477CA"/>
    <w:rsid w:val="001504FA"/>
    <w:rsid w:val="00150C01"/>
    <w:rsid w:val="00151C2F"/>
    <w:rsid w:val="001551CC"/>
    <w:rsid w:val="001552B8"/>
    <w:rsid w:val="001552F8"/>
    <w:rsid w:val="0015650D"/>
    <w:rsid w:val="0015728B"/>
    <w:rsid w:val="00160540"/>
    <w:rsid w:val="001621ED"/>
    <w:rsid w:val="00166172"/>
    <w:rsid w:val="00166652"/>
    <w:rsid w:val="00166929"/>
    <w:rsid w:val="00167D37"/>
    <w:rsid w:val="00167FC6"/>
    <w:rsid w:val="001736B3"/>
    <w:rsid w:val="00173809"/>
    <w:rsid w:val="00173A99"/>
    <w:rsid w:val="001755DD"/>
    <w:rsid w:val="00176915"/>
    <w:rsid w:val="0018284C"/>
    <w:rsid w:val="0018292C"/>
    <w:rsid w:val="001830AE"/>
    <w:rsid w:val="00186CE2"/>
    <w:rsid w:val="0019060D"/>
    <w:rsid w:val="00190D6B"/>
    <w:rsid w:val="00193C79"/>
    <w:rsid w:val="00195C3E"/>
    <w:rsid w:val="00196B82"/>
    <w:rsid w:val="001A23B2"/>
    <w:rsid w:val="001A675D"/>
    <w:rsid w:val="001A72D3"/>
    <w:rsid w:val="001B0467"/>
    <w:rsid w:val="001B08F4"/>
    <w:rsid w:val="001B2FC3"/>
    <w:rsid w:val="001B31A0"/>
    <w:rsid w:val="001B3C4D"/>
    <w:rsid w:val="001B5C23"/>
    <w:rsid w:val="001B6354"/>
    <w:rsid w:val="001B6E1B"/>
    <w:rsid w:val="001C0A0C"/>
    <w:rsid w:val="001C0F4E"/>
    <w:rsid w:val="001C5B56"/>
    <w:rsid w:val="001C6FE2"/>
    <w:rsid w:val="001C7A3B"/>
    <w:rsid w:val="001D09AC"/>
    <w:rsid w:val="001D2029"/>
    <w:rsid w:val="001D2039"/>
    <w:rsid w:val="001D24FE"/>
    <w:rsid w:val="001D2667"/>
    <w:rsid w:val="001D5464"/>
    <w:rsid w:val="001D6713"/>
    <w:rsid w:val="001D7824"/>
    <w:rsid w:val="001E2BB0"/>
    <w:rsid w:val="001E3E47"/>
    <w:rsid w:val="001E3EEF"/>
    <w:rsid w:val="001E49FF"/>
    <w:rsid w:val="001E4FA5"/>
    <w:rsid w:val="001E53F2"/>
    <w:rsid w:val="001E617B"/>
    <w:rsid w:val="001E691A"/>
    <w:rsid w:val="001F3018"/>
    <w:rsid w:val="001F3306"/>
    <w:rsid w:val="001F5615"/>
    <w:rsid w:val="001F71DD"/>
    <w:rsid w:val="00200B0F"/>
    <w:rsid w:val="0020173A"/>
    <w:rsid w:val="00201BA9"/>
    <w:rsid w:val="00201D98"/>
    <w:rsid w:val="002023FA"/>
    <w:rsid w:val="00203342"/>
    <w:rsid w:val="00203A01"/>
    <w:rsid w:val="0020542D"/>
    <w:rsid w:val="00207470"/>
    <w:rsid w:val="00207A97"/>
    <w:rsid w:val="00213164"/>
    <w:rsid w:val="00216294"/>
    <w:rsid w:val="0021702E"/>
    <w:rsid w:val="0021765D"/>
    <w:rsid w:val="00217F78"/>
    <w:rsid w:val="0022153D"/>
    <w:rsid w:val="00222A19"/>
    <w:rsid w:val="002264DB"/>
    <w:rsid w:val="002274F5"/>
    <w:rsid w:val="00230515"/>
    <w:rsid w:val="00230DAF"/>
    <w:rsid w:val="002315B1"/>
    <w:rsid w:val="00231663"/>
    <w:rsid w:val="002320A1"/>
    <w:rsid w:val="00233019"/>
    <w:rsid w:val="00233BED"/>
    <w:rsid w:val="00241977"/>
    <w:rsid w:val="00242BF2"/>
    <w:rsid w:val="00245501"/>
    <w:rsid w:val="00245DDD"/>
    <w:rsid w:val="00246331"/>
    <w:rsid w:val="00246F71"/>
    <w:rsid w:val="00250563"/>
    <w:rsid w:val="002506F6"/>
    <w:rsid w:val="00252AED"/>
    <w:rsid w:val="0025373A"/>
    <w:rsid w:val="0025418F"/>
    <w:rsid w:val="0025511E"/>
    <w:rsid w:val="002553A1"/>
    <w:rsid w:val="00256565"/>
    <w:rsid w:val="00260736"/>
    <w:rsid w:val="00260EED"/>
    <w:rsid w:val="00263449"/>
    <w:rsid w:val="002648F0"/>
    <w:rsid w:val="002651E0"/>
    <w:rsid w:val="00265569"/>
    <w:rsid w:val="002658F8"/>
    <w:rsid w:val="0027123D"/>
    <w:rsid w:val="002722C8"/>
    <w:rsid w:val="00272447"/>
    <w:rsid w:val="002726B6"/>
    <w:rsid w:val="002731D9"/>
    <w:rsid w:val="00274866"/>
    <w:rsid w:val="00276D6F"/>
    <w:rsid w:val="00284579"/>
    <w:rsid w:val="002850DD"/>
    <w:rsid w:val="002850F0"/>
    <w:rsid w:val="002875CC"/>
    <w:rsid w:val="002879ED"/>
    <w:rsid w:val="00287A98"/>
    <w:rsid w:val="00291302"/>
    <w:rsid w:val="00293098"/>
    <w:rsid w:val="00294F6A"/>
    <w:rsid w:val="002975B3"/>
    <w:rsid w:val="002979A6"/>
    <w:rsid w:val="002A3061"/>
    <w:rsid w:val="002A3B0D"/>
    <w:rsid w:val="002B0D31"/>
    <w:rsid w:val="002B186F"/>
    <w:rsid w:val="002B1BD3"/>
    <w:rsid w:val="002B1E8E"/>
    <w:rsid w:val="002B3687"/>
    <w:rsid w:val="002B3930"/>
    <w:rsid w:val="002C0DCD"/>
    <w:rsid w:val="002C2584"/>
    <w:rsid w:val="002C2EBB"/>
    <w:rsid w:val="002C4232"/>
    <w:rsid w:val="002C442F"/>
    <w:rsid w:val="002C5329"/>
    <w:rsid w:val="002C6596"/>
    <w:rsid w:val="002C6888"/>
    <w:rsid w:val="002D2312"/>
    <w:rsid w:val="002D25AC"/>
    <w:rsid w:val="002D38EC"/>
    <w:rsid w:val="002D4475"/>
    <w:rsid w:val="002D72BD"/>
    <w:rsid w:val="002D75A5"/>
    <w:rsid w:val="002E390A"/>
    <w:rsid w:val="002E620D"/>
    <w:rsid w:val="002E7DAA"/>
    <w:rsid w:val="002E7DC6"/>
    <w:rsid w:val="002F03FC"/>
    <w:rsid w:val="002F4097"/>
    <w:rsid w:val="002F50B1"/>
    <w:rsid w:val="002F7032"/>
    <w:rsid w:val="002F7CE7"/>
    <w:rsid w:val="00300464"/>
    <w:rsid w:val="00300480"/>
    <w:rsid w:val="00300AB6"/>
    <w:rsid w:val="003011C4"/>
    <w:rsid w:val="003027D0"/>
    <w:rsid w:val="00302AD8"/>
    <w:rsid w:val="003031B1"/>
    <w:rsid w:val="0030439D"/>
    <w:rsid w:val="0030575E"/>
    <w:rsid w:val="0030734A"/>
    <w:rsid w:val="00310EEF"/>
    <w:rsid w:val="00313D94"/>
    <w:rsid w:val="00315462"/>
    <w:rsid w:val="0031759C"/>
    <w:rsid w:val="00324319"/>
    <w:rsid w:val="00324F43"/>
    <w:rsid w:val="00326730"/>
    <w:rsid w:val="0032742F"/>
    <w:rsid w:val="003275F8"/>
    <w:rsid w:val="00330FEC"/>
    <w:rsid w:val="00331652"/>
    <w:rsid w:val="00333997"/>
    <w:rsid w:val="00333B1E"/>
    <w:rsid w:val="00333BCA"/>
    <w:rsid w:val="00333C9A"/>
    <w:rsid w:val="00336438"/>
    <w:rsid w:val="00340EE3"/>
    <w:rsid w:val="003464F7"/>
    <w:rsid w:val="003466F1"/>
    <w:rsid w:val="00351D2D"/>
    <w:rsid w:val="00355016"/>
    <w:rsid w:val="00355820"/>
    <w:rsid w:val="00356D95"/>
    <w:rsid w:val="00360B28"/>
    <w:rsid w:val="003617D0"/>
    <w:rsid w:val="003634BA"/>
    <w:rsid w:val="00364869"/>
    <w:rsid w:val="00365BFE"/>
    <w:rsid w:val="00367284"/>
    <w:rsid w:val="00372E00"/>
    <w:rsid w:val="00373A85"/>
    <w:rsid w:val="00375913"/>
    <w:rsid w:val="00377AFE"/>
    <w:rsid w:val="00380B36"/>
    <w:rsid w:val="00383098"/>
    <w:rsid w:val="003830B2"/>
    <w:rsid w:val="003873F0"/>
    <w:rsid w:val="00387A34"/>
    <w:rsid w:val="00390996"/>
    <w:rsid w:val="00391897"/>
    <w:rsid w:val="003925E8"/>
    <w:rsid w:val="00392711"/>
    <w:rsid w:val="00393C99"/>
    <w:rsid w:val="00394A77"/>
    <w:rsid w:val="00394F44"/>
    <w:rsid w:val="0039752C"/>
    <w:rsid w:val="003A048D"/>
    <w:rsid w:val="003A10CF"/>
    <w:rsid w:val="003A1427"/>
    <w:rsid w:val="003A5620"/>
    <w:rsid w:val="003A692F"/>
    <w:rsid w:val="003B2214"/>
    <w:rsid w:val="003B2F6C"/>
    <w:rsid w:val="003B3F6A"/>
    <w:rsid w:val="003B4373"/>
    <w:rsid w:val="003B4CE7"/>
    <w:rsid w:val="003B50BF"/>
    <w:rsid w:val="003B5329"/>
    <w:rsid w:val="003B68BC"/>
    <w:rsid w:val="003C3B41"/>
    <w:rsid w:val="003C3B42"/>
    <w:rsid w:val="003C408C"/>
    <w:rsid w:val="003C4ACB"/>
    <w:rsid w:val="003C60EB"/>
    <w:rsid w:val="003C72EB"/>
    <w:rsid w:val="003D0735"/>
    <w:rsid w:val="003D3282"/>
    <w:rsid w:val="003D67CD"/>
    <w:rsid w:val="003E0670"/>
    <w:rsid w:val="003E124B"/>
    <w:rsid w:val="003E2122"/>
    <w:rsid w:val="003E27A4"/>
    <w:rsid w:val="003E3188"/>
    <w:rsid w:val="003E3C8B"/>
    <w:rsid w:val="003E3DD2"/>
    <w:rsid w:val="003E3E67"/>
    <w:rsid w:val="003E57FF"/>
    <w:rsid w:val="003E64CC"/>
    <w:rsid w:val="003E6A8D"/>
    <w:rsid w:val="003E7EE0"/>
    <w:rsid w:val="003F0899"/>
    <w:rsid w:val="003F2D83"/>
    <w:rsid w:val="003F435A"/>
    <w:rsid w:val="003F49B4"/>
    <w:rsid w:val="003F68FC"/>
    <w:rsid w:val="003F71A6"/>
    <w:rsid w:val="003F7CF9"/>
    <w:rsid w:val="003F7F4A"/>
    <w:rsid w:val="00400B4C"/>
    <w:rsid w:val="00403BDF"/>
    <w:rsid w:val="00404E35"/>
    <w:rsid w:val="00404FA4"/>
    <w:rsid w:val="00405330"/>
    <w:rsid w:val="0040702F"/>
    <w:rsid w:val="00410E89"/>
    <w:rsid w:val="004117DF"/>
    <w:rsid w:val="00411D7F"/>
    <w:rsid w:val="00412FA0"/>
    <w:rsid w:val="0041324B"/>
    <w:rsid w:val="0041547E"/>
    <w:rsid w:val="0041593E"/>
    <w:rsid w:val="00421BB3"/>
    <w:rsid w:val="004224AE"/>
    <w:rsid w:val="00422B17"/>
    <w:rsid w:val="00423C5D"/>
    <w:rsid w:val="00424030"/>
    <w:rsid w:val="00424322"/>
    <w:rsid w:val="00426F1F"/>
    <w:rsid w:val="00430135"/>
    <w:rsid w:val="004302C2"/>
    <w:rsid w:val="00430D39"/>
    <w:rsid w:val="00431975"/>
    <w:rsid w:val="00431BAC"/>
    <w:rsid w:val="0043214B"/>
    <w:rsid w:val="00433649"/>
    <w:rsid w:val="00435502"/>
    <w:rsid w:val="004379A3"/>
    <w:rsid w:val="004428B7"/>
    <w:rsid w:val="004432AC"/>
    <w:rsid w:val="004435F5"/>
    <w:rsid w:val="00447A97"/>
    <w:rsid w:val="0045101E"/>
    <w:rsid w:val="00453E78"/>
    <w:rsid w:val="004558CF"/>
    <w:rsid w:val="00456461"/>
    <w:rsid w:val="00456A8C"/>
    <w:rsid w:val="00457132"/>
    <w:rsid w:val="004572DB"/>
    <w:rsid w:val="0045731D"/>
    <w:rsid w:val="004605B4"/>
    <w:rsid w:val="004608EB"/>
    <w:rsid w:val="00460E27"/>
    <w:rsid w:val="00462EDB"/>
    <w:rsid w:val="00464050"/>
    <w:rsid w:val="004654A6"/>
    <w:rsid w:val="00465A82"/>
    <w:rsid w:val="004669E1"/>
    <w:rsid w:val="00466EE8"/>
    <w:rsid w:val="00467215"/>
    <w:rsid w:val="00467AC9"/>
    <w:rsid w:val="0047007F"/>
    <w:rsid w:val="0047039B"/>
    <w:rsid w:val="0047115C"/>
    <w:rsid w:val="00471DBD"/>
    <w:rsid w:val="0047260F"/>
    <w:rsid w:val="00474FCF"/>
    <w:rsid w:val="004751F7"/>
    <w:rsid w:val="00481751"/>
    <w:rsid w:val="00483E6C"/>
    <w:rsid w:val="00484F45"/>
    <w:rsid w:val="00485858"/>
    <w:rsid w:val="00486E1C"/>
    <w:rsid w:val="00487446"/>
    <w:rsid w:val="00491329"/>
    <w:rsid w:val="00492E93"/>
    <w:rsid w:val="004931E7"/>
    <w:rsid w:val="00496BC1"/>
    <w:rsid w:val="004A07B2"/>
    <w:rsid w:val="004A1C2C"/>
    <w:rsid w:val="004A2C48"/>
    <w:rsid w:val="004A41FF"/>
    <w:rsid w:val="004A58C9"/>
    <w:rsid w:val="004A6013"/>
    <w:rsid w:val="004A6AB2"/>
    <w:rsid w:val="004A6FA2"/>
    <w:rsid w:val="004B07F7"/>
    <w:rsid w:val="004B0E53"/>
    <w:rsid w:val="004B1618"/>
    <w:rsid w:val="004B2507"/>
    <w:rsid w:val="004B2D87"/>
    <w:rsid w:val="004B3111"/>
    <w:rsid w:val="004B43CB"/>
    <w:rsid w:val="004B55DD"/>
    <w:rsid w:val="004C00BB"/>
    <w:rsid w:val="004C079E"/>
    <w:rsid w:val="004C14B2"/>
    <w:rsid w:val="004C2006"/>
    <w:rsid w:val="004C34DD"/>
    <w:rsid w:val="004C4312"/>
    <w:rsid w:val="004C44D9"/>
    <w:rsid w:val="004C4D71"/>
    <w:rsid w:val="004C7673"/>
    <w:rsid w:val="004D0F31"/>
    <w:rsid w:val="004D32F8"/>
    <w:rsid w:val="004D4E7B"/>
    <w:rsid w:val="004D5B0E"/>
    <w:rsid w:val="004D6A31"/>
    <w:rsid w:val="004E04D1"/>
    <w:rsid w:val="004E2C94"/>
    <w:rsid w:val="004E35BE"/>
    <w:rsid w:val="004E40E7"/>
    <w:rsid w:val="004E47AC"/>
    <w:rsid w:val="004E4877"/>
    <w:rsid w:val="004E5A7E"/>
    <w:rsid w:val="004F11F0"/>
    <w:rsid w:val="004F13DA"/>
    <w:rsid w:val="004F5D09"/>
    <w:rsid w:val="004F706B"/>
    <w:rsid w:val="00500DC0"/>
    <w:rsid w:val="005028E5"/>
    <w:rsid w:val="00502A7A"/>
    <w:rsid w:val="00503216"/>
    <w:rsid w:val="0050402F"/>
    <w:rsid w:val="005040AA"/>
    <w:rsid w:val="00506DCE"/>
    <w:rsid w:val="005105FD"/>
    <w:rsid w:val="0051078C"/>
    <w:rsid w:val="0051094E"/>
    <w:rsid w:val="0051193C"/>
    <w:rsid w:val="00512F9B"/>
    <w:rsid w:val="00513496"/>
    <w:rsid w:val="00515181"/>
    <w:rsid w:val="005160AC"/>
    <w:rsid w:val="00521004"/>
    <w:rsid w:val="00521D58"/>
    <w:rsid w:val="005233F5"/>
    <w:rsid w:val="00523FFD"/>
    <w:rsid w:val="005247AB"/>
    <w:rsid w:val="00524B40"/>
    <w:rsid w:val="00524C58"/>
    <w:rsid w:val="00525F62"/>
    <w:rsid w:val="005262FB"/>
    <w:rsid w:val="00527388"/>
    <w:rsid w:val="00531BE4"/>
    <w:rsid w:val="00533303"/>
    <w:rsid w:val="005335BC"/>
    <w:rsid w:val="00533602"/>
    <w:rsid w:val="00533CD3"/>
    <w:rsid w:val="005357B5"/>
    <w:rsid w:val="00541666"/>
    <w:rsid w:val="005442F4"/>
    <w:rsid w:val="0054444D"/>
    <w:rsid w:val="00544CB1"/>
    <w:rsid w:val="00544D26"/>
    <w:rsid w:val="00544F16"/>
    <w:rsid w:val="0054552E"/>
    <w:rsid w:val="005500F5"/>
    <w:rsid w:val="00550334"/>
    <w:rsid w:val="005510A4"/>
    <w:rsid w:val="00556B6C"/>
    <w:rsid w:val="00557375"/>
    <w:rsid w:val="0055772D"/>
    <w:rsid w:val="0056004B"/>
    <w:rsid w:val="0056217E"/>
    <w:rsid w:val="00564B84"/>
    <w:rsid w:val="00572DFA"/>
    <w:rsid w:val="0057421C"/>
    <w:rsid w:val="00575DFA"/>
    <w:rsid w:val="0057606D"/>
    <w:rsid w:val="00580DBE"/>
    <w:rsid w:val="005820B1"/>
    <w:rsid w:val="00582CE6"/>
    <w:rsid w:val="005842EB"/>
    <w:rsid w:val="00590D1C"/>
    <w:rsid w:val="005915C2"/>
    <w:rsid w:val="0059172E"/>
    <w:rsid w:val="00592AB2"/>
    <w:rsid w:val="00592CFC"/>
    <w:rsid w:val="00594068"/>
    <w:rsid w:val="00594F0A"/>
    <w:rsid w:val="00595A1F"/>
    <w:rsid w:val="005A42D9"/>
    <w:rsid w:val="005A4F51"/>
    <w:rsid w:val="005B09DE"/>
    <w:rsid w:val="005B163A"/>
    <w:rsid w:val="005B49EA"/>
    <w:rsid w:val="005B7A5C"/>
    <w:rsid w:val="005C008E"/>
    <w:rsid w:val="005C148B"/>
    <w:rsid w:val="005C189D"/>
    <w:rsid w:val="005C2F1D"/>
    <w:rsid w:val="005C3DB4"/>
    <w:rsid w:val="005C41CA"/>
    <w:rsid w:val="005C470A"/>
    <w:rsid w:val="005C61D0"/>
    <w:rsid w:val="005C66D8"/>
    <w:rsid w:val="005D456E"/>
    <w:rsid w:val="005D54F8"/>
    <w:rsid w:val="005D64AF"/>
    <w:rsid w:val="005E1970"/>
    <w:rsid w:val="005E39E4"/>
    <w:rsid w:val="005E471E"/>
    <w:rsid w:val="005E6741"/>
    <w:rsid w:val="005E70A6"/>
    <w:rsid w:val="005E7D27"/>
    <w:rsid w:val="005F080C"/>
    <w:rsid w:val="005F1323"/>
    <w:rsid w:val="005F1663"/>
    <w:rsid w:val="005F171B"/>
    <w:rsid w:val="005F183F"/>
    <w:rsid w:val="005F196F"/>
    <w:rsid w:val="005F19AB"/>
    <w:rsid w:val="005F23CF"/>
    <w:rsid w:val="005F4BC8"/>
    <w:rsid w:val="005F66F0"/>
    <w:rsid w:val="00601305"/>
    <w:rsid w:val="0060328A"/>
    <w:rsid w:val="00603F5C"/>
    <w:rsid w:val="006057C9"/>
    <w:rsid w:val="0060706A"/>
    <w:rsid w:val="00612DC8"/>
    <w:rsid w:val="00612E2B"/>
    <w:rsid w:val="0061325F"/>
    <w:rsid w:val="00613378"/>
    <w:rsid w:val="0061476A"/>
    <w:rsid w:val="006154A5"/>
    <w:rsid w:val="006162C3"/>
    <w:rsid w:val="00617357"/>
    <w:rsid w:val="006212AD"/>
    <w:rsid w:val="0062142F"/>
    <w:rsid w:val="00622901"/>
    <w:rsid w:val="00623898"/>
    <w:rsid w:val="006238A0"/>
    <w:rsid w:val="00623BFB"/>
    <w:rsid w:val="006242C7"/>
    <w:rsid w:val="00624B31"/>
    <w:rsid w:val="00625459"/>
    <w:rsid w:val="0062546B"/>
    <w:rsid w:val="00626F32"/>
    <w:rsid w:val="00627508"/>
    <w:rsid w:val="00630CA6"/>
    <w:rsid w:val="00630E10"/>
    <w:rsid w:val="0063112F"/>
    <w:rsid w:val="006316BE"/>
    <w:rsid w:val="00633EEE"/>
    <w:rsid w:val="006352EF"/>
    <w:rsid w:val="006352F1"/>
    <w:rsid w:val="0063602D"/>
    <w:rsid w:val="00637A6B"/>
    <w:rsid w:val="00640AE1"/>
    <w:rsid w:val="00641D91"/>
    <w:rsid w:val="0064201D"/>
    <w:rsid w:val="00642859"/>
    <w:rsid w:val="00645784"/>
    <w:rsid w:val="006533A7"/>
    <w:rsid w:val="00653D48"/>
    <w:rsid w:val="00653F44"/>
    <w:rsid w:val="0065477E"/>
    <w:rsid w:val="006560DA"/>
    <w:rsid w:val="00657362"/>
    <w:rsid w:val="00657947"/>
    <w:rsid w:val="00661E39"/>
    <w:rsid w:val="00663A47"/>
    <w:rsid w:val="00665CF3"/>
    <w:rsid w:val="00670CFF"/>
    <w:rsid w:val="00672039"/>
    <w:rsid w:val="0067229E"/>
    <w:rsid w:val="00673CC6"/>
    <w:rsid w:val="00675A41"/>
    <w:rsid w:val="00676B30"/>
    <w:rsid w:val="00680FF7"/>
    <w:rsid w:val="00682D35"/>
    <w:rsid w:val="006836B8"/>
    <w:rsid w:val="00685421"/>
    <w:rsid w:val="00685FC5"/>
    <w:rsid w:val="00686396"/>
    <w:rsid w:val="0069223D"/>
    <w:rsid w:val="00692F07"/>
    <w:rsid w:val="0069331A"/>
    <w:rsid w:val="00694C32"/>
    <w:rsid w:val="006964E2"/>
    <w:rsid w:val="00696860"/>
    <w:rsid w:val="006A182D"/>
    <w:rsid w:val="006A197F"/>
    <w:rsid w:val="006A4FE7"/>
    <w:rsid w:val="006B2DAF"/>
    <w:rsid w:val="006B3E0D"/>
    <w:rsid w:val="006B43F7"/>
    <w:rsid w:val="006C1221"/>
    <w:rsid w:val="006C2449"/>
    <w:rsid w:val="006C2FDD"/>
    <w:rsid w:val="006C364A"/>
    <w:rsid w:val="006C3F80"/>
    <w:rsid w:val="006C401C"/>
    <w:rsid w:val="006C4F83"/>
    <w:rsid w:val="006C58A5"/>
    <w:rsid w:val="006C60FF"/>
    <w:rsid w:val="006C65F9"/>
    <w:rsid w:val="006C763B"/>
    <w:rsid w:val="006C7C21"/>
    <w:rsid w:val="006D0D14"/>
    <w:rsid w:val="006D2007"/>
    <w:rsid w:val="006D233E"/>
    <w:rsid w:val="006D38A4"/>
    <w:rsid w:val="006D4322"/>
    <w:rsid w:val="006D5A8D"/>
    <w:rsid w:val="006E0E9B"/>
    <w:rsid w:val="006E2FDC"/>
    <w:rsid w:val="006E4595"/>
    <w:rsid w:val="006E4F75"/>
    <w:rsid w:val="006E580B"/>
    <w:rsid w:val="006E5CCD"/>
    <w:rsid w:val="006E6D83"/>
    <w:rsid w:val="006E77B9"/>
    <w:rsid w:val="006E7990"/>
    <w:rsid w:val="006F1752"/>
    <w:rsid w:val="006F1891"/>
    <w:rsid w:val="006F48A3"/>
    <w:rsid w:val="006F5EE5"/>
    <w:rsid w:val="006F5FEF"/>
    <w:rsid w:val="00700C3D"/>
    <w:rsid w:val="007011C7"/>
    <w:rsid w:val="00701D6B"/>
    <w:rsid w:val="00704439"/>
    <w:rsid w:val="007064A4"/>
    <w:rsid w:val="0070743F"/>
    <w:rsid w:val="00707C74"/>
    <w:rsid w:val="00710D0C"/>
    <w:rsid w:val="00712602"/>
    <w:rsid w:val="00715D1B"/>
    <w:rsid w:val="00720173"/>
    <w:rsid w:val="0072054D"/>
    <w:rsid w:val="00720D81"/>
    <w:rsid w:val="007223FE"/>
    <w:rsid w:val="00723236"/>
    <w:rsid w:val="007235A7"/>
    <w:rsid w:val="00725459"/>
    <w:rsid w:val="00727986"/>
    <w:rsid w:val="0073002F"/>
    <w:rsid w:val="00730627"/>
    <w:rsid w:val="00730D81"/>
    <w:rsid w:val="00730E4A"/>
    <w:rsid w:val="007316F5"/>
    <w:rsid w:val="007328A6"/>
    <w:rsid w:val="007338FD"/>
    <w:rsid w:val="00741745"/>
    <w:rsid w:val="00741F03"/>
    <w:rsid w:val="007428EA"/>
    <w:rsid w:val="007433FB"/>
    <w:rsid w:val="00743DB9"/>
    <w:rsid w:val="00744E80"/>
    <w:rsid w:val="00745F78"/>
    <w:rsid w:val="00746D8B"/>
    <w:rsid w:val="00750067"/>
    <w:rsid w:val="00750BB0"/>
    <w:rsid w:val="007511A7"/>
    <w:rsid w:val="00752A20"/>
    <w:rsid w:val="00753C0A"/>
    <w:rsid w:val="007540F0"/>
    <w:rsid w:val="00755D52"/>
    <w:rsid w:val="007573EC"/>
    <w:rsid w:val="0076057C"/>
    <w:rsid w:val="00762867"/>
    <w:rsid w:val="007713DF"/>
    <w:rsid w:val="007729B2"/>
    <w:rsid w:val="007744A1"/>
    <w:rsid w:val="00774BD3"/>
    <w:rsid w:val="007761B2"/>
    <w:rsid w:val="00776ACE"/>
    <w:rsid w:val="00777DC8"/>
    <w:rsid w:val="00777ECB"/>
    <w:rsid w:val="0078059C"/>
    <w:rsid w:val="00781B1C"/>
    <w:rsid w:val="0078278F"/>
    <w:rsid w:val="00783BC5"/>
    <w:rsid w:val="0078533A"/>
    <w:rsid w:val="00785F3A"/>
    <w:rsid w:val="00790799"/>
    <w:rsid w:val="00790A23"/>
    <w:rsid w:val="00790AF1"/>
    <w:rsid w:val="0079190D"/>
    <w:rsid w:val="007923A5"/>
    <w:rsid w:val="00793FBA"/>
    <w:rsid w:val="0079575E"/>
    <w:rsid w:val="007961D9"/>
    <w:rsid w:val="007A18E6"/>
    <w:rsid w:val="007A2B56"/>
    <w:rsid w:val="007A44A4"/>
    <w:rsid w:val="007A4A66"/>
    <w:rsid w:val="007A6786"/>
    <w:rsid w:val="007B205F"/>
    <w:rsid w:val="007C05FD"/>
    <w:rsid w:val="007C3001"/>
    <w:rsid w:val="007C4212"/>
    <w:rsid w:val="007C4BF1"/>
    <w:rsid w:val="007C547B"/>
    <w:rsid w:val="007C54B6"/>
    <w:rsid w:val="007C7332"/>
    <w:rsid w:val="007C75E0"/>
    <w:rsid w:val="007C7C9F"/>
    <w:rsid w:val="007D1304"/>
    <w:rsid w:val="007D20F3"/>
    <w:rsid w:val="007D5136"/>
    <w:rsid w:val="007E0C6C"/>
    <w:rsid w:val="007E0D3E"/>
    <w:rsid w:val="007E1A7C"/>
    <w:rsid w:val="007E1B91"/>
    <w:rsid w:val="007E3447"/>
    <w:rsid w:val="007E3C09"/>
    <w:rsid w:val="007E4347"/>
    <w:rsid w:val="007E6547"/>
    <w:rsid w:val="007E7B72"/>
    <w:rsid w:val="007F02B6"/>
    <w:rsid w:val="007F0549"/>
    <w:rsid w:val="007F0AD1"/>
    <w:rsid w:val="007F10FE"/>
    <w:rsid w:val="007F1277"/>
    <w:rsid w:val="007F1F76"/>
    <w:rsid w:val="007F21C3"/>
    <w:rsid w:val="007F26E2"/>
    <w:rsid w:val="007F2C59"/>
    <w:rsid w:val="007F3E9D"/>
    <w:rsid w:val="007F42FC"/>
    <w:rsid w:val="007F45F9"/>
    <w:rsid w:val="007F478B"/>
    <w:rsid w:val="0080103E"/>
    <w:rsid w:val="008029EC"/>
    <w:rsid w:val="00803873"/>
    <w:rsid w:val="00803BD6"/>
    <w:rsid w:val="00804CD6"/>
    <w:rsid w:val="00805B32"/>
    <w:rsid w:val="00806FED"/>
    <w:rsid w:val="0081353D"/>
    <w:rsid w:val="00813DAF"/>
    <w:rsid w:val="0081795F"/>
    <w:rsid w:val="00817A35"/>
    <w:rsid w:val="00820A83"/>
    <w:rsid w:val="00821115"/>
    <w:rsid w:val="00821380"/>
    <w:rsid w:val="00821CCE"/>
    <w:rsid w:val="008220B1"/>
    <w:rsid w:val="00822F01"/>
    <w:rsid w:val="0082348C"/>
    <w:rsid w:val="00824237"/>
    <w:rsid w:val="00825CFC"/>
    <w:rsid w:val="008273B0"/>
    <w:rsid w:val="00831A57"/>
    <w:rsid w:val="008335DB"/>
    <w:rsid w:val="00834F9D"/>
    <w:rsid w:val="00836422"/>
    <w:rsid w:val="00842767"/>
    <w:rsid w:val="00843EDF"/>
    <w:rsid w:val="00844479"/>
    <w:rsid w:val="008456CB"/>
    <w:rsid w:val="0084669E"/>
    <w:rsid w:val="00847D5F"/>
    <w:rsid w:val="008517BB"/>
    <w:rsid w:val="00851F98"/>
    <w:rsid w:val="0085212F"/>
    <w:rsid w:val="00853047"/>
    <w:rsid w:val="00853BFC"/>
    <w:rsid w:val="008541AA"/>
    <w:rsid w:val="00854A5C"/>
    <w:rsid w:val="00854D30"/>
    <w:rsid w:val="008577AA"/>
    <w:rsid w:val="00863DE1"/>
    <w:rsid w:val="00863EB0"/>
    <w:rsid w:val="008649C4"/>
    <w:rsid w:val="00864F58"/>
    <w:rsid w:val="008658FE"/>
    <w:rsid w:val="008667A0"/>
    <w:rsid w:val="00867E92"/>
    <w:rsid w:val="0087130F"/>
    <w:rsid w:val="00871CE0"/>
    <w:rsid w:val="00872524"/>
    <w:rsid w:val="0087394B"/>
    <w:rsid w:val="00874030"/>
    <w:rsid w:val="008742F9"/>
    <w:rsid w:val="00874E2A"/>
    <w:rsid w:val="008761D0"/>
    <w:rsid w:val="00886CD5"/>
    <w:rsid w:val="008874C2"/>
    <w:rsid w:val="00890F6C"/>
    <w:rsid w:val="0089120C"/>
    <w:rsid w:val="008916A9"/>
    <w:rsid w:val="00892ABD"/>
    <w:rsid w:val="00894C7D"/>
    <w:rsid w:val="008974A6"/>
    <w:rsid w:val="00897D55"/>
    <w:rsid w:val="008A0380"/>
    <w:rsid w:val="008A210F"/>
    <w:rsid w:val="008A29BF"/>
    <w:rsid w:val="008A398D"/>
    <w:rsid w:val="008A4853"/>
    <w:rsid w:val="008A4B42"/>
    <w:rsid w:val="008A52B2"/>
    <w:rsid w:val="008A5494"/>
    <w:rsid w:val="008A6848"/>
    <w:rsid w:val="008A748E"/>
    <w:rsid w:val="008B0A9D"/>
    <w:rsid w:val="008B1710"/>
    <w:rsid w:val="008B23C7"/>
    <w:rsid w:val="008B2791"/>
    <w:rsid w:val="008B2B31"/>
    <w:rsid w:val="008B2D30"/>
    <w:rsid w:val="008B499F"/>
    <w:rsid w:val="008B5664"/>
    <w:rsid w:val="008B584C"/>
    <w:rsid w:val="008B7AA4"/>
    <w:rsid w:val="008C2682"/>
    <w:rsid w:val="008C3314"/>
    <w:rsid w:val="008C43A2"/>
    <w:rsid w:val="008C71D5"/>
    <w:rsid w:val="008C72F5"/>
    <w:rsid w:val="008D0863"/>
    <w:rsid w:val="008D1780"/>
    <w:rsid w:val="008D1C30"/>
    <w:rsid w:val="008D46D5"/>
    <w:rsid w:val="008D5259"/>
    <w:rsid w:val="008D5C0D"/>
    <w:rsid w:val="008D691A"/>
    <w:rsid w:val="008D7136"/>
    <w:rsid w:val="008D746C"/>
    <w:rsid w:val="008D7ECE"/>
    <w:rsid w:val="008E13E4"/>
    <w:rsid w:val="008E2354"/>
    <w:rsid w:val="008E2541"/>
    <w:rsid w:val="008E5EC2"/>
    <w:rsid w:val="008E6B8D"/>
    <w:rsid w:val="008E73D8"/>
    <w:rsid w:val="008F260B"/>
    <w:rsid w:val="008F2D18"/>
    <w:rsid w:val="008F3818"/>
    <w:rsid w:val="008F395B"/>
    <w:rsid w:val="008F55AD"/>
    <w:rsid w:val="008F63F1"/>
    <w:rsid w:val="008F78BD"/>
    <w:rsid w:val="0090017C"/>
    <w:rsid w:val="00900B22"/>
    <w:rsid w:val="00900E60"/>
    <w:rsid w:val="00901F63"/>
    <w:rsid w:val="009039A0"/>
    <w:rsid w:val="00903A84"/>
    <w:rsid w:val="009063FF"/>
    <w:rsid w:val="00910FAF"/>
    <w:rsid w:val="0091156A"/>
    <w:rsid w:val="00912B2D"/>
    <w:rsid w:val="00917986"/>
    <w:rsid w:val="00922D1F"/>
    <w:rsid w:val="00922F03"/>
    <w:rsid w:val="00925AEA"/>
    <w:rsid w:val="00925FE9"/>
    <w:rsid w:val="00926DBA"/>
    <w:rsid w:val="009279E9"/>
    <w:rsid w:val="0093016D"/>
    <w:rsid w:val="00930464"/>
    <w:rsid w:val="00931D14"/>
    <w:rsid w:val="009329F4"/>
    <w:rsid w:val="00932F01"/>
    <w:rsid w:val="00933617"/>
    <w:rsid w:val="00933A9D"/>
    <w:rsid w:val="009352D2"/>
    <w:rsid w:val="0093753E"/>
    <w:rsid w:val="00937712"/>
    <w:rsid w:val="00941DC6"/>
    <w:rsid w:val="00942185"/>
    <w:rsid w:val="00942E5F"/>
    <w:rsid w:val="0094564B"/>
    <w:rsid w:val="00945C96"/>
    <w:rsid w:val="00947D09"/>
    <w:rsid w:val="0095019D"/>
    <w:rsid w:val="00950722"/>
    <w:rsid w:val="00950FD0"/>
    <w:rsid w:val="00953DAC"/>
    <w:rsid w:val="0095437F"/>
    <w:rsid w:val="00956E41"/>
    <w:rsid w:val="009572CE"/>
    <w:rsid w:val="00957EC5"/>
    <w:rsid w:val="00961B46"/>
    <w:rsid w:val="00962478"/>
    <w:rsid w:val="00962DBA"/>
    <w:rsid w:val="00963374"/>
    <w:rsid w:val="00963476"/>
    <w:rsid w:val="009640DD"/>
    <w:rsid w:val="00965594"/>
    <w:rsid w:val="00966126"/>
    <w:rsid w:val="00966998"/>
    <w:rsid w:val="00967EF6"/>
    <w:rsid w:val="00970AE1"/>
    <w:rsid w:val="00974351"/>
    <w:rsid w:val="009759B6"/>
    <w:rsid w:val="0097630D"/>
    <w:rsid w:val="00977E7D"/>
    <w:rsid w:val="00980F86"/>
    <w:rsid w:val="00981774"/>
    <w:rsid w:val="00983E67"/>
    <w:rsid w:val="0098451E"/>
    <w:rsid w:val="0098547E"/>
    <w:rsid w:val="009863CE"/>
    <w:rsid w:val="00986A07"/>
    <w:rsid w:val="0098789D"/>
    <w:rsid w:val="00991488"/>
    <w:rsid w:val="00991C71"/>
    <w:rsid w:val="009943B7"/>
    <w:rsid w:val="00995049"/>
    <w:rsid w:val="00996AF1"/>
    <w:rsid w:val="009A0095"/>
    <w:rsid w:val="009A13A2"/>
    <w:rsid w:val="009A18B0"/>
    <w:rsid w:val="009A1B20"/>
    <w:rsid w:val="009A32CD"/>
    <w:rsid w:val="009A33F7"/>
    <w:rsid w:val="009A3FAE"/>
    <w:rsid w:val="009A40C1"/>
    <w:rsid w:val="009A4644"/>
    <w:rsid w:val="009A5E73"/>
    <w:rsid w:val="009A68D1"/>
    <w:rsid w:val="009B2ACC"/>
    <w:rsid w:val="009B340C"/>
    <w:rsid w:val="009B44C1"/>
    <w:rsid w:val="009B528D"/>
    <w:rsid w:val="009B5B16"/>
    <w:rsid w:val="009B6DEE"/>
    <w:rsid w:val="009B6FA3"/>
    <w:rsid w:val="009C0E92"/>
    <w:rsid w:val="009C21D7"/>
    <w:rsid w:val="009C3913"/>
    <w:rsid w:val="009C3C3E"/>
    <w:rsid w:val="009C434A"/>
    <w:rsid w:val="009C76FB"/>
    <w:rsid w:val="009D3590"/>
    <w:rsid w:val="009D3EB6"/>
    <w:rsid w:val="009D47CF"/>
    <w:rsid w:val="009D4C41"/>
    <w:rsid w:val="009D4DCA"/>
    <w:rsid w:val="009D64AB"/>
    <w:rsid w:val="009E0AEF"/>
    <w:rsid w:val="009E0DF4"/>
    <w:rsid w:val="009E26C9"/>
    <w:rsid w:val="009E6337"/>
    <w:rsid w:val="009E784E"/>
    <w:rsid w:val="009F0753"/>
    <w:rsid w:val="009F25AD"/>
    <w:rsid w:val="009F2B0A"/>
    <w:rsid w:val="009F32B2"/>
    <w:rsid w:val="009F3A6D"/>
    <w:rsid w:val="009F44D2"/>
    <w:rsid w:val="009F4523"/>
    <w:rsid w:val="009F4DB1"/>
    <w:rsid w:val="009F5683"/>
    <w:rsid w:val="009F5A00"/>
    <w:rsid w:val="00A048FD"/>
    <w:rsid w:val="00A05A7B"/>
    <w:rsid w:val="00A11035"/>
    <w:rsid w:val="00A11BBD"/>
    <w:rsid w:val="00A12A7A"/>
    <w:rsid w:val="00A13F91"/>
    <w:rsid w:val="00A172D1"/>
    <w:rsid w:val="00A20AAA"/>
    <w:rsid w:val="00A210E1"/>
    <w:rsid w:val="00A21C32"/>
    <w:rsid w:val="00A22E73"/>
    <w:rsid w:val="00A23179"/>
    <w:rsid w:val="00A251F2"/>
    <w:rsid w:val="00A270A0"/>
    <w:rsid w:val="00A271C0"/>
    <w:rsid w:val="00A27D50"/>
    <w:rsid w:val="00A31E51"/>
    <w:rsid w:val="00A327FF"/>
    <w:rsid w:val="00A331AA"/>
    <w:rsid w:val="00A33BED"/>
    <w:rsid w:val="00A361AA"/>
    <w:rsid w:val="00A41DD9"/>
    <w:rsid w:val="00A426DC"/>
    <w:rsid w:val="00A42D04"/>
    <w:rsid w:val="00A4372D"/>
    <w:rsid w:val="00A46C5F"/>
    <w:rsid w:val="00A5420E"/>
    <w:rsid w:val="00A5555E"/>
    <w:rsid w:val="00A55D5C"/>
    <w:rsid w:val="00A56057"/>
    <w:rsid w:val="00A61CB1"/>
    <w:rsid w:val="00A62270"/>
    <w:rsid w:val="00A62660"/>
    <w:rsid w:val="00A627FB"/>
    <w:rsid w:val="00A644FD"/>
    <w:rsid w:val="00A651FA"/>
    <w:rsid w:val="00A665D1"/>
    <w:rsid w:val="00A67BCF"/>
    <w:rsid w:val="00A7002D"/>
    <w:rsid w:val="00A7282B"/>
    <w:rsid w:val="00A729E7"/>
    <w:rsid w:val="00A738C6"/>
    <w:rsid w:val="00A740A7"/>
    <w:rsid w:val="00A74CC3"/>
    <w:rsid w:val="00A851D4"/>
    <w:rsid w:val="00A8597E"/>
    <w:rsid w:val="00A85A61"/>
    <w:rsid w:val="00A91B5C"/>
    <w:rsid w:val="00A930E4"/>
    <w:rsid w:val="00A957C2"/>
    <w:rsid w:val="00A97310"/>
    <w:rsid w:val="00A97C0C"/>
    <w:rsid w:val="00AA0198"/>
    <w:rsid w:val="00AA1257"/>
    <w:rsid w:val="00AA1763"/>
    <w:rsid w:val="00AA3129"/>
    <w:rsid w:val="00AA7D4D"/>
    <w:rsid w:val="00AB142D"/>
    <w:rsid w:val="00AB14E5"/>
    <w:rsid w:val="00AB2518"/>
    <w:rsid w:val="00AB31D1"/>
    <w:rsid w:val="00AB326B"/>
    <w:rsid w:val="00AB37A6"/>
    <w:rsid w:val="00AB76EC"/>
    <w:rsid w:val="00AC4280"/>
    <w:rsid w:val="00AC4441"/>
    <w:rsid w:val="00AC5E7A"/>
    <w:rsid w:val="00AD0274"/>
    <w:rsid w:val="00AD1768"/>
    <w:rsid w:val="00AD4285"/>
    <w:rsid w:val="00AD6F33"/>
    <w:rsid w:val="00AD6FB7"/>
    <w:rsid w:val="00AE058D"/>
    <w:rsid w:val="00AE05E8"/>
    <w:rsid w:val="00AE15DB"/>
    <w:rsid w:val="00AE2B69"/>
    <w:rsid w:val="00AE305D"/>
    <w:rsid w:val="00AE3BEA"/>
    <w:rsid w:val="00AF1063"/>
    <w:rsid w:val="00AF1F2E"/>
    <w:rsid w:val="00AF2909"/>
    <w:rsid w:val="00AF2B08"/>
    <w:rsid w:val="00AF2B4F"/>
    <w:rsid w:val="00AF2DE5"/>
    <w:rsid w:val="00AF59DE"/>
    <w:rsid w:val="00AF7635"/>
    <w:rsid w:val="00B010D3"/>
    <w:rsid w:val="00B0123D"/>
    <w:rsid w:val="00B0513C"/>
    <w:rsid w:val="00B06CEF"/>
    <w:rsid w:val="00B100F9"/>
    <w:rsid w:val="00B120FC"/>
    <w:rsid w:val="00B12367"/>
    <w:rsid w:val="00B1343D"/>
    <w:rsid w:val="00B13A00"/>
    <w:rsid w:val="00B2061B"/>
    <w:rsid w:val="00B20CE9"/>
    <w:rsid w:val="00B210EA"/>
    <w:rsid w:val="00B210F0"/>
    <w:rsid w:val="00B21A61"/>
    <w:rsid w:val="00B22003"/>
    <w:rsid w:val="00B23B6D"/>
    <w:rsid w:val="00B27A63"/>
    <w:rsid w:val="00B30272"/>
    <w:rsid w:val="00B322F0"/>
    <w:rsid w:val="00B32C68"/>
    <w:rsid w:val="00B33310"/>
    <w:rsid w:val="00B35812"/>
    <w:rsid w:val="00B36F6E"/>
    <w:rsid w:val="00B4204B"/>
    <w:rsid w:val="00B42B2C"/>
    <w:rsid w:val="00B439E3"/>
    <w:rsid w:val="00B45783"/>
    <w:rsid w:val="00B46227"/>
    <w:rsid w:val="00B46868"/>
    <w:rsid w:val="00B501D7"/>
    <w:rsid w:val="00B559FF"/>
    <w:rsid w:val="00B55BB4"/>
    <w:rsid w:val="00B567FF"/>
    <w:rsid w:val="00B568E3"/>
    <w:rsid w:val="00B56EB3"/>
    <w:rsid w:val="00B63816"/>
    <w:rsid w:val="00B70B51"/>
    <w:rsid w:val="00B711BC"/>
    <w:rsid w:val="00B723FC"/>
    <w:rsid w:val="00B72473"/>
    <w:rsid w:val="00B74683"/>
    <w:rsid w:val="00B814C8"/>
    <w:rsid w:val="00B82020"/>
    <w:rsid w:val="00B82AB3"/>
    <w:rsid w:val="00B836F8"/>
    <w:rsid w:val="00B83B12"/>
    <w:rsid w:val="00B85E8F"/>
    <w:rsid w:val="00B8614E"/>
    <w:rsid w:val="00B867D1"/>
    <w:rsid w:val="00B86C04"/>
    <w:rsid w:val="00B87203"/>
    <w:rsid w:val="00B87B41"/>
    <w:rsid w:val="00B903C5"/>
    <w:rsid w:val="00B9109C"/>
    <w:rsid w:val="00B92F08"/>
    <w:rsid w:val="00B93876"/>
    <w:rsid w:val="00B9400B"/>
    <w:rsid w:val="00B941EF"/>
    <w:rsid w:val="00B97DD5"/>
    <w:rsid w:val="00BA155C"/>
    <w:rsid w:val="00BA6CFA"/>
    <w:rsid w:val="00BA76D1"/>
    <w:rsid w:val="00BA7EBB"/>
    <w:rsid w:val="00BB079F"/>
    <w:rsid w:val="00BB20DF"/>
    <w:rsid w:val="00BB2E64"/>
    <w:rsid w:val="00BB62DA"/>
    <w:rsid w:val="00BB643D"/>
    <w:rsid w:val="00BB6F23"/>
    <w:rsid w:val="00BB771A"/>
    <w:rsid w:val="00BB78C1"/>
    <w:rsid w:val="00BC1A9E"/>
    <w:rsid w:val="00BC28F0"/>
    <w:rsid w:val="00BC40C2"/>
    <w:rsid w:val="00BC52A7"/>
    <w:rsid w:val="00BC71A7"/>
    <w:rsid w:val="00BC7C60"/>
    <w:rsid w:val="00BD0195"/>
    <w:rsid w:val="00BD3676"/>
    <w:rsid w:val="00BD3D17"/>
    <w:rsid w:val="00BD3D9B"/>
    <w:rsid w:val="00BD466A"/>
    <w:rsid w:val="00BD489B"/>
    <w:rsid w:val="00BD638C"/>
    <w:rsid w:val="00BD7891"/>
    <w:rsid w:val="00BE0230"/>
    <w:rsid w:val="00BE0C6C"/>
    <w:rsid w:val="00BE13FF"/>
    <w:rsid w:val="00BE3AF8"/>
    <w:rsid w:val="00BE486A"/>
    <w:rsid w:val="00BF0125"/>
    <w:rsid w:val="00BF0AD5"/>
    <w:rsid w:val="00BF45EA"/>
    <w:rsid w:val="00BF65F9"/>
    <w:rsid w:val="00BF7066"/>
    <w:rsid w:val="00C0071A"/>
    <w:rsid w:val="00C0409E"/>
    <w:rsid w:val="00C05205"/>
    <w:rsid w:val="00C12A08"/>
    <w:rsid w:val="00C12FD4"/>
    <w:rsid w:val="00C14709"/>
    <w:rsid w:val="00C14A11"/>
    <w:rsid w:val="00C20B3E"/>
    <w:rsid w:val="00C20FEC"/>
    <w:rsid w:val="00C2270F"/>
    <w:rsid w:val="00C23985"/>
    <w:rsid w:val="00C23AE5"/>
    <w:rsid w:val="00C242FC"/>
    <w:rsid w:val="00C2634B"/>
    <w:rsid w:val="00C27C3E"/>
    <w:rsid w:val="00C32DBD"/>
    <w:rsid w:val="00C33132"/>
    <w:rsid w:val="00C35E4C"/>
    <w:rsid w:val="00C36F00"/>
    <w:rsid w:val="00C406DA"/>
    <w:rsid w:val="00C41E23"/>
    <w:rsid w:val="00C43E30"/>
    <w:rsid w:val="00C451B1"/>
    <w:rsid w:val="00C45445"/>
    <w:rsid w:val="00C51121"/>
    <w:rsid w:val="00C535FC"/>
    <w:rsid w:val="00C56421"/>
    <w:rsid w:val="00C5655F"/>
    <w:rsid w:val="00C57789"/>
    <w:rsid w:val="00C579D0"/>
    <w:rsid w:val="00C57D5D"/>
    <w:rsid w:val="00C61056"/>
    <w:rsid w:val="00C61E1C"/>
    <w:rsid w:val="00C62952"/>
    <w:rsid w:val="00C6429F"/>
    <w:rsid w:val="00C668A9"/>
    <w:rsid w:val="00C672A1"/>
    <w:rsid w:val="00C716D8"/>
    <w:rsid w:val="00C723F9"/>
    <w:rsid w:val="00C734F9"/>
    <w:rsid w:val="00C756E0"/>
    <w:rsid w:val="00C758B7"/>
    <w:rsid w:val="00C768DE"/>
    <w:rsid w:val="00C8036C"/>
    <w:rsid w:val="00C8115D"/>
    <w:rsid w:val="00C8377C"/>
    <w:rsid w:val="00C84036"/>
    <w:rsid w:val="00C852BA"/>
    <w:rsid w:val="00C86797"/>
    <w:rsid w:val="00C90D0A"/>
    <w:rsid w:val="00C91812"/>
    <w:rsid w:val="00C92EE7"/>
    <w:rsid w:val="00C94713"/>
    <w:rsid w:val="00C96878"/>
    <w:rsid w:val="00CA25AC"/>
    <w:rsid w:val="00CA2E44"/>
    <w:rsid w:val="00CA3F49"/>
    <w:rsid w:val="00CA45E5"/>
    <w:rsid w:val="00CA484A"/>
    <w:rsid w:val="00CA534F"/>
    <w:rsid w:val="00CA625E"/>
    <w:rsid w:val="00CA6328"/>
    <w:rsid w:val="00CB250F"/>
    <w:rsid w:val="00CB5733"/>
    <w:rsid w:val="00CBF37E"/>
    <w:rsid w:val="00CC1114"/>
    <w:rsid w:val="00CC3CE9"/>
    <w:rsid w:val="00CC7181"/>
    <w:rsid w:val="00CD1312"/>
    <w:rsid w:val="00CD3C08"/>
    <w:rsid w:val="00CD4FA8"/>
    <w:rsid w:val="00CD6591"/>
    <w:rsid w:val="00CE1C72"/>
    <w:rsid w:val="00CE28CF"/>
    <w:rsid w:val="00CE4D29"/>
    <w:rsid w:val="00CE6467"/>
    <w:rsid w:val="00CE7816"/>
    <w:rsid w:val="00CF0685"/>
    <w:rsid w:val="00CF122D"/>
    <w:rsid w:val="00CF1B0A"/>
    <w:rsid w:val="00CF29FD"/>
    <w:rsid w:val="00CF32F9"/>
    <w:rsid w:val="00CF3538"/>
    <w:rsid w:val="00CF404A"/>
    <w:rsid w:val="00CF59FE"/>
    <w:rsid w:val="00CF5A14"/>
    <w:rsid w:val="00CF5CAA"/>
    <w:rsid w:val="00CF5DCB"/>
    <w:rsid w:val="00CF7F17"/>
    <w:rsid w:val="00D0032E"/>
    <w:rsid w:val="00D003A6"/>
    <w:rsid w:val="00D00C9C"/>
    <w:rsid w:val="00D0182E"/>
    <w:rsid w:val="00D01E8A"/>
    <w:rsid w:val="00D0251E"/>
    <w:rsid w:val="00D04A0E"/>
    <w:rsid w:val="00D0798F"/>
    <w:rsid w:val="00D12A7A"/>
    <w:rsid w:val="00D1477D"/>
    <w:rsid w:val="00D14C9B"/>
    <w:rsid w:val="00D14FCD"/>
    <w:rsid w:val="00D2107C"/>
    <w:rsid w:val="00D21360"/>
    <w:rsid w:val="00D21764"/>
    <w:rsid w:val="00D21D47"/>
    <w:rsid w:val="00D229A0"/>
    <w:rsid w:val="00D242FA"/>
    <w:rsid w:val="00D27900"/>
    <w:rsid w:val="00D33649"/>
    <w:rsid w:val="00D33B85"/>
    <w:rsid w:val="00D33CEF"/>
    <w:rsid w:val="00D35D03"/>
    <w:rsid w:val="00D370B2"/>
    <w:rsid w:val="00D42449"/>
    <w:rsid w:val="00D45AE5"/>
    <w:rsid w:val="00D45BA4"/>
    <w:rsid w:val="00D46CA5"/>
    <w:rsid w:val="00D47543"/>
    <w:rsid w:val="00D50FEB"/>
    <w:rsid w:val="00D521E0"/>
    <w:rsid w:val="00D5245B"/>
    <w:rsid w:val="00D527EC"/>
    <w:rsid w:val="00D53489"/>
    <w:rsid w:val="00D54761"/>
    <w:rsid w:val="00D5494F"/>
    <w:rsid w:val="00D556FF"/>
    <w:rsid w:val="00D5585F"/>
    <w:rsid w:val="00D56EFA"/>
    <w:rsid w:val="00D5724E"/>
    <w:rsid w:val="00D573AC"/>
    <w:rsid w:val="00D573D4"/>
    <w:rsid w:val="00D6002B"/>
    <w:rsid w:val="00D614AC"/>
    <w:rsid w:val="00D63EC7"/>
    <w:rsid w:val="00D64578"/>
    <w:rsid w:val="00D66AA0"/>
    <w:rsid w:val="00D6745A"/>
    <w:rsid w:val="00D67B0C"/>
    <w:rsid w:val="00D7018C"/>
    <w:rsid w:val="00D71DBF"/>
    <w:rsid w:val="00D72166"/>
    <w:rsid w:val="00D72B73"/>
    <w:rsid w:val="00D77BF0"/>
    <w:rsid w:val="00D77DC3"/>
    <w:rsid w:val="00D842BC"/>
    <w:rsid w:val="00D848E0"/>
    <w:rsid w:val="00D86FB1"/>
    <w:rsid w:val="00D877D0"/>
    <w:rsid w:val="00D9053B"/>
    <w:rsid w:val="00D90B87"/>
    <w:rsid w:val="00D93A32"/>
    <w:rsid w:val="00D94A30"/>
    <w:rsid w:val="00D95DC7"/>
    <w:rsid w:val="00D969A5"/>
    <w:rsid w:val="00D97780"/>
    <w:rsid w:val="00D97BE4"/>
    <w:rsid w:val="00DA0022"/>
    <w:rsid w:val="00DA2147"/>
    <w:rsid w:val="00DA3A0F"/>
    <w:rsid w:val="00DA3E99"/>
    <w:rsid w:val="00DA42C9"/>
    <w:rsid w:val="00DA4C32"/>
    <w:rsid w:val="00DB15F9"/>
    <w:rsid w:val="00DB28CE"/>
    <w:rsid w:val="00DB3324"/>
    <w:rsid w:val="00DB464B"/>
    <w:rsid w:val="00DB4AD7"/>
    <w:rsid w:val="00DB580C"/>
    <w:rsid w:val="00DB5F4F"/>
    <w:rsid w:val="00DB603A"/>
    <w:rsid w:val="00DC3D93"/>
    <w:rsid w:val="00DC5578"/>
    <w:rsid w:val="00DC574F"/>
    <w:rsid w:val="00DD0A76"/>
    <w:rsid w:val="00DD0B00"/>
    <w:rsid w:val="00DD13BE"/>
    <w:rsid w:val="00DD18E3"/>
    <w:rsid w:val="00DD20A2"/>
    <w:rsid w:val="00DD5560"/>
    <w:rsid w:val="00DD7407"/>
    <w:rsid w:val="00DE073E"/>
    <w:rsid w:val="00DE0998"/>
    <w:rsid w:val="00DE1130"/>
    <w:rsid w:val="00DE1E24"/>
    <w:rsid w:val="00DE339C"/>
    <w:rsid w:val="00DE632A"/>
    <w:rsid w:val="00DE6A5E"/>
    <w:rsid w:val="00DF11BC"/>
    <w:rsid w:val="00DF15C2"/>
    <w:rsid w:val="00DF1833"/>
    <w:rsid w:val="00DF2049"/>
    <w:rsid w:val="00DF21DC"/>
    <w:rsid w:val="00DF27AA"/>
    <w:rsid w:val="00DF3F3E"/>
    <w:rsid w:val="00DF453C"/>
    <w:rsid w:val="00DF499C"/>
    <w:rsid w:val="00DF7547"/>
    <w:rsid w:val="00DF7626"/>
    <w:rsid w:val="00E00646"/>
    <w:rsid w:val="00E00ECE"/>
    <w:rsid w:val="00E02B06"/>
    <w:rsid w:val="00E0732F"/>
    <w:rsid w:val="00E07D14"/>
    <w:rsid w:val="00E1045D"/>
    <w:rsid w:val="00E137A4"/>
    <w:rsid w:val="00E13FA8"/>
    <w:rsid w:val="00E13FF3"/>
    <w:rsid w:val="00E1453A"/>
    <w:rsid w:val="00E1789B"/>
    <w:rsid w:val="00E21BEC"/>
    <w:rsid w:val="00E24703"/>
    <w:rsid w:val="00E30F0B"/>
    <w:rsid w:val="00E31E0A"/>
    <w:rsid w:val="00E33D66"/>
    <w:rsid w:val="00E35F4A"/>
    <w:rsid w:val="00E40F91"/>
    <w:rsid w:val="00E41593"/>
    <w:rsid w:val="00E41CFF"/>
    <w:rsid w:val="00E42EF9"/>
    <w:rsid w:val="00E4352B"/>
    <w:rsid w:val="00E455F0"/>
    <w:rsid w:val="00E45604"/>
    <w:rsid w:val="00E46C4A"/>
    <w:rsid w:val="00E507FB"/>
    <w:rsid w:val="00E5237B"/>
    <w:rsid w:val="00E5593E"/>
    <w:rsid w:val="00E565C9"/>
    <w:rsid w:val="00E57816"/>
    <w:rsid w:val="00E57CF2"/>
    <w:rsid w:val="00E61050"/>
    <w:rsid w:val="00E64865"/>
    <w:rsid w:val="00E65E0E"/>
    <w:rsid w:val="00E7244E"/>
    <w:rsid w:val="00E72680"/>
    <w:rsid w:val="00E7548C"/>
    <w:rsid w:val="00E75FC3"/>
    <w:rsid w:val="00E76A6B"/>
    <w:rsid w:val="00E76F88"/>
    <w:rsid w:val="00E80890"/>
    <w:rsid w:val="00E809A5"/>
    <w:rsid w:val="00E8193D"/>
    <w:rsid w:val="00E82A54"/>
    <w:rsid w:val="00E842C7"/>
    <w:rsid w:val="00E84BC6"/>
    <w:rsid w:val="00E85F9D"/>
    <w:rsid w:val="00E863E3"/>
    <w:rsid w:val="00E863F8"/>
    <w:rsid w:val="00E86968"/>
    <w:rsid w:val="00E87D58"/>
    <w:rsid w:val="00E909CD"/>
    <w:rsid w:val="00E9150B"/>
    <w:rsid w:val="00E91888"/>
    <w:rsid w:val="00E93D35"/>
    <w:rsid w:val="00E95D25"/>
    <w:rsid w:val="00E97C95"/>
    <w:rsid w:val="00E97FBE"/>
    <w:rsid w:val="00EA219A"/>
    <w:rsid w:val="00EA2398"/>
    <w:rsid w:val="00EA3A89"/>
    <w:rsid w:val="00EA5049"/>
    <w:rsid w:val="00EA5884"/>
    <w:rsid w:val="00EA5A10"/>
    <w:rsid w:val="00EA6EAC"/>
    <w:rsid w:val="00EB2089"/>
    <w:rsid w:val="00EB3FAD"/>
    <w:rsid w:val="00EB56A2"/>
    <w:rsid w:val="00EB7E8D"/>
    <w:rsid w:val="00EC01F0"/>
    <w:rsid w:val="00EC0362"/>
    <w:rsid w:val="00EC19FD"/>
    <w:rsid w:val="00EC1F90"/>
    <w:rsid w:val="00EC39BD"/>
    <w:rsid w:val="00EC3B10"/>
    <w:rsid w:val="00EC639A"/>
    <w:rsid w:val="00EC7926"/>
    <w:rsid w:val="00ED0079"/>
    <w:rsid w:val="00ED1B90"/>
    <w:rsid w:val="00ED1F62"/>
    <w:rsid w:val="00ED3391"/>
    <w:rsid w:val="00ED58C8"/>
    <w:rsid w:val="00ED6DCA"/>
    <w:rsid w:val="00EE10F8"/>
    <w:rsid w:val="00EE1428"/>
    <w:rsid w:val="00EE1CCE"/>
    <w:rsid w:val="00EE3CBD"/>
    <w:rsid w:val="00EE5B5F"/>
    <w:rsid w:val="00EE62EF"/>
    <w:rsid w:val="00EE7964"/>
    <w:rsid w:val="00EF1460"/>
    <w:rsid w:val="00EF216E"/>
    <w:rsid w:val="00EF4F5D"/>
    <w:rsid w:val="00EF5D8D"/>
    <w:rsid w:val="00EF7245"/>
    <w:rsid w:val="00F008EB"/>
    <w:rsid w:val="00F024BC"/>
    <w:rsid w:val="00F0392E"/>
    <w:rsid w:val="00F04A33"/>
    <w:rsid w:val="00F11FF0"/>
    <w:rsid w:val="00F12059"/>
    <w:rsid w:val="00F12B67"/>
    <w:rsid w:val="00F140AB"/>
    <w:rsid w:val="00F141AF"/>
    <w:rsid w:val="00F17524"/>
    <w:rsid w:val="00F21968"/>
    <w:rsid w:val="00F21FA3"/>
    <w:rsid w:val="00F22E4C"/>
    <w:rsid w:val="00F233A9"/>
    <w:rsid w:val="00F23407"/>
    <w:rsid w:val="00F245BC"/>
    <w:rsid w:val="00F24F2D"/>
    <w:rsid w:val="00F2526A"/>
    <w:rsid w:val="00F26B3B"/>
    <w:rsid w:val="00F27B54"/>
    <w:rsid w:val="00F3052F"/>
    <w:rsid w:val="00F31008"/>
    <w:rsid w:val="00F34B58"/>
    <w:rsid w:val="00F34D7E"/>
    <w:rsid w:val="00F35B27"/>
    <w:rsid w:val="00F37A3B"/>
    <w:rsid w:val="00F37F07"/>
    <w:rsid w:val="00F40B3C"/>
    <w:rsid w:val="00F438B9"/>
    <w:rsid w:val="00F440BB"/>
    <w:rsid w:val="00F44915"/>
    <w:rsid w:val="00F46A27"/>
    <w:rsid w:val="00F46E72"/>
    <w:rsid w:val="00F47C46"/>
    <w:rsid w:val="00F5068D"/>
    <w:rsid w:val="00F52AE2"/>
    <w:rsid w:val="00F55E48"/>
    <w:rsid w:val="00F56565"/>
    <w:rsid w:val="00F631B8"/>
    <w:rsid w:val="00F634A4"/>
    <w:rsid w:val="00F65383"/>
    <w:rsid w:val="00F66B4F"/>
    <w:rsid w:val="00F676D9"/>
    <w:rsid w:val="00F67B29"/>
    <w:rsid w:val="00F70052"/>
    <w:rsid w:val="00F706E6"/>
    <w:rsid w:val="00F732DA"/>
    <w:rsid w:val="00F734F8"/>
    <w:rsid w:val="00F73FA6"/>
    <w:rsid w:val="00F74800"/>
    <w:rsid w:val="00F75853"/>
    <w:rsid w:val="00F800F6"/>
    <w:rsid w:val="00F80842"/>
    <w:rsid w:val="00F819B2"/>
    <w:rsid w:val="00F8272C"/>
    <w:rsid w:val="00F8321D"/>
    <w:rsid w:val="00F83CCC"/>
    <w:rsid w:val="00F8404C"/>
    <w:rsid w:val="00F8412B"/>
    <w:rsid w:val="00F86621"/>
    <w:rsid w:val="00F90974"/>
    <w:rsid w:val="00F90D9C"/>
    <w:rsid w:val="00F9672E"/>
    <w:rsid w:val="00F96E15"/>
    <w:rsid w:val="00F96F13"/>
    <w:rsid w:val="00F97678"/>
    <w:rsid w:val="00F97F2E"/>
    <w:rsid w:val="00FA1C0F"/>
    <w:rsid w:val="00FA2158"/>
    <w:rsid w:val="00FA2EF7"/>
    <w:rsid w:val="00FA3233"/>
    <w:rsid w:val="00FA4732"/>
    <w:rsid w:val="00FA4B18"/>
    <w:rsid w:val="00FA67B7"/>
    <w:rsid w:val="00FA71DC"/>
    <w:rsid w:val="00FB1109"/>
    <w:rsid w:val="00FB1835"/>
    <w:rsid w:val="00FB37D8"/>
    <w:rsid w:val="00FB40FC"/>
    <w:rsid w:val="00FB4B45"/>
    <w:rsid w:val="00FB6232"/>
    <w:rsid w:val="00FC1845"/>
    <w:rsid w:val="00FC246C"/>
    <w:rsid w:val="00FC2B68"/>
    <w:rsid w:val="00FC432E"/>
    <w:rsid w:val="00FC4E37"/>
    <w:rsid w:val="00FC71AC"/>
    <w:rsid w:val="00FC72C8"/>
    <w:rsid w:val="00FD0F7D"/>
    <w:rsid w:val="00FD229E"/>
    <w:rsid w:val="00FD57C6"/>
    <w:rsid w:val="00FD6C34"/>
    <w:rsid w:val="00FD72CB"/>
    <w:rsid w:val="00FD785F"/>
    <w:rsid w:val="00FE04F1"/>
    <w:rsid w:val="00FE1B4D"/>
    <w:rsid w:val="00FE3C6D"/>
    <w:rsid w:val="00FE61F3"/>
    <w:rsid w:val="00FE6F85"/>
    <w:rsid w:val="00FF06F0"/>
    <w:rsid w:val="00FF0CAC"/>
    <w:rsid w:val="00FF0F18"/>
    <w:rsid w:val="00FF15B0"/>
    <w:rsid w:val="00FF1D55"/>
    <w:rsid w:val="00FF48EC"/>
    <w:rsid w:val="00FF5003"/>
    <w:rsid w:val="00FF58C8"/>
    <w:rsid w:val="00FF76BA"/>
    <w:rsid w:val="01132854"/>
    <w:rsid w:val="023F986B"/>
    <w:rsid w:val="02688FF9"/>
    <w:rsid w:val="03DCA4DF"/>
    <w:rsid w:val="040EC3E5"/>
    <w:rsid w:val="04563C02"/>
    <w:rsid w:val="04BCAA65"/>
    <w:rsid w:val="04D404A6"/>
    <w:rsid w:val="051BAF35"/>
    <w:rsid w:val="0531FB5D"/>
    <w:rsid w:val="056C11B8"/>
    <w:rsid w:val="0570C1E1"/>
    <w:rsid w:val="058F1424"/>
    <w:rsid w:val="05D73CD1"/>
    <w:rsid w:val="05E8F2EF"/>
    <w:rsid w:val="0679F2C8"/>
    <w:rsid w:val="067E93DC"/>
    <w:rsid w:val="0698024C"/>
    <w:rsid w:val="06CA87CB"/>
    <w:rsid w:val="07263CA3"/>
    <w:rsid w:val="07E1A77A"/>
    <w:rsid w:val="07F23D22"/>
    <w:rsid w:val="0801BA7A"/>
    <w:rsid w:val="08369E50"/>
    <w:rsid w:val="0839B2BD"/>
    <w:rsid w:val="0860EEC3"/>
    <w:rsid w:val="08AFF4CF"/>
    <w:rsid w:val="08FE5FE0"/>
    <w:rsid w:val="0938448D"/>
    <w:rsid w:val="093A0859"/>
    <w:rsid w:val="09579D96"/>
    <w:rsid w:val="09AB93C8"/>
    <w:rsid w:val="09AE58ED"/>
    <w:rsid w:val="0A4AB311"/>
    <w:rsid w:val="0A7F5E92"/>
    <w:rsid w:val="0AAA9DBE"/>
    <w:rsid w:val="0ACFB32E"/>
    <w:rsid w:val="0B4D678E"/>
    <w:rsid w:val="0B58E96B"/>
    <w:rsid w:val="0B6BC59F"/>
    <w:rsid w:val="0BA40B2B"/>
    <w:rsid w:val="0BDEABEC"/>
    <w:rsid w:val="0C52F118"/>
    <w:rsid w:val="0C898FF1"/>
    <w:rsid w:val="0D2CF59E"/>
    <w:rsid w:val="0E0D9C18"/>
    <w:rsid w:val="0E611B0F"/>
    <w:rsid w:val="0E933F48"/>
    <w:rsid w:val="0EA3CB36"/>
    <w:rsid w:val="0ED92927"/>
    <w:rsid w:val="0F54CBE8"/>
    <w:rsid w:val="0F58E021"/>
    <w:rsid w:val="0F833CC7"/>
    <w:rsid w:val="0F861388"/>
    <w:rsid w:val="0F9D58B6"/>
    <w:rsid w:val="0FCD56BA"/>
    <w:rsid w:val="0FF69046"/>
    <w:rsid w:val="10F2687B"/>
    <w:rsid w:val="10F759E4"/>
    <w:rsid w:val="10F98A62"/>
    <w:rsid w:val="112C63AD"/>
    <w:rsid w:val="113A4485"/>
    <w:rsid w:val="11563D0D"/>
    <w:rsid w:val="119B1151"/>
    <w:rsid w:val="11C17954"/>
    <w:rsid w:val="11DD3BFF"/>
    <w:rsid w:val="12A52365"/>
    <w:rsid w:val="12B59632"/>
    <w:rsid w:val="12ECDF63"/>
    <w:rsid w:val="13DC0C47"/>
    <w:rsid w:val="14DB5899"/>
    <w:rsid w:val="153FA791"/>
    <w:rsid w:val="15BA35C6"/>
    <w:rsid w:val="15D81A05"/>
    <w:rsid w:val="164C92E1"/>
    <w:rsid w:val="165E1ED9"/>
    <w:rsid w:val="16A09998"/>
    <w:rsid w:val="17863A6E"/>
    <w:rsid w:val="17A59E0A"/>
    <w:rsid w:val="17D2FFC6"/>
    <w:rsid w:val="18BF6CA8"/>
    <w:rsid w:val="190F0A9C"/>
    <w:rsid w:val="1915DE8E"/>
    <w:rsid w:val="196EE592"/>
    <w:rsid w:val="19CAAC9E"/>
    <w:rsid w:val="19E37F16"/>
    <w:rsid w:val="1B305989"/>
    <w:rsid w:val="1B539361"/>
    <w:rsid w:val="1BF848C8"/>
    <w:rsid w:val="1CEED802"/>
    <w:rsid w:val="1D05406D"/>
    <w:rsid w:val="1D969464"/>
    <w:rsid w:val="1D9ED175"/>
    <w:rsid w:val="1DA440DE"/>
    <w:rsid w:val="1DE85F44"/>
    <w:rsid w:val="1F7F1A19"/>
    <w:rsid w:val="1FDC1CCA"/>
    <w:rsid w:val="1FEA3DB9"/>
    <w:rsid w:val="20231F59"/>
    <w:rsid w:val="202962F6"/>
    <w:rsid w:val="20450C95"/>
    <w:rsid w:val="207B503A"/>
    <w:rsid w:val="217980E5"/>
    <w:rsid w:val="219930EC"/>
    <w:rsid w:val="21F0AB60"/>
    <w:rsid w:val="21F4BAE6"/>
    <w:rsid w:val="223FD4EC"/>
    <w:rsid w:val="23377C69"/>
    <w:rsid w:val="249B1E60"/>
    <w:rsid w:val="24EA3187"/>
    <w:rsid w:val="2549A6BF"/>
    <w:rsid w:val="2605839B"/>
    <w:rsid w:val="2625AA91"/>
    <w:rsid w:val="2693CEA5"/>
    <w:rsid w:val="26D9D1EE"/>
    <w:rsid w:val="278FE79A"/>
    <w:rsid w:val="281A6F20"/>
    <w:rsid w:val="283E8C54"/>
    <w:rsid w:val="28BAE880"/>
    <w:rsid w:val="28BB12B7"/>
    <w:rsid w:val="2919D11A"/>
    <w:rsid w:val="29388616"/>
    <w:rsid w:val="29A06CBC"/>
    <w:rsid w:val="29A53680"/>
    <w:rsid w:val="29AA9697"/>
    <w:rsid w:val="29B5B739"/>
    <w:rsid w:val="2BA7041C"/>
    <w:rsid w:val="2BCEBD64"/>
    <w:rsid w:val="2BED8B38"/>
    <w:rsid w:val="2CC022A3"/>
    <w:rsid w:val="2DD0FEDC"/>
    <w:rsid w:val="2E2841AC"/>
    <w:rsid w:val="2E9F4C31"/>
    <w:rsid w:val="2EB1C2C2"/>
    <w:rsid w:val="2F39BEAD"/>
    <w:rsid w:val="2F3BF988"/>
    <w:rsid w:val="2F75B8E2"/>
    <w:rsid w:val="30382163"/>
    <w:rsid w:val="307F50C1"/>
    <w:rsid w:val="30F94DAB"/>
    <w:rsid w:val="31276BB1"/>
    <w:rsid w:val="312E153C"/>
    <w:rsid w:val="3130CC15"/>
    <w:rsid w:val="31320373"/>
    <w:rsid w:val="3165F020"/>
    <w:rsid w:val="31D84EB4"/>
    <w:rsid w:val="320CC6F5"/>
    <w:rsid w:val="32A6E1EF"/>
    <w:rsid w:val="32AFEF2B"/>
    <w:rsid w:val="3319D2CF"/>
    <w:rsid w:val="341B7082"/>
    <w:rsid w:val="350FE778"/>
    <w:rsid w:val="35111DC4"/>
    <w:rsid w:val="355EECAD"/>
    <w:rsid w:val="3590888D"/>
    <w:rsid w:val="35FEE179"/>
    <w:rsid w:val="3672ECD0"/>
    <w:rsid w:val="369A1414"/>
    <w:rsid w:val="3708A30E"/>
    <w:rsid w:val="37AE4100"/>
    <w:rsid w:val="37CEDC0C"/>
    <w:rsid w:val="37FB9D4A"/>
    <w:rsid w:val="383D77A3"/>
    <w:rsid w:val="38898890"/>
    <w:rsid w:val="38A4736F"/>
    <w:rsid w:val="3901A6C7"/>
    <w:rsid w:val="390A424B"/>
    <w:rsid w:val="3919E75F"/>
    <w:rsid w:val="39262657"/>
    <w:rsid w:val="39395313"/>
    <w:rsid w:val="3960FF79"/>
    <w:rsid w:val="399C8E26"/>
    <w:rsid w:val="39F01281"/>
    <w:rsid w:val="3A33E3F8"/>
    <w:rsid w:val="3A5F24FD"/>
    <w:rsid w:val="3B179AC6"/>
    <w:rsid w:val="3BD7EDA1"/>
    <w:rsid w:val="3C47AD50"/>
    <w:rsid w:val="3C74B84E"/>
    <w:rsid w:val="3C816504"/>
    <w:rsid w:val="3C8C9406"/>
    <w:rsid w:val="3D74B9EE"/>
    <w:rsid w:val="3D802428"/>
    <w:rsid w:val="3D97B8EE"/>
    <w:rsid w:val="3E7CF77A"/>
    <w:rsid w:val="3ED275A6"/>
    <w:rsid w:val="3F13F5C7"/>
    <w:rsid w:val="3F24C97C"/>
    <w:rsid w:val="3F78A3CF"/>
    <w:rsid w:val="3FA11338"/>
    <w:rsid w:val="3FAC5910"/>
    <w:rsid w:val="3FAEF46A"/>
    <w:rsid w:val="3FB32BC7"/>
    <w:rsid w:val="401AE864"/>
    <w:rsid w:val="40DD07B7"/>
    <w:rsid w:val="40F9D463"/>
    <w:rsid w:val="42374A95"/>
    <w:rsid w:val="437C3294"/>
    <w:rsid w:val="43B171C0"/>
    <w:rsid w:val="4433F955"/>
    <w:rsid w:val="44D7368D"/>
    <w:rsid w:val="44DC2423"/>
    <w:rsid w:val="4524C2E7"/>
    <w:rsid w:val="45EB1249"/>
    <w:rsid w:val="4619AF9E"/>
    <w:rsid w:val="46EA61AC"/>
    <w:rsid w:val="4782D404"/>
    <w:rsid w:val="47EA2BFA"/>
    <w:rsid w:val="48358D8A"/>
    <w:rsid w:val="4836F0B3"/>
    <w:rsid w:val="484CDDD2"/>
    <w:rsid w:val="48868024"/>
    <w:rsid w:val="48DA9178"/>
    <w:rsid w:val="492B1569"/>
    <w:rsid w:val="497DDCFF"/>
    <w:rsid w:val="4A35EA2A"/>
    <w:rsid w:val="4BD1BA8B"/>
    <w:rsid w:val="4BD4509D"/>
    <w:rsid w:val="4D0E6F6A"/>
    <w:rsid w:val="4DA185FF"/>
    <w:rsid w:val="4DC79F82"/>
    <w:rsid w:val="4E09EA49"/>
    <w:rsid w:val="4EDA7131"/>
    <w:rsid w:val="4EE5216F"/>
    <w:rsid w:val="4F2C2BDA"/>
    <w:rsid w:val="4F41FBF1"/>
    <w:rsid w:val="4FA566E1"/>
    <w:rsid w:val="4FD1ADE8"/>
    <w:rsid w:val="502301B4"/>
    <w:rsid w:val="504BEFCA"/>
    <w:rsid w:val="508808CF"/>
    <w:rsid w:val="50B9BA73"/>
    <w:rsid w:val="52317878"/>
    <w:rsid w:val="529E6851"/>
    <w:rsid w:val="5354A68C"/>
    <w:rsid w:val="543A6BE8"/>
    <w:rsid w:val="544E5E05"/>
    <w:rsid w:val="544FDBD3"/>
    <w:rsid w:val="54913444"/>
    <w:rsid w:val="55175E00"/>
    <w:rsid w:val="55A6AD4F"/>
    <w:rsid w:val="55DBDD78"/>
    <w:rsid w:val="56042964"/>
    <w:rsid w:val="56072A60"/>
    <w:rsid w:val="56075D5B"/>
    <w:rsid w:val="566EBEC2"/>
    <w:rsid w:val="56813E2D"/>
    <w:rsid w:val="56ADCB82"/>
    <w:rsid w:val="579FF9C5"/>
    <w:rsid w:val="583612D7"/>
    <w:rsid w:val="588AE82F"/>
    <w:rsid w:val="58BDFA11"/>
    <w:rsid w:val="59158DDA"/>
    <w:rsid w:val="593D1466"/>
    <w:rsid w:val="594C1482"/>
    <w:rsid w:val="59735101"/>
    <w:rsid w:val="59F34CDD"/>
    <w:rsid w:val="5B62BE42"/>
    <w:rsid w:val="5B653940"/>
    <w:rsid w:val="5D03622F"/>
    <w:rsid w:val="5D321B7C"/>
    <w:rsid w:val="5DAAA554"/>
    <w:rsid w:val="5DB435AC"/>
    <w:rsid w:val="5DF83410"/>
    <w:rsid w:val="5DF93AFC"/>
    <w:rsid w:val="5DFB05EB"/>
    <w:rsid w:val="5E9A24C0"/>
    <w:rsid w:val="5F2036C9"/>
    <w:rsid w:val="5F44E21E"/>
    <w:rsid w:val="5F50060D"/>
    <w:rsid w:val="5F8026A7"/>
    <w:rsid w:val="5FBCDB38"/>
    <w:rsid w:val="5FD4ACBC"/>
    <w:rsid w:val="601D066A"/>
    <w:rsid w:val="602A76B0"/>
    <w:rsid w:val="60724166"/>
    <w:rsid w:val="60BBF2FB"/>
    <w:rsid w:val="615ECC40"/>
    <w:rsid w:val="6163CF89"/>
    <w:rsid w:val="6168BBE8"/>
    <w:rsid w:val="61B512A6"/>
    <w:rsid w:val="61F5B8FA"/>
    <w:rsid w:val="620DD223"/>
    <w:rsid w:val="62975311"/>
    <w:rsid w:val="62A5160A"/>
    <w:rsid w:val="62F5EAAE"/>
    <w:rsid w:val="633CBC8C"/>
    <w:rsid w:val="63E0C015"/>
    <w:rsid w:val="63F588DD"/>
    <w:rsid w:val="6407D30B"/>
    <w:rsid w:val="641D3A86"/>
    <w:rsid w:val="6426AC7C"/>
    <w:rsid w:val="6431F482"/>
    <w:rsid w:val="6450A783"/>
    <w:rsid w:val="64E79CB5"/>
    <w:rsid w:val="65CE7A4D"/>
    <w:rsid w:val="66409759"/>
    <w:rsid w:val="672A6A44"/>
    <w:rsid w:val="67978ADE"/>
    <w:rsid w:val="67B95061"/>
    <w:rsid w:val="67D041AF"/>
    <w:rsid w:val="68477884"/>
    <w:rsid w:val="68A4D537"/>
    <w:rsid w:val="696C63F6"/>
    <w:rsid w:val="698FADFF"/>
    <w:rsid w:val="6A7B9AD9"/>
    <w:rsid w:val="6A920FB6"/>
    <w:rsid w:val="6AE81BBF"/>
    <w:rsid w:val="6B22DC81"/>
    <w:rsid w:val="6B46C140"/>
    <w:rsid w:val="6BFDDB67"/>
    <w:rsid w:val="6C82A9EA"/>
    <w:rsid w:val="6CD1F385"/>
    <w:rsid w:val="6F02F5A5"/>
    <w:rsid w:val="6F55D26C"/>
    <w:rsid w:val="6F5C0302"/>
    <w:rsid w:val="6F670D43"/>
    <w:rsid w:val="6F82C867"/>
    <w:rsid w:val="6FC2449F"/>
    <w:rsid w:val="700E8434"/>
    <w:rsid w:val="701B15F8"/>
    <w:rsid w:val="7109E7BE"/>
    <w:rsid w:val="7136855C"/>
    <w:rsid w:val="713A3702"/>
    <w:rsid w:val="72275617"/>
    <w:rsid w:val="72EBB38A"/>
    <w:rsid w:val="73004C8F"/>
    <w:rsid w:val="73172755"/>
    <w:rsid w:val="7319133F"/>
    <w:rsid w:val="73947780"/>
    <w:rsid w:val="743B6C26"/>
    <w:rsid w:val="74531DF4"/>
    <w:rsid w:val="748F6334"/>
    <w:rsid w:val="749914AA"/>
    <w:rsid w:val="74B5E7F4"/>
    <w:rsid w:val="75FF66BE"/>
    <w:rsid w:val="763B9044"/>
    <w:rsid w:val="7665CC4B"/>
    <w:rsid w:val="76F0E9C5"/>
    <w:rsid w:val="77EC9FD3"/>
    <w:rsid w:val="788D9CE7"/>
    <w:rsid w:val="78CB9527"/>
    <w:rsid w:val="78DE4DC0"/>
    <w:rsid w:val="79570A10"/>
    <w:rsid w:val="79A2FA2B"/>
    <w:rsid w:val="79EA6B2F"/>
    <w:rsid w:val="7A7107E3"/>
    <w:rsid w:val="7A85F28F"/>
    <w:rsid w:val="7AA2CE72"/>
    <w:rsid w:val="7AC42B47"/>
    <w:rsid w:val="7B43F7FA"/>
    <w:rsid w:val="7B49E05A"/>
    <w:rsid w:val="7B5F92C8"/>
    <w:rsid w:val="7B9CC856"/>
    <w:rsid w:val="7C0C5998"/>
    <w:rsid w:val="7C276491"/>
    <w:rsid w:val="7D3970FE"/>
    <w:rsid w:val="7DDE7BFB"/>
    <w:rsid w:val="7E0913A7"/>
    <w:rsid w:val="7E9057DE"/>
    <w:rsid w:val="7F3DA27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906DB3"/>
  <w15:chartTrackingRefBased/>
  <w15:docId w15:val="{66BD51A4-8BDB-43A1-B2B5-A67006FAEF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mbria" w:hAnsi="Cambria" w:eastAsia="Cambria"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70CFF"/>
    <w:rPr>
      <w:rFonts w:ascii="Arial" w:hAnsi="Arial"/>
      <w:color w:val="000000" w:themeColor="text1"/>
      <w:sz w:val="24"/>
      <w:szCs w:val="24"/>
    </w:rPr>
  </w:style>
  <w:style w:type="paragraph" w:styleId="Heading1">
    <w:name w:val="heading 1"/>
    <w:basedOn w:val="Normal"/>
    <w:next w:val="Normal"/>
    <w:link w:val="Heading1Char"/>
    <w:autoRedefine/>
    <w:uiPriority w:val="9"/>
    <w:rsid w:val="000B6446"/>
    <w:pPr>
      <w:keepNext/>
      <w:keepLines/>
      <w:spacing w:before="240" w:after="240"/>
      <w:outlineLvl w:val="0"/>
    </w:pPr>
    <w:rPr>
      <w:rFonts w:eastAsia="Times New Roman"/>
      <w:b/>
      <w:bCs/>
      <w:color w:val="000000"/>
      <w:kern w:val="1"/>
      <w:sz w:val="32"/>
      <w:szCs w:val="32"/>
    </w:rPr>
  </w:style>
  <w:style w:type="paragraph" w:styleId="Heading2">
    <w:name w:val="heading 2"/>
    <w:basedOn w:val="Normal"/>
    <w:next w:val="Normal"/>
    <w:link w:val="Heading2Char"/>
    <w:autoRedefine/>
    <w:uiPriority w:val="9"/>
    <w:qFormat/>
    <w:rsid w:val="00743DB9"/>
    <w:pPr>
      <w:keepNext/>
      <w:keepLines/>
      <w:spacing w:before="240" w:after="240"/>
      <w:outlineLvl w:val="1"/>
    </w:pPr>
    <w:rPr>
      <w:rFonts w:eastAsia="Roboto" w:cs="Arial"/>
      <w:b/>
      <w:bCs/>
      <w:kern w:val="1"/>
      <w:sz w:val="28"/>
      <w:szCs w:val="28"/>
    </w:rPr>
  </w:style>
  <w:style w:type="paragraph" w:styleId="Heading3">
    <w:name w:val="heading 3"/>
    <w:basedOn w:val="Paragraphs"/>
    <w:next w:val="Normal"/>
    <w:link w:val="Heading3Char"/>
    <w:autoRedefine/>
    <w:uiPriority w:val="9"/>
    <w:rsid w:val="000B676C"/>
    <w:pPr>
      <w:tabs>
        <w:tab w:val="left" w:pos="2880"/>
        <w:tab w:val="left" w:pos="5040"/>
      </w:tabs>
      <w:spacing w:before="240" w:after="120"/>
      <w:ind w:left="360"/>
      <w:outlineLvl w:val="2"/>
    </w:pPr>
    <w:rPr>
      <w:rFonts w:cs="Arial"/>
      <w:b/>
      <w:bCs/>
      <w:szCs w:val="22"/>
    </w:rPr>
  </w:style>
  <w:style w:type="paragraph" w:styleId="Heading4">
    <w:name w:val="heading 4"/>
    <w:basedOn w:val="Normal"/>
    <w:link w:val="Heading4Char"/>
    <w:uiPriority w:val="9"/>
    <w:qFormat/>
    <w:rsid w:val="001048DD"/>
    <w:pPr>
      <w:spacing w:beforeLines="1" w:afterLines="1"/>
      <w:outlineLvl w:val="3"/>
    </w:pPr>
    <w:rPr>
      <w:rFonts w:ascii="Times" w:hAnsi="Times" w:eastAsia="Times New Roman"/>
      <w:b/>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B6446"/>
    <w:rPr>
      <w:rFonts w:ascii="Verdana" w:hAnsi="Verdana" w:eastAsia="Times New Roman"/>
      <w:b/>
      <w:bCs/>
      <w:color w:val="000000"/>
      <w:kern w:val="1"/>
      <w:sz w:val="32"/>
      <w:szCs w:val="32"/>
    </w:rPr>
  </w:style>
  <w:style w:type="character" w:styleId="Heading2Char" w:customStyle="1">
    <w:name w:val="Heading 2 Char"/>
    <w:basedOn w:val="DefaultParagraphFont"/>
    <w:link w:val="Heading2"/>
    <w:uiPriority w:val="9"/>
    <w:rsid w:val="00743DB9"/>
    <w:rPr>
      <w:rFonts w:ascii="Arial" w:hAnsi="Arial" w:eastAsia="Roboto" w:cs="Arial"/>
      <w:b/>
      <w:bCs/>
      <w:color w:val="000000" w:themeColor="text1"/>
      <w:kern w:val="1"/>
      <w:sz w:val="28"/>
      <w:szCs w:val="28"/>
    </w:rPr>
  </w:style>
  <w:style w:type="character" w:styleId="Heading3Char" w:customStyle="1">
    <w:name w:val="Heading 3 Char"/>
    <w:basedOn w:val="DefaultParagraphFont"/>
    <w:link w:val="Heading3"/>
    <w:uiPriority w:val="9"/>
    <w:rsid w:val="000B676C"/>
    <w:rPr>
      <w:rFonts w:ascii="Arial" w:hAnsi="Arial" w:cs="Arial"/>
      <w:b/>
      <w:bCs/>
      <w:color w:val="000000" w:themeColor="text1"/>
      <w:kern w:val="1"/>
      <w:sz w:val="24"/>
      <w:szCs w:val="22"/>
    </w:rPr>
  </w:style>
  <w:style w:type="paragraph" w:styleId="ColorfulList-Accent11" w:customStyle="1">
    <w:name w:val="Colorful List - Accent 11"/>
    <w:basedOn w:val="Paragraphs"/>
    <w:uiPriority w:val="34"/>
    <w:qFormat/>
    <w:rsid w:val="00E87D58"/>
    <w:pPr>
      <w:numPr>
        <w:numId w:val="2"/>
      </w:numPr>
      <w:spacing w:after="120"/>
    </w:pPr>
  </w:style>
  <w:style w:type="paragraph" w:styleId="Paragraphs" w:customStyle="1">
    <w:name w:val="Paragraphs"/>
    <w:basedOn w:val="Normal"/>
    <w:qFormat/>
    <w:rsid w:val="00292125"/>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styleId="HeaderChar" w:customStyle="1">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styleId="FooterChar" w:customStyle="1">
    <w:name w:val="Footer Char"/>
    <w:basedOn w:val="DefaultParagraphFont"/>
    <w:link w:val="Footer"/>
    <w:uiPriority w:val="99"/>
    <w:rsid w:val="002A4026"/>
  </w:style>
  <w:style w:type="character" w:styleId="FollowedHyperlink">
    <w:name w:val="FollowedHyperlink"/>
    <w:basedOn w:val="DefaultParagraphFont"/>
    <w:uiPriority w:val="99"/>
    <w:semiHidden/>
    <w:unhideWhenUsed/>
    <w:rsid w:val="00707277"/>
    <w:rPr>
      <w:color w:val="800080"/>
      <w:u w:val="single"/>
    </w:rPr>
  </w:style>
  <w:style w:type="paragraph" w:styleId="00CourseName" w:customStyle="1">
    <w:name w:val="00 Course Name"/>
    <w:basedOn w:val="Heading1"/>
    <w:qFormat/>
    <w:rsid w:val="00CD374D"/>
    <w:rPr>
      <w:sz w:val="36"/>
    </w:rPr>
  </w:style>
  <w:style w:type="paragraph" w:styleId="01Semester" w:customStyle="1">
    <w:name w:val="01 Semester"/>
    <w:basedOn w:val="Heading1"/>
    <w:qFormat/>
    <w:rsid w:val="00CD374D"/>
    <w:pPr>
      <w:pBdr>
        <w:bottom w:val="single" w:color="auto" w:sz="4" w:space="10"/>
      </w:pBdr>
    </w:pPr>
    <w:rPr>
      <w:sz w:val="28"/>
    </w:rPr>
  </w:style>
  <w:style w:type="paragraph" w:styleId="ImportantNote" w:customStyle="1">
    <w:name w:val="Important Note"/>
    <w:basedOn w:val="Paragraphs"/>
    <w:qFormat/>
    <w:rsid w:val="00973350"/>
    <w:pPr>
      <w:pBdr>
        <w:top w:val="single" w:color="auto" w:sz="4" w:space="1"/>
        <w:left w:val="single" w:color="auto" w:sz="4" w:space="4"/>
        <w:bottom w:val="single" w:color="auto" w:sz="4" w:space="1"/>
        <w:right w:val="single" w:color="auto" w:sz="4" w:space="4"/>
      </w:pBdr>
      <w:shd w:val="solid" w:color="D9D9D9" w:fill="auto"/>
      <w:spacing w:before="600"/>
      <w:ind w:left="0"/>
    </w:pPr>
    <w:rPr>
      <w:bCs/>
    </w:rPr>
  </w:style>
  <w:style w:type="character" w:styleId="CommentReference">
    <w:name w:val="annotation reference"/>
    <w:basedOn w:val="DefaultParagraphFont"/>
    <w:semiHidden/>
    <w:rsid w:val="009C16DE"/>
    <w:rPr>
      <w:sz w:val="18"/>
    </w:rPr>
  </w:style>
  <w:style w:type="character" w:styleId="Hyperlink">
    <w:name w:val="Hyperlink"/>
    <w:basedOn w:val="DefaultParagraphFont"/>
    <w:rsid w:val="00B40808"/>
    <w:rPr>
      <w:color w:val="0000FF"/>
      <w:u w:val="single"/>
    </w:rPr>
  </w:style>
  <w:style w:type="paragraph" w:styleId="CommentText">
    <w:name w:val="annotation text"/>
    <w:basedOn w:val="Normal"/>
    <w:link w:val="CommentTextChar"/>
    <w:rsid w:val="009C16DE"/>
  </w:style>
  <w:style w:type="paragraph" w:styleId="CommentSubject">
    <w:name w:val="annotation subject"/>
    <w:basedOn w:val="CommentText"/>
    <w:next w:val="CommentText"/>
    <w:semiHidden/>
    <w:rsid w:val="009C16DE"/>
    <w:rPr>
      <w:sz w:val="22"/>
    </w:rPr>
  </w:style>
  <w:style w:type="paragraph" w:styleId="BalloonText">
    <w:name w:val="Balloon Text"/>
    <w:basedOn w:val="Normal"/>
    <w:semiHidden/>
    <w:rsid w:val="009C16DE"/>
    <w:rPr>
      <w:rFonts w:ascii="Lucida Grande" w:hAnsi="Lucida Grande"/>
      <w:sz w:val="18"/>
      <w:szCs w:val="18"/>
    </w:rPr>
  </w:style>
  <w:style w:type="table" w:styleId="TableGrid">
    <w:name w:val="Table Grid"/>
    <w:basedOn w:val="TableNormal"/>
    <w:rsid w:val="00AD6DB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ing4Char" w:customStyle="1">
    <w:name w:val="Heading 4 Char"/>
    <w:basedOn w:val="DefaultParagraphFont"/>
    <w:link w:val="Heading4"/>
    <w:uiPriority w:val="9"/>
    <w:rsid w:val="001048DD"/>
    <w:rPr>
      <w:rFonts w:ascii="Times" w:hAnsi="Times" w:eastAsia="Times New Roman" w:cs="Times New Roman"/>
      <w:b/>
      <w:sz w:val="24"/>
    </w:rPr>
  </w:style>
  <w:style w:type="paragraph" w:styleId="NormalWeb">
    <w:name w:val="Normal (Web)"/>
    <w:basedOn w:val="Normal"/>
    <w:uiPriority w:val="99"/>
    <w:rsid w:val="001048DD"/>
    <w:pPr>
      <w:spacing w:beforeLines="1" w:afterLines="1"/>
    </w:pPr>
    <w:rPr>
      <w:rFonts w:ascii="Times" w:hAnsi="Times" w:eastAsia="Times New Roman"/>
      <w:sz w:val="20"/>
      <w:szCs w:val="20"/>
    </w:rPr>
  </w:style>
  <w:style w:type="character" w:styleId="Strong">
    <w:name w:val="Strong"/>
    <w:basedOn w:val="DefaultParagraphFont"/>
    <w:uiPriority w:val="22"/>
    <w:qFormat/>
    <w:rsid w:val="001048DD"/>
    <w:rPr>
      <w:b/>
    </w:rPr>
  </w:style>
  <w:style w:type="paragraph" w:styleId="note" w:customStyle="1">
    <w:name w:val="note"/>
    <w:basedOn w:val="Normal"/>
    <w:rsid w:val="001048DD"/>
    <w:pPr>
      <w:spacing w:beforeLines="1" w:afterLines="1"/>
    </w:pPr>
    <w:rPr>
      <w:rFonts w:ascii="Times" w:hAnsi="Times" w:eastAsia="Times New Roman"/>
      <w:sz w:val="20"/>
      <w:szCs w:val="20"/>
    </w:rPr>
  </w:style>
  <w:style w:type="character" w:styleId="HTMLCite">
    <w:name w:val="HTML Cite"/>
    <w:basedOn w:val="DefaultParagraphFont"/>
    <w:uiPriority w:val="99"/>
    <w:rsid w:val="001048DD"/>
    <w:rPr>
      <w:i/>
    </w:rPr>
  </w:style>
  <w:style w:type="paragraph" w:styleId="Default" w:customStyle="1">
    <w:name w:val="Default"/>
    <w:rsid w:val="000E0579"/>
    <w:pPr>
      <w:widowControl w:val="0"/>
      <w:autoSpaceDE w:val="0"/>
      <w:autoSpaceDN w:val="0"/>
      <w:adjustRightInd w:val="0"/>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6C763B"/>
    <w:rPr>
      <w:color w:val="605E5C"/>
      <w:shd w:val="clear" w:color="auto" w:fill="E1DFDD"/>
    </w:rPr>
  </w:style>
  <w:style w:type="paragraph" w:styleId="Revision">
    <w:name w:val="Revision"/>
    <w:hidden/>
    <w:rsid w:val="006C763B"/>
    <w:rPr>
      <w:rFonts w:ascii="Verdana" w:hAnsi="Verdana"/>
      <w:sz w:val="22"/>
      <w:szCs w:val="24"/>
    </w:rPr>
  </w:style>
  <w:style w:type="character" w:styleId="normaltextrun" w:customStyle="1">
    <w:name w:val="normaltextrun"/>
    <w:basedOn w:val="DefaultParagraphFont"/>
    <w:rsid w:val="004117DF"/>
  </w:style>
  <w:style w:type="character" w:styleId="eop" w:customStyle="1">
    <w:name w:val="eop"/>
    <w:basedOn w:val="DefaultParagraphFont"/>
    <w:rsid w:val="004117DF"/>
  </w:style>
  <w:style w:type="paragraph" w:styleId="Document1" w:customStyle="1">
    <w:name w:val="Document 1"/>
    <w:basedOn w:val="Normal"/>
    <w:rsid w:val="579FF9C5"/>
    <w:pPr>
      <w:keepNext/>
      <w:keepLines/>
      <w:spacing w:after="160" w:line="259" w:lineRule="auto"/>
    </w:pPr>
  </w:style>
  <w:style w:type="paragraph" w:styleId="CM37" w:customStyle="1">
    <w:name w:val="CM37"/>
    <w:basedOn w:val="Default"/>
    <w:next w:val="Default"/>
    <w:rsid w:val="004B3111"/>
    <w:pPr>
      <w:spacing w:after="268"/>
    </w:pPr>
    <w:rPr>
      <w:rFonts w:ascii="Comic Sans MS" w:hAnsi="Comic Sans MS" w:eastAsia="Times New Roman" w:cs="Times New Roman"/>
      <w:color w:val="auto"/>
    </w:rPr>
  </w:style>
  <w:style w:type="character" w:styleId="CommentTextChar" w:customStyle="1">
    <w:name w:val="Comment Text Char"/>
    <w:basedOn w:val="DefaultParagraphFont"/>
    <w:link w:val="CommentText"/>
    <w:rsid w:val="004B3111"/>
    <w:rPr>
      <w:rFonts w:ascii="Verdana" w:hAnsi="Verdana"/>
      <w:sz w:val="24"/>
      <w:szCs w:val="24"/>
    </w:rPr>
  </w:style>
  <w:style w:type="paragraph" w:styleId="ListParagraph">
    <w:name w:val="List Paragraph"/>
    <w:basedOn w:val="Normal"/>
    <w:uiPriority w:val="34"/>
    <w:qFormat/>
    <w:rsid w:val="003E6A8D"/>
    <w:pPr>
      <w:ind w:left="720"/>
      <w:contextualSpacing/>
    </w:pPr>
  </w:style>
  <w:style w:type="character" w:styleId="Mention">
    <w:name w:val="Mention"/>
    <w:basedOn w:val="DefaultParagraphFont"/>
    <w:uiPriority w:val="99"/>
    <w:unhideWhenUsed/>
    <w:rsid w:val="006964E2"/>
    <w:rPr>
      <w:color w:val="2B579A"/>
      <w:shd w:val="clear" w:color="auto" w:fill="E1DFDD"/>
    </w:rPr>
  </w:style>
  <w:style w:type="paragraph" w:styleId="Title">
    <w:name w:val="Title"/>
    <w:basedOn w:val="Normal"/>
    <w:next w:val="Normal"/>
    <w:link w:val="TitleChar"/>
    <w:qFormat/>
    <w:rsid w:val="008E73D8"/>
    <w:pPr>
      <w:contextualSpacing/>
    </w:pPr>
    <w:rPr>
      <w:rFonts w:eastAsiaTheme="majorEastAsia" w:cstheme="majorBidi"/>
      <w:b/>
      <w:spacing w:val="-10"/>
      <w:kern w:val="28"/>
      <w:sz w:val="36"/>
      <w:szCs w:val="56"/>
    </w:rPr>
  </w:style>
  <w:style w:type="character" w:styleId="TitleChar" w:customStyle="1">
    <w:name w:val="Title Char"/>
    <w:basedOn w:val="DefaultParagraphFont"/>
    <w:link w:val="Title"/>
    <w:rsid w:val="008E73D8"/>
    <w:rPr>
      <w:rFonts w:ascii="Arial" w:hAnsi="Arial" w:eastAsiaTheme="majorEastAsia" w:cstheme="majorBidi"/>
      <w:b/>
      <w:color w:val="000000" w:themeColor="text1"/>
      <w:spacing w:val="-10"/>
      <w:kern w:val="28"/>
      <w:sz w:val="36"/>
      <w:szCs w:val="56"/>
    </w:rPr>
  </w:style>
  <w:style w:type="character" w:styleId="cf01" w:customStyle="1">
    <w:name w:val="cf01"/>
    <w:basedOn w:val="DefaultParagraphFont"/>
    <w:rsid w:val="007573EC"/>
    <w:rPr>
      <w:rFonts w:hint="default" w:ascii="Segoe UI" w:hAnsi="Segoe UI" w:cs="Segoe UI"/>
      <w:i/>
      <w:iCs/>
      <w:sz w:val="18"/>
      <w:szCs w:val="18"/>
    </w:rPr>
  </w:style>
  <w:style w:type="character" w:styleId="cf11" w:customStyle="1">
    <w:name w:val="cf11"/>
    <w:basedOn w:val="DefaultParagraphFont"/>
    <w:rsid w:val="007573EC"/>
    <w:rPr>
      <w:rFonts w:hint="default" w:ascii="Segoe UI" w:hAnsi="Segoe UI" w:cs="Segoe UI"/>
      <w:i/>
      <w:iCs/>
      <w:sz w:val="18"/>
      <w:szCs w:val="18"/>
    </w:rPr>
  </w:style>
  <w:style w:type="character" w:styleId="cf21" w:customStyle="1">
    <w:name w:val="cf21"/>
    <w:basedOn w:val="DefaultParagraphFont"/>
    <w:rsid w:val="007573EC"/>
    <w:rPr>
      <w:rFonts w:hint="default" w:ascii="Segoe UI" w:hAnsi="Segoe UI" w:cs="Segoe UI"/>
      <w:sz w:val="18"/>
      <w:szCs w:val="18"/>
    </w:rPr>
  </w:style>
  <w:style w:type="paragraph" w:styleId="Subtitle">
    <w:name w:val="Subtitle"/>
    <w:basedOn w:val="Normal"/>
    <w:next w:val="Normal"/>
    <w:link w:val="SubtitleChar"/>
    <w:qFormat/>
    <w:rsid w:val="00B74683"/>
    <w:pPr>
      <w:numPr>
        <w:ilvl w:val="1"/>
      </w:numPr>
      <w:spacing w:after="160"/>
    </w:pPr>
    <w:rPr>
      <w:rFonts w:eastAsiaTheme="minorEastAsia" w:cstheme="minorBidi"/>
      <w:spacing w:val="15"/>
      <w:sz w:val="32"/>
      <w:szCs w:val="22"/>
    </w:rPr>
  </w:style>
  <w:style w:type="character" w:styleId="SubtitleChar" w:customStyle="1">
    <w:name w:val="Subtitle Char"/>
    <w:basedOn w:val="DefaultParagraphFont"/>
    <w:link w:val="Subtitle"/>
    <w:rsid w:val="00B74683"/>
    <w:rPr>
      <w:rFonts w:ascii="Arial" w:hAnsi="Arial" w:eastAsiaTheme="minorEastAsia" w:cstheme="minorBidi"/>
      <w:color w:val="000000" w:themeColor="text1"/>
      <w:spacing w:val="15"/>
      <w:sz w:val="32"/>
      <w:szCs w:val="22"/>
    </w:rPr>
  </w:style>
  <w:style w:type="paragraph" w:styleId="paragraph" w:customStyle="1">
    <w:name w:val="paragraph"/>
    <w:basedOn w:val="Normal"/>
    <w:rsid w:val="00640AE1"/>
    <w:pPr>
      <w:spacing w:before="100" w:beforeAutospacing="1" w:after="100" w:afterAutospacing="1"/>
    </w:pPr>
    <w:rPr>
      <w:rFonts w:ascii="Times New Roman" w:hAnsi="Times New Roman" w:eastAsia="Times New Roman"/>
      <w:color w:val="auto"/>
    </w:rPr>
  </w:style>
  <w:style w:type="character" w:styleId="diffadded" w:customStyle="1">
    <w:name w:val="diffadded"/>
    <w:basedOn w:val="DefaultParagraphFont"/>
    <w:rsid w:val="00AF2B4F"/>
  </w:style>
  <w:style w:type="table" w:styleId="TableGrid0" w:customStyle="1">
    <w:name w:val="TableGrid"/>
    <w:rsid w:val="0030439D"/>
    <w:rPr>
      <w:rFonts w:asciiTheme="minorHAnsi" w:hAnsiTheme="minorHAnsi" w:eastAsiaTheme="minorEastAsia"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0363">
      <w:bodyDiv w:val="1"/>
      <w:marLeft w:val="0"/>
      <w:marRight w:val="0"/>
      <w:marTop w:val="0"/>
      <w:marBottom w:val="0"/>
      <w:divBdr>
        <w:top w:val="none" w:sz="0" w:space="0" w:color="auto"/>
        <w:left w:val="none" w:sz="0" w:space="0" w:color="auto"/>
        <w:bottom w:val="none" w:sz="0" w:space="0" w:color="auto"/>
        <w:right w:val="none" w:sz="0" w:space="0" w:color="auto"/>
      </w:divBdr>
      <w:divsChild>
        <w:div w:id="15617910">
          <w:marLeft w:val="0"/>
          <w:marRight w:val="0"/>
          <w:marTop w:val="0"/>
          <w:marBottom w:val="0"/>
          <w:divBdr>
            <w:top w:val="none" w:sz="0" w:space="0" w:color="auto"/>
            <w:left w:val="none" w:sz="0" w:space="0" w:color="auto"/>
            <w:bottom w:val="none" w:sz="0" w:space="0" w:color="auto"/>
            <w:right w:val="none" w:sz="0" w:space="0" w:color="auto"/>
          </w:divBdr>
        </w:div>
        <w:div w:id="561864380">
          <w:marLeft w:val="0"/>
          <w:marRight w:val="0"/>
          <w:marTop w:val="0"/>
          <w:marBottom w:val="0"/>
          <w:divBdr>
            <w:top w:val="none" w:sz="0" w:space="0" w:color="auto"/>
            <w:left w:val="none" w:sz="0" w:space="0" w:color="auto"/>
            <w:bottom w:val="none" w:sz="0" w:space="0" w:color="auto"/>
            <w:right w:val="none" w:sz="0" w:space="0" w:color="auto"/>
          </w:divBdr>
        </w:div>
      </w:divsChild>
    </w:div>
    <w:div w:id="149761979">
      <w:bodyDiv w:val="1"/>
      <w:marLeft w:val="0"/>
      <w:marRight w:val="0"/>
      <w:marTop w:val="0"/>
      <w:marBottom w:val="0"/>
      <w:divBdr>
        <w:top w:val="none" w:sz="0" w:space="0" w:color="auto"/>
        <w:left w:val="none" w:sz="0" w:space="0" w:color="auto"/>
        <w:bottom w:val="none" w:sz="0" w:space="0" w:color="auto"/>
        <w:right w:val="none" w:sz="0" w:space="0" w:color="auto"/>
      </w:divBdr>
      <w:divsChild>
        <w:div w:id="273245591">
          <w:marLeft w:val="0"/>
          <w:marRight w:val="0"/>
          <w:marTop w:val="0"/>
          <w:marBottom w:val="0"/>
          <w:divBdr>
            <w:top w:val="none" w:sz="0" w:space="0" w:color="auto"/>
            <w:left w:val="none" w:sz="0" w:space="0" w:color="auto"/>
            <w:bottom w:val="none" w:sz="0" w:space="0" w:color="auto"/>
            <w:right w:val="none" w:sz="0" w:space="0" w:color="auto"/>
          </w:divBdr>
        </w:div>
        <w:div w:id="1029992072">
          <w:marLeft w:val="0"/>
          <w:marRight w:val="0"/>
          <w:marTop w:val="0"/>
          <w:marBottom w:val="0"/>
          <w:divBdr>
            <w:top w:val="none" w:sz="0" w:space="0" w:color="auto"/>
            <w:left w:val="none" w:sz="0" w:space="0" w:color="auto"/>
            <w:bottom w:val="none" w:sz="0" w:space="0" w:color="auto"/>
            <w:right w:val="none" w:sz="0" w:space="0" w:color="auto"/>
          </w:divBdr>
        </w:div>
        <w:div w:id="1963609671">
          <w:marLeft w:val="0"/>
          <w:marRight w:val="0"/>
          <w:marTop w:val="0"/>
          <w:marBottom w:val="0"/>
          <w:divBdr>
            <w:top w:val="none" w:sz="0" w:space="0" w:color="auto"/>
            <w:left w:val="none" w:sz="0" w:space="0" w:color="auto"/>
            <w:bottom w:val="none" w:sz="0" w:space="0" w:color="auto"/>
            <w:right w:val="none" w:sz="0" w:space="0" w:color="auto"/>
          </w:divBdr>
        </w:div>
      </w:divsChild>
    </w:div>
    <w:div w:id="278224716">
      <w:bodyDiv w:val="1"/>
      <w:marLeft w:val="0"/>
      <w:marRight w:val="0"/>
      <w:marTop w:val="0"/>
      <w:marBottom w:val="0"/>
      <w:divBdr>
        <w:top w:val="none" w:sz="0" w:space="0" w:color="auto"/>
        <w:left w:val="none" w:sz="0" w:space="0" w:color="auto"/>
        <w:bottom w:val="none" w:sz="0" w:space="0" w:color="auto"/>
        <w:right w:val="none" w:sz="0" w:space="0" w:color="auto"/>
      </w:divBdr>
    </w:div>
    <w:div w:id="290481006">
      <w:bodyDiv w:val="1"/>
      <w:marLeft w:val="0"/>
      <w:marRight w:val="0"/>
      <w:marTop w:val="0"/>
      <w:marBottom w:val="0"/>
      <w:divBdr>
        <w:top w:val="none" w:sz="0" w:space="0" w:color="auto"/>
        <w:left w:val="none" w:sz="0" w:space="0" w:color="auto"/>
        <w:bottom w:val="none" w:sz="0" w:space="0" w:color="auto"/>
        <w:right w:val="none" w:sz="0" w:space="0" w:color="auto"/>
      </w:divBdr>
      <w:divsChild>
        <w:div w:id="65149566">
          <w:marLeft w:val="0"/>
          <w:marRight w:val="0"/>
          <w:marTop w:val="0"/>
          <w:marBottom w:val="0"/>
          <w:divBdr>
            <w:top w:val="none" w:sz="0" w:space="0" w:color="auto"/>
            <w:left w:val="none" w:sz="0" w:space="0" w:color="auto"/>
            <w:bottom w:val="none" w:sz="0" w:space="0" w:color="auto"/>
            <w:right w:val="none" w:sz="0" w:space="0" w:color="auto"/>
          </w:divBdr>
        </w:div>
        <w:div w:id="151260802">
          <w:marLeft w:val="0"/>
          <w:marRight w:val="0"/>
          <w:marTop w:val="0"/>
          <w:marBottom w:val="0"/>
          <w:divBdr>
            <w:top w:val="none" w:sz="0" w:space="0" w:color="auto"/>
            <w:left w:val="none" w:sz="0" w:space="0" w:color="auto"/>
            <w:bottom w:val="none" w:sz="0" w:space="0" w:color="auto"/>
            <w:right w:val="none" w:sz="0" w:space="0" w:color="auto"/>
          </w:divBdr>
        </w:div>
        <w:div w:id="179321138">
          <w:marLeft w:val="0"/>
          <w:marRight w:val="0"/>
          <w:marTop w:val="0"/>
          <w:marBottom w:val="0"/>
          <w:divBdr>
            <w:top w:val="none" w:sz="0" w:space="0" w:color="auto"/>
            <w:left w:val="none" w:sz="0" w:space="0" w:color="auto"/>
            <w:bottom w:val="none" w:sz="0" w:space="0" w:color="auto"/>
            <w:right w:val="none" w:sz="0" w:space="0" w:color="auto"/>
          </w:divBdr>
        </w:div>
        <w:div w:id="249125878">
          <w:marLeft w:val="0"/>
          <w:marRight w:val="0"/>
          <w:marTop w:val="0"/>
          <w:marBottom w:val="0"/>
          <w:divBdr>
            <w:top w:val="none" w:sz="0" w:space="0" w:color="auto"/>
            <w:left w:val="none" w:sz="0" w:space="0" w:color="auto"/>
            <w:bottom w:val="none" w:sz="0" w:space="0" w:color="auto"/>
            <w:right w:val="none" w:sz="0" w:space="0" w:color="auto"/>
          </w:divBdr>
          <w:divsChild>
            <w:div w:id="257252768">
              <w:marLeft w:val="0"/>
              <w:marRight w:val="0"/>
              <w:marTop w:val="0"/>
              <w:marBottom w:val="0"/>
              <w:divBdr>
                <w:top w:val="none" w:sz="0" w:space="0" w:color="auto"/>
                <w:left w:val="none" w:sz="0" w:space="0" w:color="auto"/>
                <w:bottom w:val="none" w:sz="0" w:space="0" w:color="auto"/>
                <w:right w:val="none" w:sz="0" w:space="0" w:color="auto"/>
              </w:divBdr>
            </w:div>
            <w:div w:id="382024961">
              <w:marLeft w:val="0"/>
              <w:marRight w:val="0"/>
              <w:marTop w:val="0"/>
              <w:marBottom w:val="0"/>
              <w:divBdr>
                <w:top w:val="none" w:sz="0" w:space="0" w:color="auto"/>
                <w:left w:val="none" w:sz="0" w:space="0" w:color="auto"/>
                <w:bottom w:val="none" w:sz="0" w:space="0" w:color="auto"/>
                <w:right w:val="none" w:sz="0" w:space="0" w:color="auto"/>
              </w:divBdr>
            </w:div>
            <w:div w:id="1133324937">
              <w:marLeft w:val="0"/>
              <w:marRight w:val="0"/>
              <w:marTop w:val="0"/>
              <w:marBottom w:val="0"/>
              <w:divBdr>
                <w:top w:val="none" w:sz="0" w:space="0" w:color="auto"/>
                <w:left w:val="none" w:sz="0" w:space="0" w:color="auto"/>
                <w:bottom w:val="none" w:sz="0" w:space="0" w:color="auto"/>
                <w:right w:val="none" w:sz="0" w:space="0" w:color="auto"/>
              </w:divBdr>
            </w:div>
            <w:div w:id="1918132798">
              <w:marLeft w:val="0"/>
              <w:marRight w:val="0"/>
              <w:marTop w:val="0"/>
              <w:marBottom w:val="0"/>
              <w:divBdr>
                <w:top w:val="none" w:sz="0" w:space="0" w:color="auto"/>
                <w:left w:val="none" w:sz="0" w:space="0" w:color="auto"/>
                <w:bottom w:val="none" w:sz="0" w:space="0" w:color="auto"/>
                <w:right w:val="none" w:sz="0" w:space="0" w:color="auto"/>
              </w:divBdr>
            </w:div>
          </w:divsChild>
        </w:div>
        <w:div w:id="449126987">
          <w:marLeft w:val="0"/>
          <w:marRight w:val="0"/>
          <w:marTop w:val="0"/>
          <w:marBottom w:val="0"/>
          <w:divBdr>
            <w:top w:val="none" w:sz="0" w:space="0" w:color="auto"/>
            <w:left w:val="none" w:sz="0" w:space="0" w:color="auto"/>
            <w:bottom w:val="none" w:sz="0" w:space="0" w:color="auto"/>
            <w:right w:val="none" w:sz="0" w:space="0" w:color="auto"/>
          </w:divBdr>
        </w:div>
        <w:div w:id="449402848">
          <w:marLeft w:val="0"/>
          <w:marRight w:val="0"/>
          <w:marTop w:val="0"/>
          <w:marBottom w:val="0"/>
          <w:divBdr>
            <w:top w:val="none" w:sz="0" w:space="0" w:color="auto"/>
            <w:left w:val="none" w:sz="0" w:space="0" w:color="auto"/>
            <w:bottom w:val="none" w:sz="0" w:space="0" w:color="auto"/>
            <w:right w:val="none" w:sz="0" w:space="0" w:color="auto"/>
          </w:divBdr>
        </w:div>
        <w:div w:id="481625093">
          <w:marLeft w:val="0"/>
          <w:marRight w:val="0"/>
          <w:marTop w:val="0"/>
          <w:marBottom w:val="0"/>
          <w:divBdr>
            <w:top w:val="none" w:sz="0" w:space="0" w:color="auto"/>
            <w:left w:val="none" w:sz="0" w:space="0" w:color="auto"/>
            <w:bottom w:val="none" w:sz="0" w:space="0" w:color="auto"/>
            <w:right w:val="none" w:sz="0" w:space="0" w:color="auto"/>
          </w:divBdr>
        </w:div>
        <w:div w:id="537162266">
          <w:marLeft w:val="0"/>
          <w:marRight w:val="0"/>
          <w:marTop w:val="0"/>
          <w:marBottom w:val="0"/>
          <w:divBdr>
            <w:top w:val="none" w:sz="0" w:space="0" w:color="auto"/>
            <w:left w:val="none" w:sz="0" w:space="0" w:color="auto"/>
            <w:bottom w:val="none" w:sz="0" w:space="0" w:color="auto"/>
            <w:right w:val="none" w:sz="0" w:space="0" w:color="auto"/>
          </w:divBdr>
        </w:div>
        <w:div w:id="618537175">
          <w:marLeft w:val="0"/>
          <w:marRight w:val="0"/>
          <w:marTop w:val="0"/>
          <w:marBottom w:val="0"/>
          <w:divBdr>
            <w:top w:val="none" w:sz="0" w:space="0" w:color="auto"/>
            <w:left w:val="none" w:sz="0" w:space="0" w:color="auto"/>
            <w:bottom w:val="none" w:sz="0" w:space="0" w:color="auto"/>
            <w:right w:val="none" w:sz="0" w:space="0" w:color="auto"/>
          </w:divBdr>
        </w:div>
        <w:div w:id="805322566">
          <w:marLeft w:val="0"/>
          <w:marRight w:val="0"/>
          <w:marTop w:val="0"/>
          <w:marBottom w:val="0"/>
          <w:divBdr>
            <w:top w:val="none" w:sz="0" w:space="0" w:color="auto"/>
            <w:left w:val="none" w:sz="0" w:space="0" w:color="auto"/>
            <w:bottom w:val="none" w:sz="0" w:space="0" w:color="auto"/>
            <w:right w:val="none" w:sz="0" w:space="0" w:color="auto"/>
          </w:divBdr>
          <w:divsChild>
            <w:div w:id="425200615">
              <w:marLeft w:val="0"/>
              <w:marRight w:val="0"/>
              <w:marTop w:val="0"/>
              <w:marBottom w:val="0"/>
              <w:divBdr>
                <w:top w:val="none" w:sz="0" w:space="0" w:color="auto"/>
                <w:left w:val="none" w:sz="0" w:space="0" w:color="auto"/>
                <w:bottom w:val="none" w:sz="0" w:space="0" w:color="auto"/>
                <w:right w:val="none" w:sz="0" w:space="0" w:color="auto"/>
              </w:divBdr>
            </w:div>
            <w:div w:id="564755245">
              <w:marLeft w:val="0"/>
              <w:marRight w:val="0"/>
              <w:marTop w:val="0"/>
              <w:marBottom w:val="0"/>
              <w:divBdr>
                <w:top w:val="none" w:sz="0" w:space="0" w:color="auto"/>
                <w:left w:val="none" w:sz="0" w:space="0" w:color="auto"/>
                <w:bottom w:val="none" w:sz="0" w:space="0" w:color="auto"/>
                <w:right w:val="none" w:sz="0" w:space="0" w:color="auto"/>
              </w:divBdr>
            </w:div>
            <w:div w:id="1247308084">
              <w:marLeft w:val="0"/>
              <w:marRight w:val="0"/>
              <w:marTop w:val="0"/>
              <w:marBottom w:val="0"/>
              <w:divBdr>
                <w:top w:val="none" w:sz="0" w:space="0" w:color="auto"/>
                <w:left w:val="none" w:sz="0" w:space="0" w:color="auto"/>
                <w:bottom w:val="none" w:sz="0" w:space="0" w:color="auto"/>
                <w:right w:val="none" w:sz="0" w:space="0" w:color="auto"/>
              </w:divBdr>
            </w:div>
            <w:div w:id="1511290984">
              <w:marLeft w:val="0"/>
              <w:marRight w:val="0"/>
              <w:marTop w:val="0"/>
              <w:marBottom w:val="0"/>
              <w:divBdr>
                <w:top w:val="none" w:sz="0" w:space="0" w:color="auto"/>
                <w:left w:val="none" w:sz="0" w:space="0" w:color="auto"/>
                <w:bottom w:val="none" w:sz="0" w:space="0" w:color="auto"/>
                <w:right w:val="none" w:sz="0" w:space="0" w:color="auto"/>
              </w:divBdr>
            </w:div>
            <w:div w:id="1996493656">
              <w:marLeft w:val="0"/>
              <w:marRight w:val="0"/>
              <w:marTop w:val="0"/>
              <w:marBottom w:val="0"/>
              <w:divBdr>
                <w:top w:val="none" w:sz="0" w:space="0" w:color="auto"/>
                <w:left w:val="none" w:sz="0" w:space="0" w:color="auto"/>
                <w:bottom w:val="none" w:sz="0" w:space="0" w:color="auto"/>
                <w:right w:val="none" w:sz="0" w:space="0" w:color="auto"/>
              </w:divBdr>
            </w:div>
          </w:divsChild>
        </w:div>
        <w:div w:id="850681124">
          <w:marLeft w:val="0"/>
          <w:marRight w:val="0"/>
          <w:marTop w:val="0"/>
          <w:marBottom w:val="0"/>
          <w:divBdr>
            <w:top w:val="none" w:sz="0" w:space="0" w:color="auto"/>
            <w:left w:val="none" w:sz="0" w:space="0" w:color="auto"/>
            <w:bottom w:val="none" w:sz="0" w:space="0" w:color="auto"/>
            <w:right w:val="none" w:sz="0" w:space="0" w:color="auto"/>
          </w:divBdr>
        </w:div>
        <w:div w:id="915015758">
          <w:marLeft w:val="0"/>
          <w:marRight w:val="0"/>
          <w:marTop w:val="0"/>
          <w:marBottom w:val="0"/>
          <w:divBdr>
            <w:top w:val="none" w:sz="0" w:space="0" w:color="auto"/>
            <w:left w:val="none" w:sz="0" w:space="0" w:color="auto"/>
            <w:bottom w:val="none" w:sz="0" w:space="0" w:color="auto"/>
            <w:right w:val="none" w:sz="0" w:space="0" w:color="auto"/>
          </w:divBdr>
        </w:div>
        <w:div w:id="966012396">
          <w:marLeft w:val="0"/>
          <w:marRight w:val="0"/>
          <w:marTop w:val="0"/>
          <w:marBottom w:val="0"/>
          <w:divBdr>
            <w:top w:val="none" w:sz="0" w:space="0" w:color="auto"/>
            <w:left w:val="none" w:sz="0" w:space="0" w:color="auto"/>
            <w:bottom w:val="none" w:sz="0" w:space="0" w:color="auto"/>
            <w:right w:val="none" w:sz="0" w:space="0" w:color="auto"/>
          </w:divBdr>
        </w:div>
        <w:div w:id="1072313848">
          <w:marLeft w:val="0"/>
          <w:marRight w:val="0"/>
          <w:marTop w:val="0"/>
          <w:marBottom w:val="0"/>
          <w:divBdr>
            <w:top w:val="none" w:sz="0" w:space="0" w:color="auto"/>
            <w:left w:val="none" w:sz="0" w:space="0" w:color="auto"/>
            <w:bottom w:val="none" w:sz="0" w:space="0" w:color="auto"/>
            <w:right w:val="none" w:sz="0" w:space="0" w:color="auto"/>
          </w:divBdr>
        </w:div>
        <w:div w:id="1456875840">
          <w:marLeft w:val="0"/>
          <w:marRight w:val="0"/>
          <w:marTop w:val="0"/>
          <w:marBottom w:val="0"/>
          <w:divBdr>
            <w:top w:val="none" w:sz="0" w:space="0" w:color="auto"/>
            <w:left w:val="none" w:sz="0" w:space="0" w:color="auto"/>
            <w:bottom w:val="none" w:sz="0" w:space="0" w:color="auto"/>
            <w:right w:val="none" w:sz="0" w:space="0" w:color="auto"/>
          </w:divBdr>
        </w:div>
        <w:div w:id="1487286319">
          <w:marLeft w:val="0"/>
          <w:marRight w:val="0"/>
          <w:marTop w:val="0"/>
          <w:marBottom w:val="0"/>
          <w:divBdr>
            <w:top w:val="none" w:sz="0" w:space="0" w:color="auto"/>
            <w:left w:val="none" w:sz="0" w:space="0" w:color="auto"/>
            <w:bottom w:val="none" w:sz="0" w:space="0" w:color="auto"/>
            <w:right w:val="none" w:sz="0" w:space="0" w:color="auto"/>
          </w:divBdr>
          <w:divsChild>
            <w:div w:id="562638884">
              <w:marLeft w:val="0"/>
              <w:marRight w:val="0"/>
              <w:marTop w:val="0"/>
              <w:marBottom w:val="0"/>
              <w:divBdr>
                <w:top w:val="none" w:sz="0" w:space="0" w:color="auto"/>
                <w:left w:val="none" w:sz="0" w:space="0" w:color="auto"/>
                <w:bottom w:val="none" w:sz="0" w:space="0" w:color="auto"/>
                <w:right w:val="none" w:sz="0" w:space="0" w:color="auto"/>
              </w:divBdr>
            </w:div>
            <w:div w:id="1215000878">
              <w:marLeft w:val="0"/>
              <w:marRight w:val="0"/>
              <w:marTop w:val="0"/>
              <w:marBottom w:val="0"/>
              <w:divBdr>
                <w:top w:val="none" w:sz="0" w:space="0" w:color="auto"/>
                <w:left w:val="none" w:sz="0" w:space="0" w:color="auto"/>
                <w:bottom w:val="none" w:sz="0" w:space="0" w:color="auto"/>
                <w:right w:val="none" w:sz="0" w:space="0" w:color="auto"/>
              </w:divBdr>
            </w:div>
            <w:div w:id="1313212552">
              <w:marLeft w:val="0"/>
              <w:marRight w:val="0"/>
              <w:marTop w:val="0"/>
              <w:marBottom w:val="0"/>
              <w:divBdr>
                <w:top w:val="none" w:sz="0" w:space="0" w:color="auto"/>
                <w:left w:val="none" w:sz="0" w:space="0" w:color="auto"/>
                <w:bottom w:val="none" w:sz="0" w:space="0" w:color="auto"/>
                <w:right w:val="none" w:sz="0" w:space="0" w:color="auto"/>
              </w:divBdr>
            </w:div>
            <w:div w:id="1569535069">
              <w:marLeft w:val="0"/>
              <w:marRight w:val="0"/>
              <w:marTop w:val="0"/>
              <w:marBottom w:val="0"/>
              <w:divBdr>
                <w:top w:val="none" w:sz="0" w:space="0" w:color="auto"/>
                <w:left w:val="none" w:sz="0" w:space="0" w:color="auto"/>
                <w:bottom w:val="none" w:sz="0" w:space="0" w:color="auto"/>
                <w:right w:val="none" w:sz="0" w:space="0" w:color="auto"/>
              </w:divBdr>
            </w:div>
            <w:div w:id="1897425120">
              <w:marLeft w:val="0"/>
              <w:marRight w:val="0"/>
              <w:marTop w:val="0"/>
              <w:marBottom w:val="0"/>
              <w:divBdr>
                <w:top w:val="none" w:sz="0" w:space="0" w:color="auto"/>
                <w:left w:val="none" w:sz="0" w:space="0" w:color="auto"/>
                <w:bottom w:val="none" w:sz="0" w:space="0" w:color="auto"/>
                <w:right w:val="none" w:sz="0" w:space="0" w:color="auto"/>
              </w:divBdr>
            </w:div>
          </w:divsChild>
        </w:div>
        <w:div w:id="1534540631">
          <w:marLeft w:val="0"/>
          <w:marRight w:val="0"/>
          <w:marTop w:val="0"/>
          <w:marBottom w:val="0"/>
          <w:divBdr>
            <w:top w:val="none" w:sz="0" w:space="0" w:color="auto"/>
            <w:left w:val="none" w:sz="0" w:space="0" w:color="auto"/>
            <w:bottom w:val="none" w:sz="0" w:space="0" w:color="auto"/>
            <w:right w:val="none" w:sz="0" w:space="0" w:color="auto"/>
          </w:divBdr>
        </w:div>
        <w:div w:id="1837846263">
          <w:marLeft w:val="0"/>
          <w:marRight w:val="0"/>
          <w:marTop w:val="0"/>
          <w:marBottom w:val="0"/>
          <w:divBdr>
            <w:top w:val="none" w:sz="0" w:space="0" w:color="auto"/>
            <w:left w:val="none" w:sz="0" w:space="0" w:color="auto"/>
            <w:bottom w:val="none" w:sz="0" w:space="0" w:color="auto"/>
            <w:right w:val="none" w:sz="0" w:space="0" w:color="auto"/>
          </w:divBdr>
        </w:div>
        <w:div w:id="1839616774">
          <w:marLeft w:val="0"/>
          <w:marRight w:val="0"/>
          <w:marTop w:val="0"/>
          <w:marBottom w:val="0"/>
          <w:divBdr>
            <w:top w:val="none" w:sz="0" w:space="0" w:color="auto"/>
            <w:left w:val="none" w:sz="0" w:space="0" w:color="auto"/>
            <w:bottom w:val="none" w:sz="0" w:space="0" w:color="auto"/>
            <w:right w:val="none" w:sz="0" w:space="0" w:color="auto"/>
          </w:divBdr>
        </w:div>
        <w:div w:id="2143767391">
          <w:marLeft w:val="0"/>
          <w:marRight w:val="0"/>
          <w:marTop w:val="0"/>
          <w:marBottom w:val="0"/>
          <w:divBdr>
            <w:top w:val="none" w:sz="0" w:space="0" w:color="auto"/>
            <w:left w:val="none" w:sz="0" w:space="0" w:color="auto"/>
            <w:bottom w:val="none" w:sz="0" w:space="0" w:color="auto"/>
            <w:right w:val="none" w:sz="0" w:space="0" w:color="auto"/>
          </w:divBdr>
        </w:div>
      </w:divsChild>
    </w:div>
    <w:div w:id="360017793">
      <w:bodyDiv w:val="1"/>
      <w:marLeft w:val="0"/>
      <w:marRight w:val="0"/>
      <w:marTop w:val="0"/>
      <w:marBottom w:val="0"/>
      <w:divBdr>
        <w:top w:val="none" w:sz="0" w:space="0" w:color="auto"/>
        <w:left w:val="none" w:sz="0" w:space="0" w:color="auto"/>
        <w:bottom w:val="none" w:sz="0" w:space="0" w:color="auto"/>
        <w:right w:val="none" w:sz="0" w:space="0" w:color="auto"/>
      </w:divBdr>
      <w:divsChild>
        <w:div w:id="83152706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1744373729">
          <w:marLeft w:val="0"/>
          <w:marRight w:val="0"/>
          <w:marTop w:val="0"/>
          <w:marBottom w:val="0"/>
          <w:divBdr>
            <w:top w:val="none" w:sz="0" w:space="0" w:color="auto"/>
            <w:left w:val="none" w:sz="0" w:space="0" w:color="auto"/>
            <w:bottom w:val="none" w:sz="0" w:space="0" w:color="auto"/>
            <w:right w:val="none" w:sz="0" w:space="0" w:color="auto"/>
          </w:divBdr>
        </w:div>
        <w:div w:id="1123227132">
          <w:marLeft w:val="0"/>
          <w:marRight w:val="0"/>
          <w:marTop w:val="0"/>
          <w:marBottom w:val="0"/>
          <w:divBdr>
            <w:top w:val="none" w:sz="0" w:space="0" w:color="auto"/>
            <w:left w:val="none" w:sz="0" w:space="0" w:color="auto"/>
            <w:bottom w:val="none" w:sz="0" w:space="0" w:color="auto"/>
            <w:right w:val="none" w:sz="0" w:space="0" w:color="auto"/>
          </w:divBdr>
        </w:div>
        <w:div w:id="1920140832">
          <w:marLeft w:val="0"/>
          <w:marRight w:val="0"/>
          <w:marTop w:val="0"/>
          <w:marBottom w:val="0"/>
          <w:divBdr>
            <w:top w:val="none" w:sz="0" w:space="0" w:color="auto"/>
            <w:left w:val="none" w:sz="0" w:space="0" w:color="auto"/>
            <w:bottom w:val="none" w:sz="0" w:space="0" w:color="auto"/>
            <w:right w:val="none" w:sz="0" w:space="0" w:color="auto"/>
          </w:divBdr>
        </w:div>
        <w:div w:id="150869872">
          <w:marLeft w:val="0"/>
          <w:marRight w:val="0"/>
          <w:marTop w:val="0"/>
          <w:marBottom w:val="0"/>
          <w:divBdr>
            <w:top w:val="none" w:sz="0" w:space="0" w:color="auto"/>
            <w:left w:val="none" w:sz="0" w:space="0" w:color="auto"/>
            <w:bottom w:val="none" w:sz="0" w:space="0" w:color="auto"/>
            <w:right w:val="none" w:sz="0" w:space="0" w:color="auto"/>
          </w:divBdr>
        </w:div>
        <w:div w:id="975183353">
          <w:marLeft w:val="0"/>
          <w:marRight w:val="0"/>
          <w:marTop w:val="0"/>
          <w:marBottom w:val="0"/>
          <w:divBdr>
            <w:top w:val="none" w:sz="0" w:space="0" w:color="auto"/>
            <w:left w:val="none" w:sz="0" w:space="0" w:color="auto"/>
            <w:bottom w:val="none" w:sz="0" w:space="0" w:color="auto"/>
            <w:right w:val="none" w:sz="0" w:space="0" w:color="auto"/>
          </w:divBdr>
        </w:div>
        <w:div w:id="2009550884">
          <w:marLeft w:val="0"/>
          <w:marRight w:val="0"/>
          <w:marTop w:val="0"/>
          <w:marBottom w:val="0"/>
          <w:divBdr>
            <w:top w:val="none" w:sz="0" w:space="0" w:color="auto"/>
            <w:left w:val="none" w:sz="0" w:space="0" w:color="auto"/>
            <w:bottom w:val="none" w:sz="0" w:space="0" w:color="auto"/>
            <w:right w:val="none" w:sz="0" w:space="0" w:color="auto"/>
          </w:divBdr>
        </w:div>
        <w:div w:id="54553334">
          <w:marLeft w:val="0"/>
          <w:marRight w:val="0"/>
          <w:marTop w:val="0"/>
          <w:marBottom w:val="0"/>
          <w:divBdr>
            <w:top w:val="none" w:sz="0" w:space="0" w:color="auto"/>
            <w:left w:val="none" w:sz="0" w:space="0" w:color="auto"/>
            <w:bottom w:val="none" w:sz="0" w:space="0" w:color="auto"/>
            <w:right w:val="none" w:sz="0" w:space="0" w:color="auto"/>
          </w:divBdr>
        </w:div>
      </w:divsChild>
    </w:div>
    <w:div w:id="481971314">
      <w:bodyDiv w:val="1"/>
      <w:marLeft w:val="0"/>
      <w:marRight w:val="0"/>
      <w:marTop w:val="0"/>
      <w:marBottom w:val="0"/>
      <w:divBdr>
        <w:top w:val="none" w:sz="0" w:space="0" w:color="auto"/>
        <w:left w:val="none" w:sz="0" w:space="0" w:color="auto"/>
        <w:bottom w:val="none" w:sz="0" w:space="0" w:color="auto"/>
        <w:right w:val="none" w:sz="0" w:space="0" w:color="auto"/>
      </w:divBdr>
    </w:div>
    <w:div w:id="559101440">
      <w:bodyDiv w:val="1"/>
      <w:marLeft w:val="0"/>
      <w:marRight w:val="0"/>
      <w:marTop w:val="0"/>
      <w:marBottom w:val="0"/>
      <w:divBdr>
        <w:top w:val="none" w:sz="0" w:space="0" w:color="auto"/>
        <w:left w:val="none" w:sz="0" w:space="0" w:color="auto"/>
        <w:bottom w:val="none" w:sz="0" w:space="0" w:color="auto"/>
        <w:right w:val="none" w:sz="0" w:space="0" w:color="auto"/>
      </w:divBdr>
      <w:divsChild>
        <w:div w:id="587227200">
          <w:marLeft w:val="403"/>
          <w:marRight w:val="0"/>
          <w:marTop w:val="120"/>
          <w:marBottom w:val="0"/>
          <w:divBdr>
            <w:top w:val="none" w:sz="0" w:space="0" w:color="auto"/>
            <w:left w:val="none" w:sz="0" w:space="0" w:color="auto"/>
            <w:bottom w:val="none" w:sz="0" w:space="0" w:color="auto"/>
            <w:right w:val="none" w:sz="0" w:space="0" w:color="auto"/>
          </w:divBdr>
        </w:div>
      </w:divsChild>
    </w:div>
    <w:div w:id="698898684">
      <w:bodyDiv w:val="1"/>
      <w:marLeft w:val="0"/>
      <w:marRight w:val="0"/>
      <w:marTop w:val="0"/>
      <w:marBottom w:val="0"/>
      <w:divBdr>
        <w:top w:val="none" w:sz="0" w:space="0" w:color="auto"/>
        <w:left w:val="none" w:sz="0" w:space="0" w:color="auto"/>
        <w:bottom w:val="none" w:sz="0" w:space="0" w:color="auto"/>
        <w:right w:val="none" w:sz="0" w:space="0" w:color="auto"/>
      </w:divBdr>
    </w:div>
    <w:div w:id="710687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4354">
          <w:marLeft w:val="0"/>
          <w:marRight w:val="0"/>
          <w:marTop w:val="0"/>
          <w:marBottom w:val="0"/>
          <w:divBdr>
            <w:top w:val="none" w:sz="0" w:space="0" w:color="auto"/>
            <w:left w:val="none" w:sz="0" w:space="0" w:color="auto"/>
            <w:bottom w:val="none" w:sz="0" w:space="0" w:color="auto"/>
            <w:right w:val="none" w:sz="0" w:space="0" w:color="auto"/>
          </w:divBdr>
        </w:div>
      </w:divsChild>
    </w:div>
    <w:div w:id="790979643">
      <w:bodyDiv w:val="1"/>
      <w:marLeft w:val="0"/>
      <w:marRight w:val="0"/>
      <w:marTop w:val="0"/>
      <w:marBottom w:val="0"/>
      <w:divBdr>
        <w:top w:val="none" w:sz="0" w:space="0" w:color="auto"/>
        <w:left w:val="none" w:sz="0" w:space="0" w:color="auto"/>
        <w:bottom w:val="none" w:sz="0" w:space="0" w:color="auto"/>
        <w:right w:val="none" w:sz="0" w:space="0" w:color="auto"/>
      </w:divBdr>
    </w:div>
    <w:div w:id="990870496">
      <w:bodyDiv w:val="1"/>
      <w:marLeft w:val="0"/>
      <w:marRight w:val="0"/>
      <w:marTop w:val="0"/>
      <w:marBottom w:val="0"/>
      <w:divBdr>
        <w:top w:val="none" w:sz="0" w:space="0" w:color="auto"/>
        <w:left w:val="none" w:sz="0" w:space="0" w:color="auto"/>
        <w:bottom w:val="none" w:sz="0" w:space="0" w:color="auto"/>
        <w:right w:val="none" w:sz="0" w:space="0" w:color="auto"/>
      </w:divBdr>
      <w:divsChild>
        <w:div w:id="12341130">
          <w:marLeft w:val="0"/>
          <w:marRight w:val="0"/>
          <w:marTop w:val="0"/>
          <w:marBottom w:val="0"/>
          <w:divBdr>
            <w:top w:val="none" w:sz="0" w:space="0" w:color="auto"/>
            <w:left w:val="none" w:sz="0" w:space="0" w:color="auto"/>
            <w:bottom w:val="none" w:sz="0" w:space="0" w:color="auto"/>
            <w:right w:val="none" w:sz="0" w:space="0" w:color="auto"/>
          </w:divBdr>
        </w:div>
        <w:div w:id="115607007">
          <w:marLeft w:val="0"/>
          <w:marRight w:val="0"/>
          <w:marTop w:val="0"/>
          <w:marBottom w:val="0"/>
          <w:divBdr>
            <w:top w:val="none" w:sz="0" w:space="0" w:color="auto"/>
            <w:left w:val="none" w:sz="0" w:space="0" w:color="auto"/>
            <w:bottom w:val="none" w:sz="0" w:space="0" w:color="auto"/>
            <w:right w:val="none" w:sz="0" w:space="0" w:color="auto"/>
          </w:divBdr>
        </w:div>
      </w:divsChild>
    </w:div>
    <w:div w:id="1128356858">
      <w:bodyDiv w:val="1"/>
      <w:marLeft w:val="0"/>
      <w:marRight w:val="0"/>
      <w:marTop w:val="0"/>
      <w:marBottom w:val="0"/>
      <w:divBdr>
        <w:top w:val="none" w:sz="0" w:space="0" w:color="auto"/>
        <w:left w:val="none" w:sz="0" w:space="0" w:color="auto"/>
        <w:bottom w:val="none" w:sz="0" w:space="0" w:color="auto"/>
        <w:right w:val="none" w:sz="0" w:space="0" w:color="auto"/>
      </w:divBdr>
      <w:divsChild>
        <w:div w:id="160852783">
          <w:marLeft w:val="0"/>
          <w:marRight w:val="0"/>
          <w:marTop w:val="0"/>
          <w:marBottom w:val="0"/>
          <w:divBdr>
            <w:top w:val="none" w:sz="0" w:space="0" w:color="auto"/>
            <w:left w:val="none" w:sz="0" w:space="0" w:color="auto"/>
            <w:bottom w:val="none" w:sz="0" w:space="0" w:color="auto"/>
            <w:right w:val="none" w:sz="0" w:space="0" w:color="auto"/>
          </w:divBdr>
        </w:div>
        <w:div w:id="352995455">
          <w:marLeft w:val="0"/>
          <w:marRight w:val="0"/>
          <w:marTop w:val="0"/>
          <w:marBottom w:val="0"/>
          <w:divBdr>
            <w:top w:val="none" w:sz="0" w:space="0" w:color="auto"/>
            <w:left w:val="none" w:sz="0" w:space="0" w:color="auto"/>
            <w:bottom w:val="none" w:sz="0" w:space="0" w:color="auto"/>
            <w:right w:val="none" w:sz="0" w:space="0" w:color="auto"/>
          </w:divBdr>
        </w:div>
        <w:div w:id="1052924027">
          <w:marLeft w:val="0"/>
          <w:marRight w:val="0"/>
          <w:marTop w:val="0"/>
          <w:marBottom w:val="0"/>
          <w:divBdr>
            <w:top w:val="none" w:sz="0" w:space="0" w:color="auto"/>
            <w:left w:val="none" w:sz="0" w:space="0" w:color="auto"/>
            <w:bottom w:val="none" w:sz="0" w:space="0" w:color="auto"/>
            <w:right w:val="none" w:sz="0" w:space="0" w:color="auto"/>
          </w:divBdr>
        </w:div>
        <w:div w:id="1313482730">
          <w:marLeft w:val="0"/>
          <w:marRight w:val="0"/>
          <w:marTop w:val="0"/>
          <w:marBottom w:val="0"/>
          <w:divBdr>
            <w:top w:val="none" w:sz="0" w:space="0" w:color="auto"/>
            <w:left w:val="none" w:sz="0" w:space="0" w:color="auto"/>
            <w:bottom w:val="none" w:sz="0" w:space="0" w:color="auto"/>
            <w:right w:val="none" w:sz="0" w:space="0" w:color="auto"/>
          </w:divBdr>
        </w:div>
        <w:div w:id="2145586841">
          <w:marLeft w:val="0"/>
          <w:marRight w:val="0"/>
          <w:marTop w:val="0"/>
          <w:marBottom w:val="0"/>
          <w:divBdr>
            <w:top w:val="none" w:sz="0" w:space="0" w:color="auto"/>
            <w:left w:val="none" w:sz="0" w:space="0" w:color="auto"/>
            <w:bottom w:val="none" w:sz="0" w:space="0" w:color="auto"/>
            <w:right w:val="none" w:sz="0" w:space="0" w:color="auto"/>
          </w:divBdr>
        </w:div>
      </w:divsChild>
    </w:div>
    <w:div w:id="1251699555">
      <w:bodyDiv w:val="1"/>
      <w:marLeft w:val="0"/>
      <w:marRight w:val="0"/>
      <w:marTop w:val="0"/>
      <w:marBottom w:val="0"/>
      <w:divBdr>
        <w:top w:val="none" w:sz="0" w:space="0" w:color="auto"/>
        <w:left w:val="none" w:sz="0" w:space="0" w:color="auto"/>
        <w:bottom w:val="none" w:sz="0" w:space="0" w:color="auto"/>
        <w:right w:val="none" w:sz="0" w:space="0" w:color="auto"/>
      </w:divBdr>
    </w:div>
    <w:div w:id="1264679738">
      <w:bodyDiv w:val="1"/>
      <w:marLeft w:val="0"/>
      <w:marRight w:val="0"/>
      <w:marTop w:val="0"/>
      <w:marBottom w:val="0"/>
      <w:divBdr>
        <w:top w:val="none" w:sz="0" w:space="0" w:color="auto"/>
        <w:left w:val="none" w:sz="0" w:space="0" w:color="auto"/>
        <w:bottom w:val="none" w:sz="0" w:space="0" w:color="auto"/>
        <w:right w:val="none" w:sz="0" w:space="0" w:color="auto"/>
      </w:divBdr>
      <w:divsChild>
        <w:div w:id="68114890">
          <w:marLeft w:val="0"/>
          <w:marRight w:val="0"/>
          <w:marTop w:val="0"/>
          <w:marBottom w:val="0"/>
          <w:divBdr>
            <w:top w:val="none" w:sz="0" w:space="0" w:color="auto"/>
            <w:left w:val="none" w:sz="0" w:space="0" w:color="auto"/>
            <w:bottom w:val="none" w:sz="0" w:space="0" w:color="auto"/>
            <w:right w:val="none" w:sz="0" w:space="0" w:color="auto"/>
          </w:divBdr>
        </w:div>
        <w:div w:id="202715036">
          <w:marLeft w:val="0"/>
          <w:marRight w:val="0"/>
          <w:marTop w:val="0"/>
          <w:marBottom w:val="0"/>
          <w:divBdr>
            <w:top w:val="none" w:sz="0" w:space="0" w:color="auto"/>
            <w:left w:val="none" w:sz="0" w:space="0" w:color="auto"/>
            <w:bottom w:val="none" w:sz="0" w:space="0" w:color="auto"/>
            <w:right w:val="none" w:sz="0" w:space="0" w:color="auto"/>
          </w:divBdr>
        </w:div>
        <w:div w:id="1284656583">
          <w:marLeft w:val="0"/>
          <w:marRight w:val="0"/>
          <w:marTop w:val="0"/>
          <w:marBottom w:val="0"/>
          <w:divBdr>
            <w:top w:val="none" w:sz="0" w:space="0" w:color="auto"/>
            <w:left w:val="none" w:sz="0" w:space="0" w:color="auto"/>
            <w:bottom w:val="none" w:sz="0" w:space="0" w:color="auto"/>
            <w:right w:val="none" w:sz="0" w:space="0" w:color="auto"/>
          </w:divBdr>
        </w:div>
        <w:div w:id="1360548435">
          <w:marLeft w:val="0"/>
          <w:marRight w:val="0"/>
          <w:marTop w:val="0"/>
          <w:marBottom w:val="0"/>
          <w:divBdr>
            <w:top w:val="none" w:sz="0" w:space="0" w:color="auto"/>
            <w:left w:val="none" w:sz="0" w:space="0" w:color="auto"/>
            <w:bottom w:val="none" w:sz="0" w:space="0" w:color="auto"/>
            <w:right w:val="none" w:sz="0" w:space="0" w:color="auto"/>
          </w:divBdr>
        </w:div>
        <w:div w:id="1710760339">
          <w:marLeft w:val="0"/>
          <w:marRight w:val="0"/>
          <w:marTop w:val="0"/>
          <w:marBottom w:val="0"/>
          <w:divBdr>
            <w:top w:val="none" w:sz="0" w:space="0" w:color="auto"/>
            <w:left w:val="none" w:sz="0" w:space="0" w:color="auto"/>
            <w:bottom w:val="none" w:sz="0" w:space="0" w:color="auto"/>
            <w:right w:val="none" w:sz="0" w:space="0" w:color="auto"/>
          </w:divBdr>
        </w:div>
        <w:div w:id="1811631389">
          <w:marLeft w:val="0"/>
          <w:marRight w:val="0"/>
          <w:marTop w:val="0"/>
          <w:marBottom w:val="0"/>
          <w:divBdr>
            <w:top w:val="none" w:sz="0" w:space="0" w:color="auto"/>
            <w:left w:val="none" w:sz="0" w:space="0" w:color="auto"/>
            <w:bottom w:val="none" w:sz="0" w:space="0" w:color="auto"/>
            <w:right w:val="none" w:sz="0" w:space="0" w:color="auto"/>
          </w:divBdr>
        </w:div>
      </w:divsChild>
    </w:div>
    <w:div w:id="1370496875">
      <w:bodyDiv w:val="1"/>
      <w:marLeft w:val="0"/>
      <w:marRight w:val="0"/>
      <w:marTop w:val="0"/>
      <w:marBottom w:val="0"/>
      <w:divBdr>
        <w:top w:val="none" w:sz="0" w:space="0" w:color="auto"/>
        <w:left w:val="none" w:sz="0" w:space="0" w:color="auto"/>
        <w:bottom w:val="none" w:sz="0" w:space="0" w:color="auto"/>
        <w:right w:val="none" w:sz="0" w:space="0" w:color="auto"/>
      </w:divBdr>
      <w:divsChild>
        <w:div w:id="538669049">
          <w:marLeft w:val="0"/>
          <w:marRight w:val="0"/>
          <w:marTop w:val="0"/>
          <w:marBottom w:val="0"/>
          <w:divBdr>
            <w:top w:val="none" w:sz="0" w:space="0" w:color="auto"/>
            <w:left w:val="none" w:sz="0" w:space="0" w:color="auto"/>
            <w:bottom w:val="none" w:sz="0" w:space="0" w:color="auto"/>
            <w:right w:val="none" w:sz="0" w:space="0" w:color="auto"/>
          </w:divBdr>
        </w:div>
        <w:div w:id="1341007777">
          <w:marLeft w:val="0"/>
          <w:marRight w:val="0"/>
          <w:marTop w:val="0"/>
          <w:marBottom w:val="0"/>
          <w:divBdr>
            <w:top w:val="none" w:sz="0" w:space="0" w:color="auto"/>
            <w:left w:val="none" w:sz="0" w:space="0" w:color="auto"/>
            <w:bottom w:val="none" w:sz="0" w:space="0" w:color="auto"/>
            <w:right w:val="none" w:sz="0" w:space="0" w:color="auto"/>
          </w:divBdr>
        </w:div>
        <w:div w:id="1514030595">
          <w:marLeft w:val="0"/>
          <w:marRight w:val="0"/>
          <w:marTop w:val="0"/>
          <w:marBottom w:val="0"/>
          <w:divBdr>
            <w:top w:val="none" w:sz="0" w:space="0" w:color="auto"/>
            <w:left w:val="none" w:sz="0" w:space="0" w:color="auto"/>
            <w:bottom w:val="none" w:sz="0" w:space="0" w:color="auto"/>
            <w:right w:val="none" w:sz="0" w:space="0" w:color="auto"/>
          </w:divBdr>
        </w:div>
        <w:div w:id="1813597655">
          <w:marLeft w:val="0"/>
          <w:marRight w:val="0"/>
          <w:marTop w:val="0"/>
          <w:marBottom w:val="0"/>
          <w:divBdr>
            <w:top w:val="none" w:sz="0" w:space="0" w:color="auto"/>
            <w:left w:val="none" w:sz="0" w:space="0" w:color="auto"/>
            <w:bottom w:val="none" w:sz="0" w:space="0" w:color="auto"/>
            <w:right w:val="none" w:sz="0" w:space="0" w:color="auto"/>
          </w:divBdr>
        </w:div>
      </w:divsChild>
    </w:div>
    <w:div w:id="1465079715">
      <w:bodyDiv w:val="1"/>
      <w:marLeft w:val="0"/>
      <w:marRight w:val="0"/>
      <w:marTop w:val="0"/>
      <w:marBottom w:val="0"/>
      <w:divBdr>
        <w:top w:val="none" w:sz="0" w:space="0" w:color="auto"/>
        <w:left w:val="none" w:sz="0" w:space="0" w:color="auto"/>
        <w:bottom w:val="none" w:sz="0" w:space="0" w:color="auto"/>
        <w:right w:val="none" w:sz="0" w:space="0" w:color="auto"/>
      </w:divBdr>
      <w:divsChild>
        <w:div w:id="501089237">
          <w:marLeft w:val="0"/>
          <w:marRight w:val="0"/>
          <w:marTop w:val="0"/>
          <w:marBottom w:val="0"/>
          <w:divBdr>
            <w:top w:val="none" w:sz="0" w:space="0" w:color="auto"/>
            <w:left w:val="none" w:sz="0" w:space="0" w:color="auto"/>
            <w:bottom w:val="none" w:sz="0" w:space="0" w:color="auto"/>
            <w:right w:val="none" w:sz="0" w:space="0" w:color="auto"/>
          </w:divBdr>
        </w:div>
        <w:div w:id="359866723">
          <w:marLeft w:val="0"/>
          <w:marRight w:val="0"/>
          <w:marTop w:val="0"/>
          <w:marBottom w:val="0"/>
          <w:divBdr>
            <w:top w:val="none" w:sz="0" w:space="0" w:color="auto"/>
            <w:left w:val="none" w:sz="0" w:space="0" w:color="auto"/>
            <w:bottom w:val="none" w:sz="0" w:space="0" w:color="auto"/>
            <w:right w:val="none" w:sz="0" w:space="0" w:color="auto"/>
          </w:divBdr>
        </w:div>
        <w:div w:id="1814521632">
          <w:marLeft w:val="0"/>
          <w:marRight w:val="0"/>
          <w:marTop w:val="0"/>
          <w:marBottom w:val="0"/>
          <w:divBdr>
            <w:top w:val="none" w:sz="0" w:space="0" w:color="auto"/>
            <w:left w:val="none" w:sz="0" w:space="0" w:color="auto"/>
            <w:bottom w:val="none" w:sz="0" w:space="0" w:color="auto"/>
            <w:right w:val="none" w:sz="0" w:space="0" w:color="auto"/>
          </w:divBdr>
        </w:div>
      </w:divsChild>
    </w:div>
    <w:div w:id="1501626642">
      <w:bodyDiv w:val="1"/>
      <w:marLeft w:val="0"/>
      <w:marRight w:val="0"/>
      <w:marTop w:val="0"/>
      <w:marBottom w:val="0"/>
      <w:divBdr>
        <w:top w:val="none" w:sz="0" w:space="0" w:color="auto"/>
        <w:left w:val="none" w:sz="0" w:space="0" w:color="auto"/>
        <w:bottom w:val="none" w:sz="0" w:space="0" w:color="auto"/>
        <w:right w:val="none" w:sz="0" w:space="0" w:color="auto"/>
      </w:divBdr>
      <w:divsChild>
        <w:div w:id="741299602">
          <w:marLeft w:val="0"/>
          <w:marRight w:val="0"/>
          <w:marTop w:val="0"/>
          <w:marBottom w:val="0"/>
          <w:divBdr>
            <w:top w:val="none" w:sz="0" w:space="0" w:color="auto"/>
            <w:left w:val="none" w:sz="0" w:space="0" w:color="auto"/>
            <w:bottom w:val="none" w:sz="0" w:space="0" w:color="auto"/>
            <w:right w:val="none" w:sz="0" w:space="0" w:color="auto"/>
          </w:divBdr>
        </w:div>
        <w:div w:id="1333098158">
          <w:marLeft w:val="0"/>
          <w:marRight w:val="0"/>
          <w:marTop w:val="0"/>
          <w:marBottom w:val="0"/>
          <w:divBdr>
            <w:top w:val="none" w:sz="0" w:space="0" w:color="auto"/>
            <w:left w:val="none" w:sz="0" w:space="0" w:color="auto"/>
            <w:bottom w:val="none" w:sz="0" w:space="0" w:color="auto"/>
            <w:right w:val="none" w:sz="0" w:space="0" w:color="auto"/>
          </w:divBdr>
        </w:div>
        <w:div w:id="1458524529">
          <w:marLeft w:val="0"/>
          <w:marRight w:val="0"/>
          <w:marTop w:val="0"/>
          <w:marBottom w:val="0"/>
          <w:divBdr>
            <w:top w:val="none" w:sz="0" w:space="0" w:color="auto"/>
            <w:left w:val="none" w:sz="0" w:space="0" w:color="auto"/>
            <w:bottom w:val="none" w:sz="0" w:space="0" w:color="auto"/>
            <w:right w:val="none" w:sz="0" w:space="0" w:color="auto"/>
          </w:divBdr>
        </w:div>
        <w:div w:id="2079471052">
          <w:marLeft w:val="0"/>
          <w:marRight w:val="0"/>
          <w:marTop w:val="0"/>
          <w:marBottom w:val="0"/>
          <w:divBdr>
            <w:top w:val="none" w:sz="0" w:space="0" w:color="auto"/>
            <w:left w:val="none" w:sz="0" w:space="0" w:color="auto"/>
            <w:bottom w:val="none" w:sz="0" w:space="0" w:color="auto"/>
            <w:right w:val="none" w:sz="0" w:space="0" w:color="auto"/>
          </w:divBdr>
        </w:div>
      </w:divsChild>
    </w:div>
    <w:div w:id="1521121407">
      <w:bodyDiv w:val="1"/>
      <w:marLeft w:val="0"/>
      <w:marRight w:val="0"/>
      <w:marTop w:val="0"/>
      <w:marBottom w:val="0"/>
      <w:divBdr>
        <w:top w:val="none" w:sz="0" w:space="0" w:color="auto"/>
        <w:left w:val="none" w:sz="0" w:space="0" w:color="auto"/>
        <w:bottom w:val="none" w:sz="0" w:space="0" w:color="auto"/>
        <w:right w:val="none" w:sz="0" w:space="0" w:color="auto"/>
      </w:divBdr>
      <w:divsChild>
        <w:div w:id="1779329385">
          <w:marLeft w:val="0"/>
          <w:marRight w:val="0"/>
          <w:marTop w:val="0"/>
          <w:marBottom w:val="0"/>
          <w:divBdr>
            <w:top w:val="none" w:sz="0" w:space="0" w:color="auto"/>
            <w:left w:val="none" w:sz="0" w:space="0" w:color="auto"/>
            <w:bottom w:val="none" w:sz="0" w:space="0" w:color="auto"/>
            <w:right w:val="none" w:sz="0" w:space="0" w:color="auto"/>
          </w:divBdr>
        </w:div>
        <w:div w:id="97139626">
          <w:marLeft w:val="0"/>
          <w:marRight w:val="0"/>
          <w:marTop w:val="0"/>
          <w:marBottom w:val="0"/>
          <w:divBdr>
            <w:top w:val="none" w:sz="0" w:space="0" w:color="auto"/>
            <w:left w:val="none" w:sz="0" w:space="0" w:color="auto"/>
            <w:bottom w:val="none" w:sz="0" w:space="0" w:color="auto"/>
            <w:right w:val="none" w:sz="0" w:space="0" w:color="auto"/>
          </w:divBdr>
        </w:div>
        <w:div w:id="213860308">
          <w:marLeft w:val="0"/>
          <w:marRight w:val="0"/>
          <w:marTop w:val="0"/>
          <w:marBottom w:val="0"/>
          <w:divBdr>
            <w:top w:val="none" w:sz="0" w:space="0" w:color="auto"/>
            <w:left w:val="none" w:sz="0" w:space="0" w:color="auto"/>
            <w:bottom w:val="none" w:sz="0" w:space="0" w:color="auto"/>
            <w:right w:val="none" w:sz="0" w:space="0" w:color="auto"/>
          </w:divBdr>
        </w:div>
        <w:div w:id="834567599">
          <w:marLeft w:val="0"/>
          <w:marRight w:val="0"/>
          <w:marTop w:val="0"/>
          <w:marBottom w:val="0"/>
          <w:divBdr>
            <w:top w:val="none" w:sz="0" w:space="0" w:color="auto"/>
            <w:left w:val="none" w:sz="0" w:space="0" w:color="auto"/>
            <w:bottom w:val="none" w:sz="0" w:space="0" w:color="auto"/>
            <w:right w:val="none" w:sz="0" w:space="0" w:color="auto"/>
          </w:divBdr>
        </w:div>
        <w:div w:id="1510020556">
          <w:marLeft w:val="0"/>
          <w:marRight w:val="0"/>
          <w:marTop w:val="0"/>
          <w:marBottom w:val="0"/>
          <w:divBdr>
            <w:top w:val="none" w:sz="0" w:space="0" w:color="auto"/>
            <w:left w:val="none" w:sz="0" w:space="0" w:color="auto"/>
            <w:bottom w:val="none" w:sz="0" w:space="0" w:color="auto"/>
            <w:right w:val="none" w:sz="0" w:space="0" w:color="auto"/>
          </w:divBdr>
        </w:div>
        <w:div w:id="1365978599">
          <w:marLeft w:val="0"/>
          <w:marRight w:val="0"/>
          <w:marTop w:val="0"/>
          <w:marBottom w:val="0"/>
          <w:divBdr>
            <w:top w:val="none" w:sz="0" w:space="0" w:color="auto"/>
            <w:left w:val="none" w:sz="0" w:space="0" w:color="auto"/>
            <w:bottom w:val="none" w:sz="0" w:space="0" w:color="auto"/>
            <w:right w:val="none" w:sz="0" w:space="0" w:color="auto"/>
          </w:divBdr>
        </w:div>
        <w:div w:id="271789471">
          <w:marLeft w:val="0"/>
          <w:marRight w:val="0"/>
          <w:marTop w:val="0"/>
          <w:marBottom w:val="0"/>
          <w:divBdr>
            <w:top w:val="none" w:sz="0" w:space="0" w:color="auto"/>
            <w:left w:val="none" w:sz="0" w:space="0" w:color="auto"/>
            <w:bottom w:val="none" w:sz="0" w:space="0" w:color="auto"/>
            <w:right w:val="none" w:sz="0" w:space="0" w:color="auto"/>
          </w:divBdr>
        </w:div>
        <w:div w:id="1212573027">
          <w:marLeft w:val="0"/>
          <w:marRight w:val="0"/>
          <w:marTop w:val="0"/>
          <w:marBottom w:val="0"/>
          <w:divBdr>
            <w:top w:val="none" w:sz="0" w:space="0" w:color="auto"/>
            <w:left w:val="none" w:sz="0" w:space="0" w:color="auto"/>
            <w:bottom w:val="none" w:sz="0" w:space="0" w:color="auto"/>
            <w:right w:val="none" w:sz="0" w:space="0" w:color="auto"/>
          </w:divBdr>
        </w:div>
        <w:div w:id="512762221">
          <w:marLeft w:val="0"/>
          <w:marRight w:val="0"/>
          <w:marTop w:val="0"/>
          <w:marBottom w:val="0"/>
          <w:divBdr>
            <w:top w:val="none" w:sz="0" w:space="0" w:color="auto"/>
            <w:left w:val="none" w:sz="0" w:space="0" w:color="auto"/>
            <w:bottom w:val="none" w:sz="0" w:space="0" w:color="auto"/>
            <w:right w:val="none" w:sz="0" w:space="0" w:color="auto"/>
          </w:divBdr>
        </w:div>
        <w:div w:id="1984314750">
          <w:marLeft w:val="0"/>
          <w:marRight w:val="0"/>
          <w:marTop w:val="0"/>
          <w:marBottom w:val="0"/>
          <w:divBdr>
            <w:top w:val="none" w:sz="0" w:space="0" w:color="auto"/>
            <w:left w:val="none" w:sz="0" w:space="0" w:color="auto"/>
            <w:bottom w:val="none" w:sz="0" w:space="0" w:color="auto"/>
            <w:right w:val="none" w:sz="0" w:space="0" w:color="auto"/>
          </w:divBdr>
        </w:div>
        <w:div w:id="341978249">
          <w:marLeft w:val="0"/>
          <w:marRight w:val="0"/>
          <w:marTop w:val="0"/>
          <w:marBottom w:val="0"/>
          <w:divBdr>
            <w:top w:val="none" w:sz="0" w:space="0" w:color="auto"/>
            <w:left w:val="none" w:sz="0" w:space="0" w:color="auto"/>
            <w:bottom w:val="none" w:sz="0" w:space="0" w:color="auto"/>
            <w:right w:val="none" w:sz="0" w:space="0" w:color="auto"/>
          </w:divBdr>
        </w:div>
        <w:div w:id="251594686">
          <w:marLeft w:val="0"/>
          <w:marRight w:val="0"/>
          <w:marTop w:val="0"/>
          <w:marBottom w:val="0"/>
          <w:divBdr>
            <w:top w:val="none" w:sz="0" w:space="0" w:color="auto"/>
            <w:left w:val="none" w:sz="0" w:space="0" w:color="auto"/>
            <w:bottom w:val="none" w:sz="0" w:space="0" w:color="auto"/>
            <w:right w:val="none" w:sz="0" w:space="0" w:color="auto"/>
          </w:divBdr>
        </w:div>
        <w:div w:id="313919733">
          <w:marLeft w:val="0"/>
          <w:marRight w:val="0"/>
          <w:marTop w:val="0"/>
          <w:marBottom w:val="0"/>
          <w:divBdr>
            <w:top w:val="none" w:sz="0" w:space="0" w:color="auto"/>
            <w:left w:val="none" w:sz="0" w:space="0" w:color="auto"/>
            <w:bottom w:val="none" w:sz="0" w:space="0" w:color="auto"/>
            <w:right w:val="none" w:sz="0" w:space="0" w:color="auto"/>
          </w:divBdr>
        </w:div>
        <w:div w:id="522128707">
          <w:marLeft w:val="0"/>
          <w:marRight w:val="0"/>
          <w:marTop w:val="0"/>
          <w:marBottom w:val="0"/>
          <w:divBdr>
            <w:top w:val="none" w:sz="0" w:space="0" w:color="auto"/>
            <w:left w:val="none" w:sz="0" w:space="0" w:color="auto"/>
            <w:bottom w:val="none" w:sz="0" w:space="0" w:color="auto"/>
            <w:right w:val="none" w:sz="0" w:space="0" w:color="auto"/>
          </w:divBdr>
        </w:div>
      </w:divsChild>
    </w:div>
    <w:div w:id="1521820678">
      <w:bodyDiv w:val="1"/>
      <w:marLeft w:val="0"/>
      <w:marRight w:val="0"/>
      <w:marTop w:val="0"/>
      <w:marBottom w:val="0"/>
      <w:divBdr>
        <w:top w:val="none" w:sz="0" w:space="0" w:color="auto"/>
        <w:left w:val="none" w:sz="0" w:space="0" w:color="auto"/>
        <w:bottom w:val="none" w:sz="0" w:space="0" w:color="auto"/>
        <w:right w:val="none" w:sz="0" w:space="0" w:color="auto"/>
      </w:divBdr>
      <w:divsChild>
        <w:div w:id="366372855">
          <w:marLeft w:val="0"/>
          <w:marRight w:val="0"/>
          <w:marTop w:val="0"/>
          <w:marBottom w:val="0"/>
          <w:divBdr>
            <w:top w:val="none" w:sz="0" w:space="0" w:color="auto"/>
            <w:left w:val="none" w:sz="0" w:space="0" w:color="auto"/>
            <w:bottom w:val="none" w:sz="0" w:space="0" w:color="auto"/>
            <w:right w:val="none" w:sz="0" w:space="0" w:color="auto"/>
          </w:divBdr>
        </w:div>
        <w:div w:id="1700281070">
          <w:marLeft w:val="0"/>
          <w:marRight w:val="0"/>
          <w:marTop w:val="0"/>
          <w:marBottom w:val="0"/>
          <w:divBdr>
            <w:top w:val="none" w:sz="0" w:space="0" w:color="auto"/>
            <w:left w:val="none" w:sz="0" w:space="0" w:color="auto"/>
            <w:bottom w:val="none" w:sz="0" w:space="0" w:color="auto"/>
            <w:right w:val="none" w:sz="0" w:space="0" w:color="auto"/>
          </w:divBdr>
        </w:div>
      </w:divsChild>
    </w:div>
    <w:div w:id="1543444315">
      <w:bodyDiv w:val="1"/>
      <w:marLeft w:val="0"/>
      <w:marRight w:val="0"/>
      <w:marTop w:val="0"/>
      <w:marBottom w:val="0"/>
      <w:divBdr>
        <w:top w:val="none" w:sz="0" w:space="0" w:color="auto"/>
        <w:left w:val="none" w:sz="0" w:space="0" w:color="auto"/>
        <w:bottom w:val="none" w:sz="0" w:space="0" w:color="auto"/>
        <w:right w:val="none" w:sz="0" w:space="0" w:color="auto"/>
      </w:divBdr>
      <w:divsChild>
        <w:div w:id="386414924">
          <w:marLeft w:val="0"/>
          <w:marRight w:val="0"/>
          <w:marTop w:val="0"/>
          <w:marBottom w:val="0"/>
          <w:divBdr>
            <w:top w:val="none" w:sz="0" w:space="0" w:color="auto"/>
            <w:left w:val="none" w:sz="0" w:space="0" w:color="auto"/>
            <w:bottom w:val="none" w:sz="0" w:space="0" w:color="auto"/>
            <w:right w:val="none" w:sz="0" w:space="0" w:color="auto"/>
          </w:divBdr>
        </w:div>
        <w:div w:id="418064097">
          <w:marLeft w:val="0"/>
          <w:marRight w:val="0"/>
          <w:marTop w:val="0"/>
          <w:marBottom w:val="0"/>
          <w:divBdr>
            <w:top w:val="none" w:sz="0" w:space="0" w:color="auto"/>
            <w:left w:val="none" w:sz="0" w:space="0" w:color="auto"/>
            <w:bottom w:val="none" w:sz="0" w:space="0" w:color="auto"/>
            <w:right w:val="none" w:sz="0" w:space="0" w:color="auto"/>
          </w:divBdr>
        </w:div>
        <w:div w:id="1052658435">
          <w:marLeft w:val="0"/>
          <w:marRight w:val="0"/>
          <w:marTop w:val="0"/>
          <w:marBottom w:val="0"/>
          <w:divBdr>
            <w:top w:val="none" w:sz="0" w:space="0" w:color="auto"/>
            <w:left w:val="none" w:sz="0" w:space="0" w:color="auto"/>
            <w:bottom w:val="none" w:sz="0" w:space="0" w:color="auto"/>
            <w:right w:val="none" w:sz="0" w:space="0" w:color="auto"/>
          </w:divBdr>
        </w:div>
        <w:div w:id="1531189287">
          <w:marLeft w:val="0"/>
          <w:marRight w:val="0"/>
          <w:marTop w:val="0"/>
          <w:marBottom w:val="0"/>
          <w:divBdr>
            <w:top w:val="none" w:sz="0" w:space="0" w:color="auto"/>
            <w:left w:val="none" w:sz="0" w:space="0" w:color="auto"/>
            <w:bottom w:val="none" w:sz="0" w:space="0" w:color="auto"/>
            <w:right w:val="none" w:sz="0" w:space="0" w:color="auto"/>
          </w:divBdr>
        </w:div>
      </w:divsChild>
    </w:div>
    <w:div w:id="1596982921">
      <w:bodyDiv w:val="1"/>
      <w:marLeft w:val="0"/>
      <w:marRight w:val="0"/>
      <w:marTop w:val="0"/>
      <w:marBottom w:val="0"/>
      <w:divBdr>
        <w:top w:val="none" w:sz="0" w:space="0" w:color="auto"/>
        <w:left w:val="none" w:sz="0" w:space="0" w:color="auto"/>
        <w:bottom w:val="none" w:sz="0" w:space="0" w:color="auto"/>
        <w:right w:val="none" w:sz="0" w:space="0" w:color="auto"/>
      </w:divBdr>
      <w:divsChild>
        <w:div w:id="454250737">
          <w:marLeft w:val="0"/>
          <w:marRight w:val="0"/>
          <w:marTop w:val="0"/>
          <w:marBottom w:val="0"/>
          <w:divBdr>
            <w:top w:val="none" w:sz="0" w:space="0" w:color="auto"/>
            <w:left w:val="none" w:sz="0" w:space="0" w:color="auto"/>
            <w:bottom w:val="none" w:sz="0" w:space="0" w:color="auto"/>
            <w:right w:val="none" w:sz="0" w:space="0" w:color="auto"/>
          </w:divBdr>
          <w:divsChild>
            <w:div w:id="2108455371">
              <w:marLeft w:val="0"/>
              <w:marRight w:val="0"/>
              <w:marTop w:val="0"/>
              <w:marBottom w:val="0"/>
              <w:divBdr>
                <w:top w:val="none" w:sz="0" w:space="0" w:color="auto"/>
                <w:left w:val="none" w:sz="0" w:space="0" w:color="auto"/>
                <w:bottom w:val="none" w:sz="0" w:space="0" w:color="auto"/>
                <w:right w:val="none" w:sz="0" w:space="0" w:color="auto"/>
              </w:divBdr>
            </w:div>
          </w:divsChild>
        </w:div>
        <w:div w:id="497575776">
          <w:marLeft w:val="0"/>
          <w:marRight w:val="0"/>
          <w:marTop w:val="0"/>
          <w:marBottom w:val="0"/>
          <w:divBdr>
            <w:top w:val="none" w:sz="0" w:space="0" w:color="auto"/>
            <w:left w:val="none" w:sz="0" w:space="0" w:color="auto"/>
            <w:bottom w:val="none" w:sz="0" w:space="0" w:color="auto"/>
            <w:right w:val="none" w:sz="0" w:space="0" w:color="auto"/>
          </w:divBdr>
          <w:divsChild>
            <w:div w:id="1018116101">
              <w:marLeft w:val="0"/>
              <w:marRight w:val="0"/>
              <w:marTop w:val="0"/>
              <w:marBottom w:val="0"/>
              <w:divBdr>
                <w:top w:val="none" w:sz="0" w:space="0" w:color="auto"/>
                <w:left w:val="none" w:sz="0" w:space="0" w:color="auto"/>
                <w:bottom w:val="none" w:sz="0" w:space="0" w:color="auto"/>
                <w:right w:val="none" w:sz="0" w:space="0" w:color="auto"/>
              </w:divBdr>
            </w:div>
          </w:divsChild>
        </w:div>
        <w:div w:id="322128933">
          <w:marLeft w:val="0"/>
          <w:marRight w:val="0"/>
          <w:marTop w:val="0"/>
          <w:marBottom w:val="0"/>
          <w:divBdr>
            <w:top w:val="none" w:sz="0" w:space="0" w:color="auto"/>
            <w:left w:val="none" w:sz="0" w:space="0" w:color="auto"/>
            <w:bottom w:val="none" w:sz="0" w:space="0" w:color="auto"/>
            <w:right w:val="none" w:sz="0" w:space="0" w:color="auto"/>
          </w:divBdr>
          <w:divsChild>
            <w:div w:id="2010907915">
              <w:marLeft w:val="0"/>
              <w:marRight w:val="0"/>
              <w:marTop w:val="0"/>
              <w:marBottom w:val="0"/>
              <w:divBdr>
                <w:top w:val="none" w:sz="0" w:space="0" w:color="auto"/>
                <w:left w:val="none" w:sz="0" w:space="0" w:color="auto"/>
                <w:bottom w:val="none" w:sz="0" w:space="0" w:color="auto"/>
                <w:right w:val="none" w:sz="0" w:space="0" w:color="auto"/>
              </w:divBdr>
            </w:div>
          </w:divsChild>
        </w:div>
        <w:div w:id="575475612">
          <w:marLeft w:val="0"/>
          <w:marRight w:val="0"/>
          <w:marTop w:val="0"/>
          <w:marBottom w:val="0"/>
          <w:divBdr>
            <w:top w:val="none" w:sz="0" w:space="0" w:color="auto"/>
            <w:left w:val="none" w:sz="0" w:space="0" w:color="auto"/>
            <w:bottom w:val="none" w:sz="0" w:space="0" w:color="auto"/>
            <w:right w:val="none" w:sz="0" w:space="0" w:color="auto"/>
          </w:divBdr>
          <w:divsChild>
            <w:div w:id="957295835">
              <w:marLeft w:val="0"/>
              <w:marRight w:val="0"/>
              <w:marTop w:val="0"/>
              <w:marBottom w:val="0"/>
              <w:divBdr>
                <w:top w:val="none" w:sz="0" w:space="0" w:color="auto"/>
                <w:left w:val="none" w:sz="0" w:space="0" w:color="auto"/>
                <w:bottom w:val="none" w:sz="0" w:space="0" w:color="auto"/>
                <w:right w:val="none" w:sz="0" w:space="0" w:color="auto"/>
              </w:divBdr>
            </w:div>
            <w:div w:id="1961453129">
              <w:marLeft w:val="0"/>
              <w:marRight w:val="0"/>
              <w:marTop w:val="0"/>
              <w:marBottom w:val="0"/>
              <w:divBdr>
                <w:top w:val="none" w:sz="0" w:space="0" w:color="auto"/>
                <w:left w:val="none" w:sz="0" w:space="0" w:color="auto"/>
                <w:bottom w:val="none" w:sz="0" w:space="0" w:color="auto"/>
                <w:right w:val="none" w:sz="0" w:space="0" w:color="auto"/>
              </w:divBdr>
            </w:div>
          </w:divsChild>
        </w:div>
        <w:div w:id="531190004">
          <w:marLeft w:val="0"/>
          <w:marRight w:val="0"/>
          <w:marTop w:val="0"/>
          <w:marBottom w:val="0"/>
          <w:divBdr>
            <w:top w:val="none" w:sz="0" w:space="0" w:color="auto"/>
            <w:left w:val="none" w:sz="0" w:space="0" w:color="auto"/>
            <w:bottom w:val="none" w:sz="0" w:space="0" w:color="auto"/>
            <w:right w:val="none" w:sz="0" w:space="0" w:color="auto"/>
          </w:divBdr>
          <w:divsChild>
            <w:div w:id="1385982275">
              <w:marLeft w:val="0"/>
              <w:marRight w:val="0"/>
              <w:marTop w:val="0"/>
              <w:marBottom w:val="0"/>
              <w:divBdr>
                <w:top w:val="none" w:sz="0" w:space="0" w:color="auto"/>
                <w:left w:val="none" w:sz="0" w:space="0" w:color="auto"/>
                <w:bottom w:val="none" w:sz="0" w:space="0" w:color="auto"/>
                <w:right w:val="none" w:sz="0" w:space="0" w:color="auto"/>
              </w:divBdr>
            </w:div>
            <w:div w:id="1732077310">
              <w:marLeft w:val="0"/>
              <w:marRight w:val="0"/>
              <w:marTop w:val="0"/>
              <w:marBottom w:val="0"/>
              <w:divBdr>
                <w:top w:val="none" w:sz="0" w:space="0" w:color="auto"/>
                <w:left w:val="none" w:sz="0" w:space="0" w:color="auto"/>
                <w:bottom w:val="none" w:sz="0" w:space="0" w:color="auto"/>
                <w:right w:val="none" w:sz="0" w:space="0" w:color="auto"/>
              </w:divBdr>
            </w:div>
            <w:div w:id="899176879">
              <w:marLeft w:val="0"/>
              <w:marRight w:val="0"/>
              <w:marTop w:val="0"/>
              <w:marBottom w:val="0"/>
              <w:divBdr>
                <w:top w:val="none" w:sz="0" w:space="0" w:color="auto"/>
                <w:left w:val="none" w:sz="0" w:space="0" w:color="auto"/>
                <w:bottom w:val="none" w:sz="0" w:space="0" w:color="auto"/>
                <w:right w:val="none" w:sz="0" w:space="0" w:color="auto"/>
              </w:divBdr>
            </w:div>
          </w:divsChild>
        </w:div>
        <w:div w:id="762458934">
          <w:marLeft w:val="0"/>
          <w:marRight w:val="0"/>
          <w:marTop w:val="0"/>
          <w:marBottom w:val="0"/>
          <w:divBdr>
            <w:top w:val="none" w:sz="0" w:space="0" w:color="auto"/>
            <w:left w:val="none" w:sz="0" w:space="0" w:color="auto"/>
            <w:bottom w:val="none" w:sz="0" w:space="0" w:color="auto"/>
            <w:right w:val="none" w:sz="0" w:space="0" w:color="auto"/>
          </w:divBdr>
          <w:divsChild>
            <w:div w:id="1136143154">
              <w:marLeft w:val="0"/>
              <w:marRight w:val="0"/>
              <w:marTop w:val="0"/>
              <w:marBottom w:val="0"/>
              <w:divBdr>
                <w:top w:val="none" w:sz="0" w:space="0" w:color="auto"/>
                <w:left w:val="none" w:sz="0" w:space="0" w:color="auto"/>
                <w:bottom w:val="none" w:sz="0" w:space="0" w:color="auto"/>
                <w:right w:val="none" w:sz="0" w:space="0" w:color="auto"/>
              </w:divBdr>
            </w:div>
          </w:divsChild>
        </w:div>
        <w:div w:id="1799179979">
          <w:marLeft w:val="0"/>
          <w:marRight w:val="0"/>
          <w:marTop w:val="0"/>
          <w:marBottom w:val="0"/>
          <w:divBdr>
            <w:top w:val="none" w:sz="0" w:space="0" w:color="auto"/>
            <w:left w:val="none" w:sz="0" w:space="0" w:color="auto"/>
            <w:bottom w:val="none" w:sz="0" w:space="0" w:color="auto"/>
            <w:right w:val="none" w:sz="0" w:space="0" w:color="auto"/>
          </w:divBdr>
          <w:divsChild>
            <w:div w:id="841168925">
              <w:marLeft w:val="0"/>
              <w:marRight w:val="0"/>
              <w:marTop w:val="0"/>
              <w:marBottom w:val="0"/>
              <w:divBdr>
                <w:top w:val="none" w:sz="0" w:space="0" w:color="auto"/>
                <w:left w:val="none" w:sz="0" w:space="0" w:color="auto"/>
                <w:bottom w:val="none" w:sz="0" w:space="0" w:color="auto"/>
                <w:right w:val="none" w:sz="0" w:space="0" w:color="auto"/>
              </w:divBdr>
            </w:div>
            <w:div w:id="1413966461">
              <w:marLeft w:val="0"/>
              <w:marRight w:val="0"/>
              <w:marTop w:val="0"/>
              <w:marBottom w:val="0"/>
              <w:divBdr>
                <w:top w:val="none" w:sz="0" w:space="0" w:color="auto"/>
                <w:left w:val="none" w:sz="0" w:space="0" w:color="auto"/>
                <w:bottom w:val="none" w:sz="0" w:space="0" w:color="auto"/>
                <w:right w:val="none" w:sz="0" w:space="0" w:color="auto"/>
              </w:divBdr>
            </w:div>
          </w:divsChild>
        </w:div>
        <w:div w:id="1561670072">
          <w:marLeft w:val="0"/>
          <w:marRight w:val="0"/>
          <w:marTop w:val="0"/>
          <w:marBottom w:val="0"/>
          <w:divBdr>
            <w:top w:val="none" w:sz="0" w:space="0" w:color="auto"/>
            <w:left w:val="none" w:sz="0" w:space="0" w:color="auto"/>
            <w:bottom w:val="none" w:sz="0" w:space="0" w:color="auto"/>
            <w:right w:val="none" w:sz="0" w:space="0" w:color="auto"/>
          </w:divBdr>
          <w:divsChild>
            <w:div w:id="1761216842">
              <w:marLeft w:val="0"/>
              <w:marRight w:val="0"/>
              <w:marTop w:val="0"/>
              <w:marBottom w:val="0"/>
              <w:divBdr>
                <w:top w:val="none" w:sz="0" w:space="0" w:color="auto"/>
                <w:left w:val="none" w:sz="0" w:space="0" w:color="auto"/>
                <w:bottom w:val="none" w:sz="0" w:space="0" w:color="auto"/>
                <w:right w:val="none" w:sz="0" w:space="0" w:color="auto"/>
              </w:divBdr>
            </w:div>
          </w:divsChild>
        </w:div>
        <w:div w:id="1517232359">
          <w:marLeft w:val="0"/>
          <w:marRight w:val="0"/>
          <w:marTop w:val="0"/>
          <w:marBottom w:val="0"/>
          <w:divBdr>
            <w:top w:val="none" w:sz="0" w:space="0" w:color="auto"/>
            <w:left w:val="none" w:sz="0" w:space="0" w:color="auto"/>
            <w:bottom w:val="none" w:sz="0" w:space="0" w:color="auto"/>
            <w:right w:val="none" w:sz="0" w:space="0" w:color="auto"/>
          </w:divBdr>
          <w:divsChild>
            <w:div w:id="1867717096">
              <w:marLeft w:val="0"/>
              <w:marRight w:val="0"/>
              <w:marTop w:val="0"/>
              <w:marBottom w:val="0"/>
              <w:divBdr>
                <w:top w:val="none" w:sz="0" w:space="0" w:color="auto"/>
                <w:left w:val="none" w:sz="0" w:space="0" w:color="auto"/>
                <w:bottom w:val="none" w:sz="0" w:space="0" w:color="auto"/>
                <w:right w:val="none" w:sz="0" w:space="0" w:color="auto"/>
              </w:divBdr>
            </w:div>
          </w:divsChild>
        </w:div>
        <w:div w:id="798302044">
          <w:marLeft w:val="0"/>
          <w:marRight w:val="0"/>
          <w:marTop w:val="0"/>
          <w:marBottom w:val="0"/>
          <w:divBdr>
            <w:top w:val="none" w:sz="0" w:space="0" w:color="auto"/>
            <w:left w:val="none" w:sz="0" w:space="0" w:color="auto"/>
            <w:bottom w:val="none" w:sz="0" w:space="0" w:color="auto"/>
            <w:right w:val="none" w:sz="0" w:space="0" w:color="auto"/>
          </w:divBdr>
          <w:divsChild>
            <w:div w:id="1642884361">
              <w:marLeft w:val="0"/>
              <w:marRight w:val="0"/>
              <w:marTop w:val="0"/>
              <w:marBottom w:val="0"/>
              <w:divBdr>
                <w:top w:val="none" w:sz="0" w:space="0" w:color="auto"/>
                <w:left w:val="none" w:sz="0" w:space="0" w:color="auto"/>
                <w:bottom w:val="none" w:sz="0" w:space="0" w:color="auto"/>
                <w:right w:val="none" w:sz="0" w:space="0" w:color="auto"/>
              </w:divBdr>
            </w:div>
            <w:div w:id="478226549">
              <w:marLeft w:val="0"/>
              <w:marRight w:val="0"/>
              <w:marTop w:val="0"/>
              <w:marBottom w:val="0"/>
              <w:divBdr>
                <w:top w:val="none" w:sz="0" w:space="0" w:color="auto"/>
                <w:left w:val="none" w:sz="0" w:space="0" w:color="auto"/>
                <w:bottom w:val="none" w:sz="0" w:space="0" w:color="auto"/>
                <w:right w:val="none" w:sz="0" w:space="0" w:color="auto"/>
              </w:divBdr>
            </w:div>
          </w:divsChild>
        </w:div>
        <w:div w:id="380522126">
          <w:marLeft w:val="0"/>
          <w:marRight w:val="0"/>
          <w:marTop w:val="0"/>
          <w:marBottom w:val="0"/>
          <w:divBdr>
            <w:top w:val="none" w:sz="0" w:space="0" w:color="auto"/>
            <w:left w:val="none" w:sz="0" w:space="0" w:color="auto"/>
            <w:bottom w:val="none" w:sz="0" w:space="0" w:color="auto"/>
            <w:right w:val="none" w:sz="0" w:space="0" w:color="auto"/>
          </w:divBdr>
          <w:divsChild>
            <w:div w:id="613248849">
              <w:marLeft w:val="0"/>
              <w:marRight w:val="0"/>
              <w:marTop w:val="0"/>
              <w:marBottom w:val="0"/>
              <w:divBdr>
                <w:top w:val="none" w:sz="0" w:space="0" w:color="auto"/>
                <w:left w:val="none" w:sz="0" w:space="0" w:color="auto"/>
                <w:bottom w:val="none" w:sz="0" w:space="0" w:color="auto"/>
                <w:right w:val="none" w:sz="0" w:space="0" w:color="auto"/>
              </w:divBdr>
            </w:div>
          </w:divsChild>
        </w:div>
        <w:div w:id="210308834">
          <w:marLeft w:val="0"/>
          <w:marRight w:val="0"/>
          <w:marTop w:val="0"/>
          <w:marBottom w:val="0"/>
          <w:divBdr>
            <w:top w:val="none" w:sz="0" w:space="0" w:color="auto"/>
            <w:left w:val="none" w:sz="0" w:space="0" w:color="auto"/>
            <w:bottom w:val="none" w:sz="0" w:space="0" w:color="auto"/>
            <w:right w:val="none" w:sz="0" w:space="0" w:color="auto"/>
          </w:divBdr>
          <w:divsChild>
            <w:div w:id="737677573">
              <w:marLeft w:val="0"/>
              <w:marRight w:val="0"/>
              <w:marTop w:val="0"/>
              <w:marBottom w:val="0"/>
              <w:divBdr>
                <w:top w:val="none" w:sz="0" w:space="0" w:color="auto"/>
                <w:left w:val="none" w:sz="0" w:space="0" w:color="auto"/>
                <w:bottom w:val="none" w:sz="0" w:space="0" w:color="auto"/>
                <w:right w:val="none" w:sz="0" w:space="0" w:color="auto"/>
              </w:divBdr>
            </w:div>
          </w:divsChild>
        </w:div>
        <w:div w:id="795561195">
          <w:marLeft w:val="0"/>
          <w:marRight w:val="0"/>
          <w:marTop w:val="0"/>
          <w:marBottom w:val="0"/>
          <w:divBdr>
            <w:top w:val="none" w:sz="0" w:space="0" w:color="auto"/>
            <w:left w:val="none" w:sz="0" w:space="0" w:color="auto"/>
            <w:bottom w:val="none" w:sz="0" w:space="0" w:color="auto"/>
            <w:right w:val="none" w:sz="0" w:space="0" w:color="auto"/>
          </w:divBdr>
          <w:divsChild>
            <w:div w:id="1887333891">
              <w:marLeft w:val="0"/>
              <w:marRight w:val="0"/>
              <w:marTop w:val="0"/>
              <w:marBottom w:val="0"/>
              <w:divBdr>
                <w:top w:val="none" w:sz="0" w:space="0" w:color="auto"/>
                <w:left w:val="none" w:sz="0" w:space="0" w:color="auto"/>
                <w:bottom w:val="none" w:sz="0" w:space="0" w:color="auto"/>
                <w:right w:val="none" w:sz="0" w:space="0" w:color="auto"/>
              </w:divBdr>
            </w:div>
            <w:div w:id="482743142">
              <w:marLeft w:val="0"/>
              <w:marRight w:val="0"/>
              <w:marTop w:val="0"/>
              <w:marBottom w:val="0"/>
              <w:divBdr>
                <w:top w:val="none" w:sz="0" w:space="0" w:color="auto"/>
                <w:left w:val="none" w:sz="0" w:space="0" w:color="auto"/>
                <w:bottom w:val="none" w:sz="0" w:space="0" w:color="auto"/>
                <w:right w:val="none" w:sz="0" w:space="0" w:color="auto"/>
              </w:divBdr>
            </w:div>
          </w:divsChild>
        </w:div>
        <w:div w:id="660236434">
          <w:marLeft w:val="0"/>
          <w:marRight w:val="0"/>
          <w:marTop w:val="0"/>
          <w:marBottom w:val="0"/>
          <w:divBdr>
            <w:top w:val="none" w:sz="0" w:space="0" w:color="auto"/>
            <w:left w:val="none" w:sz="0" w:space="0" w:color="auto"/>
            <w:bottom w:val="none" w:sz="0" w:space="0" w:color="auto"/>
            <w:right w:val="none" w:sz="0" w:space="0" w:color="auto"/>
          </w:divBdr>
          <w:divsChild>
            <w:div w:id="1757941011">
              <w:marLeft w:val="0"/>
              <w:marRight w:val="0"/>
              <w:marTop w:val="0"/>
              <w:marBottom w:val="0"/>
              <w:divBdr>
                <w:top w:val="none" w:sz="0" w:space="0" w:color="auto"/>
                <w:left w:val="none" w:sz="0" w:space="0" w:color="auto"/>
                <w:bottom w:val="none" w:sz="0" w:space="0" w:color="auto"/>
                <w:right w:val="none" w:sz="0" w:space="0" w:color="auto"/>
              </w:divBdr>
            </w:div>
          </w:divsChild>
        </w:div>
        <w:div w:id="67655368">
          <w:marLeft w:val="0"/>
          <w:marRight w:val="0"/>
          <w:marTop w:val="0"/>
          <w:marBottom w:val="0"/>
          <w:divBdr>
            <w:top w:val="none" w:sz="0" w:space="0" w:color="auto"/>
            <w:left w:val="none" w:sz="0" w:space="0" w:color="auto"/>
            <w:bottom w:val="none" w:sz="0" w:space="0" w:color="auto"/>
            <w:right w:val="none" w:sz="0" w:space="0" w:color="auto"/>
          </w:divBdr>
          <w:divsChild>
            <w:div w:id="1054428576">
              <w:marLeft w:val="0"/>
              <w:marRight w:val="0"/>
              <w:marTop w:val="0"/>
              <w:marBottom w:val="0"/>
              <w:divBdr>
                <w:top w:val="none" w:sz="0" w:space="0" w:color="auto"/>
                <w:left w:val="none" w:sz="0" w:space="0" w:color="auto"/>
                <w:bottom w:val="none" w:sz="0" w:space="0" w:color="auto"/>
                <w:right w:val="none" w:sz="0" w:space="0" w:color="auto"/>
              </w:divBdr>
            </w:div>
          </w:divsChild>
        </w:div>
        <w:div w:id="848521197">
          <w:marLeft w:val="0"/>
          <w:marRight w:val="0"/>
          <w:marTop w:val="0"/>
          <w:marBottom w:val="0"/>
          <w:divBdr>
            <w:top w:val="none" w:sz="0" w:space="0" w:color="auto"/>
            <w:left w:val="none" w:sz="0" w:space="0" w:color="auto"/>
            <w:bottom w:val="none" w:sz="0" w:space="0" w:color="auto"/>
            <w:right w:val="none" w:sz="0" w:space="0" w:color="auto"/>
          </w:divBdr>
          <w:divsChild>
            <w:div w:id="1667318543">
              <w:marLeft w:val="0"/>
              <w:marRight w:val="0"/>
              <w:marTop w:val="0"/>
              <w:marBottom w:val="0"/>
              <w:divBdr>
                <w:top w:val="none" w:sz="0" w:space="0" w:color="auto"/>
                <w:left w:val="none" w:sz="0" w:space="0" w:color="auto"/>
                <w:bottom w:val="none" w:sz="0" w:space="0" w:color="auto"/>
                <w:right w:val="none" w:sz="0" w:space="0" w:color="auto"/>
              </w:divBdr>
            </w:div>
            <w:div w:id="538199393">
              <w:marLeft w:val="0"/>
              <w:marRight w:val="0"/>
              <w:marTop w:val="0"/>
              <w:marBottom w:val="0"/>
              <w:divBdr>
                <w:top w:val="none" w:sz="0" w:space="0" w:color="auto"/>
                <w:left w:val="none" w:sz="0" w:space="0" w:color="auto"/>
                <w:bottom w:val="none" w:sz="0" w:space="0" w:color="auto"/>
                <w:right w:val="none" w:sz="0" w:space="0" w:color="auto"/>
              </w:divBdr>
            </w:div>
          </w:divsChild>
        </w:div>
        <w:div w:id="1222400476">
          <w:marLeft w:val="0"/>
          <w:marRight w:val="0"/>
          <w:marTop w:val="0"/>
          <w:marBottom w:val="0"/>
          <w:divBdr>
            <w:top w:val="none" w:sz="0" w:space="0" w:color="auto"/>
            <w:left w:val="none" w:sz="0" w:space="0" w:color="auto"/>
            <w:bottom w:val="none" w:sz="0" w:space="0" w:color="auto"/>
            <w:right w:val="none" w:sz="0" w:space="0" w:color="auto"/>
          </w:divBdr>
          <w:divsChild>
            <w:div w:id="536159890">
              <w:marLeft w:val="0"/>
              <w:marRight w:val="0"/>
              <w:marTop w:val="0"/>
              <w:marBottom w:val="0"/>
              <w:divBdr>
                <w:top w:val="none" w:sz="0" w:space="0" w:color="auto"/>
                <w:left w:val="none" w:sz="0" w:space="0" w:color="auto"/>
                <w:bottom w:val="none" w:sz="0" w:space="0" w:color="auto"/>
                <w:right w:val="none" w:sz="0" w:space="0" w:color="auto"/>
              </w:divBdr>
            </w:div>
          </w:divsChild>
        </w:div>
        <w:div w:id="324017442">
          <w:marLeft w:val="0"/>
          <w:marRight w:val="0"/>
          <w:marTop w:val="0"/>
          <w:marBottom w:val="0"/>
          <w:divBdr>
            <w:top w:val="none" w:sz="0" w:space="0" w:color="auto"/>
            <w:left w:val="none" w:sz="0" w:space="0" w:color="auto"/>
            <w:bottom w:val="none" w:sz="0" w:space="0" w:color="auto"/>
            <w:right w:val="none" w:sz="0" w:space="0" w:color="auto"/>
          </w:divBdr>
          <w:divsChild>
            <w:div w:id="1767996735">
              <w:marLeft w:val="0"/>
              <w:marRight w:val="0"/>
              <w:marTop w:val="0"/>
              <w:marBottom w:val="0"/>
              <w:divBdr>
                <w:top w:val="none" w:sz="0" w:space="0" w:color="auto"/>
                <w:left w:val="none" w:sz="0" w:space="0" w:color="auto"/>
                <w:bottom w:val="none" w:sz="0" w:space="0" w:color="auto"/>
                <w:right w:val="none" w:sz="0" w:space="0" w:color="auto"/>
              </w:divBdr>
            </w:div>
          </w:divsChild>
        </w:div>
        <w:div w:id="1048070094">
          <w:marLeft w:val="0"/>
          <w:marRight w:val="0"/>
          <w:marTop w:val="0"/>
          <w:marBottom w:val="0"/>
          <w:divBdr>
            <w:top w:val="none" w:sz="0" w:space="0" w:color="auto"/>
            <w:left w:val="none" w:sz="0" w:space="0" w:color="auto"/>
            <w:bottom w:val="none" w:sz="0" w:space="0" w:color="auto"/>
            <w:right w:val="none" w:sz="0" w:space="0" w:color="auto"/>
          </w:divBdr>
          <w:divsChild>
            <w:div w:id="722676397">
              <w:marLeft w:val="0"/>
              <w:marRight w:val="0"/>
              <w:marTop w:val="0"/>
              <w:marBottom w:val="0"/>
              <w:divBdr>
                <w:top w:val="none" w:sz="0" w:space="0" w:color="auto"/>
                <w:left w:val="none" w:sz="0" w:space="0" w:color="auto"/>
                <w:bottom w:val="none" w:sz="0" w:space="0" w:color="auto"/>
                <w:right w:val="none" w:sz="0" w:space="0" w:color="auto"/>
              </w:divBdr>
            </w:div>
            <w:div w:id="1359283252">
              <w:marLeft w:val="0"/>
              <w:marRight w:val="0"/>
              <w:marTop w:val="0"/>
              <w:marBottom w:val="0"/>
              <w:divBdr>
                <w:top w:val="none" w:sz="0" w:space="0" w:color="auto"/>
                <w:left w:val="none" w:sz="0" w:space="0" w:color="auto"/>
                <w:bottom w:val="none" w:sz="0" w:space="0" w:color="auto"/>
                <w:right w:val="none" w:sz="0" w:space="0" w:color="auto"/>
              </w:divBdr>
            </w:div>
          </w:divsChild>
        </w:div>
        <w:div w:id="294331672">
          <w:marLeft w:val="0"/>
          <w:marRight w:val="0"/>
          <w:marTop w:val="0"/>
          <w:marBottom w:val="0"/>
          <w:divBdr>
            <w:top w:val="none" w:sz="0" w:space="0" w:color="auto"/>
            <w:left w:val="none" w:sz="0" w:space="0" w:color="auto"/>
            <w:bottom w:val="none" w:sz="0" w:space="0" w:color="auto"/>
            <w:right w:val="none" w:sz="0" w:space="0" w:color="auto"/>
          </w:divBdr>
          <w:divsChild>
            <w:div w:id="1297955791">
              <w:marLeft w:val="0"/>
              <w:marRight w:val="0"/>
              <w:marTop w:val="0"/>
              <w:marBottom w:val="0"/>
              <w:divBdr>
                <w:top w:val="none" w:sz="0" w:space="0" w:color="auto"/>
                <w:left w:val="none" w:sz="0" w:space="0" w:color="auto"/>
                <w:bottom w:val="none" w:sz="0" w:space="0" w:color="auto"/>
                <w:right w:val="none" w:sz="0" w:space="0" w:color="auto"/>
              </w:divBdr>
            </w:div>
          </w:divsChild>
        </w:div>
        <w:div w:id="46802358">
          <w:marLeft w:val="0"/>
          <w:marRight w:val="0"/>
          <w:marTop w:val="0"/>
          <w:marBottom w:val="0"/>
          <w:divBdr>
            <w:top w:val="none" w:sz="0" w:space="0" w:color="auto"/>
            <w:left w:val="none" w:sz="0" w:space="0" w:color="auto"/>
            <w:bottom w:val="none" w:sz="0" w:space="0" w:color="auto"/>
            <w:right w:val="none" w:sz="0" w:space="0" w:color="auto"/>
          </w:divBdr>
          <w:divsChild>
            <w:div w:id="741758708">
              <w:marLeft w:val="0"/>
              <w:marRight w:val="0"/>
              <w:marTop w:val="0"/>
              <w:marBottom w:val="0"/>
              <w:divBdr>
                <w:top w:val="none" w:sz="0" w:space="0" w:color="auto"/>
                <w:left w:val="none" w:sz="0" w:space="0" w:color="auto"/>
                <w:bottom w:val="none" w:sz="0" w:space="0" w:color="auto"/>
                <w:right w:val="none" w:sz="0" w:space="0" w:color="auto"/>
              </w:divBdr>
            </w:div>
          </w:divsChild>
        </w:div>
        <w:div w:id="1215654717">
          <w:marLeft w:val="0"/>
          <w:marRight w:val="0"/>
          <w:marTop w:val="0"/>
          <w:marBottom w:val="0"/>
          <w:divBdr>
            <w:top w:val="none" w:sz="0" w:space="0" w:color="auto"/>
            <w:left w:val="none" w:sz="0" w:space="0" w:color="auto"/>
            <w:bottom w:val="none" w:sz="0" w:space="0" w:color="auto"/>
            <w:right w:val="none" w:sz="0" w:space="0" w:color="auto"/>
          </w:divBdr>
          <w:divsChild>
            <w:div w:id="1514029029">
              <w:marLeft w:val="0"/>
              <w:marRight w:val="0"/>
              <w:marTop w:val="0"/>
              <w:marBottom w:val="0"/>
              <w:divBdr>
                <w:top w:val="none" w:sz="0" w:space="0" w:color="auto"/>
                <w:left w:val="none" w:sz="0" w:space="0" w:color="auto"/>
                <w:bottom w:val="none" w:sz="0" w:space="0" w:color="auto"/>
                <w:right w:val="none" w:sz="0" w:space="0" w:color="auto"/>
              </w:divBdr>
            </w:div>
            <w:div w:id="1092236914">
              <w:marLeft w:val="0"/>
              <w:marRight w:val="0"/>
              <w:marTop w:val="0"/>
              <w:marBottom w:val="0"/>
              <w:divBdr>
                <w:top w:val="none" w:sz="0" w:space="0" w:color="auto"/>
                <w:left w:val="none" w:sz="0" w:space="0" w:color="auto"/>
                <w:bottom w:val="none" w:sz="0" w:space="0" w:color="auto"/>
                <w:right w:val="none" w:sz="0" w:space="0" w:color="auto"/>
              </w:divBdr>
            </w:div>
          </w:divsChild>
        </w:div>
        <w:div w:id="1759406815">
          <w:marLeft w:val="0"/>
          <w:marRight w:val="0"/>
          <w:marTop w:val="0"/>
          <w:marBottom w:val="0"/>
          <w:divBdr>
            <w:top w:val="none" w:sz="0" w:space="0" w:color="auto"/>
            <w:left w:val="none" w:sz="0" w:space="0" w:color="auto"/>
            <w:bottom w:val="none" w:sz="0" w:space="0" w:color="auto"/>
            <w:right w:val="none" w:sz="0" w:space="0" w:color="auto"/>
          </w:divBdr>
          <w:divsChild>
            <w:div w:id="1001129183">
              <w:marLeft w:val="0"/>
              <w:marRight w:val="0"/>
              <w:marTop w:val="0"/>
              <w:marBottom w:val="0"/>
              <w:divBdr>
                <w:top w:val="none" w:sz="0" w:space="0" w:color="auto"/>
                <w:left w:val="none" w:sz="0" w:space="0" w:color="auto"/>
                <w:bottom w:val="none" w:sz="0" w:space="0" w:color="auto"/>
                <w:right w:val="none" w:sz="0" w:space="0" w:color="auto"/>
              </w:divBdr>
            </w:div>
          </w:divsChild>
        </w:div>
        <w:div w:id="2016227943">
          <w:marLeft w:val="0"/>
          <w:marRight w:val="0"/>
          <w:marTop w:val="0"/>
          <w:marBottom w:val="0"/>
          <w:divBdr>
            <w:top w:val="none" w:sz="0" w:space="0" w:color="auto"/>
            <w:left w:val="none" w:sz="0" w:space="0" w:color="auto"/>
            <w:bottom w:val="none" w:sz="0" w:space="0" w:color="auto"/>
            <w:right w:val="none" w:sz="0" w:space="0" w:color="auto"/>
          </w:divBdr>
          <w:divsChild>
            <w:div w:id="326446206">
              <w:marLeft w:val="0"/>
              <w:marRight w:val="0"/>
              <w:marTop w:val="0"/>
              <w:marBottom w:val="0"/>
              <w:divBdr>
                <w:top w:val="none" w:sz="0" w:space="0" w:color="auto"/>
                <w:left w:val="none" w:sz="0" w:space="0" w:color="auto"/>
                <w:bottom w:val="none" w:sz="0" w:space="0" w:color="auto"/>
                <w:right w:val="none" w:sz="0" w:space="0" w:color="auto"/>
              </w:divBdr>
            </w:div>
          </w:divsChild>
        </w:div>
        <w:div w:id="2018847755">
          <w:marLeft w:val="0"/>
          <w:marRight w:val="0"/>
          <w:marTop w:val="0"/>
          <w:marBottom w:val="0"/>
          <w:divBdr>
            <w:top w:val="none" w:sz="0" w:space="0" w:color="auto"/>
            <w:left w:val="none" w:sz="0" w:space="0" w:color="auto"/>
            <w:bottom w:val="none" w:sz="0" w:space="0" w:color="auto"/>
            <w:right w:val="none" w:sz="0" w:space="0" w:color="auto"/>
          </w:divBdr>
          <w:divsChild>
            <w:div w:id="1091660519">
              <w:marLeft w:val="0"/>
              <w:marRight w:val="0"/>
              <w:marTop w:val="0"/>
              <w:marBottom w:val="0"/>
              <w:divBdr>
                <w:top w:val="none" w:sz="0" w:space="0" w:color="auto"/>
                <w:left w:val="none" w:sz="0" w:space="0" w:color="auto"/>
                <w:bottom w:val="none" w:sz="0" w:space="0" w:color="auto"/>
                <w:right w:val="none" w:sz="0" w:space="0" w:color="auto"/>
              </w:divBdr>
            </w:div>
            <w:div w:id="1174539244">
              <w:marLeft w:val="0"/>
              <w:marRight w:val="0"/>
              <w:marTop w:val="0"/>
              <w:marBottom w:val="0"/>
              <w:divBdr>
                <w:top w:val="none" w:sz="0" w:space="0" w:color="auto"/>
                <w:left w:val="none" w:sz="0" w:space="0" w:color="auto"/>
                <w:bottom w:val="none" w:sz="0" w:space="0" w:color="auto"/>
                <w:right w:val="none" w:sz="0" w:space="0" w:color="auto"/>
              </w:divBdr>
            </w:div>
          </w:divsChild>
        </w:div>
        <w:div w:id="1772357960">
          <w:marLeft w:val="0"/>
          <w:marRight w:val="0"/>
          <w:marTop w:val="0"/>
          <w:marBottom w:val="0"/>
          <w:divBdr>
            <w:top w:val="none" w:sz="0" w:space="0" w:color="auto"/>
            <w:left w:val="none" w:sz="0" w:space="0" w:color="auto"/>
            <w:bottom w:val="none" w:sz="0" w:space="0" w:color="auto"/>
            <w:right w:val="none" w:sz="0" w:space="0" w:color="auto"/>
          </w:divBdr>
          <w:divsChild>
            <w:div w:id="955914258">
              <w:marLeft w:val="0"/>
              <w:marRight w:val="0"/>
              <w:marTop w:val="0"/>
              <w:marBottom w:val="0"/>
              <w:divBdr>
                <w:top w:val="none" w:sz="0" w:space="0" w:color="auto"/>
                <w:left w:val="none" w:sz="0" w:space="0" w:color="auto"/>
                <w:bottom w:val="none" w:sz="0" w:space="0" w:color="auto"/>
                <w:right w:val="none" w:sz="0" w:space="0" w:color="auto"/>
              </w:divBdr>
            </w:div>
          </w:divsChild>
        </w:div>
        <w:div w:id="1500850846">
          <w:marLeft w:val="0"/>
          <w:marRight w:val="0"/>
          <w:marTop w:val="0"/>
          <w:marBottom w:val="0"/>
          <w:divBdr>
            <w:top w:val="none" w:sz="0" w:space="0" w:color="auto"/>
            <w:left w:val="none" w:sz="0" w:space="0" w:color="auto"/>
            <w:bottom w:val="none" w:sz="0" w:space="0" w:color="auto"/>
            <w:right w:val="none" w:sz="0" w:space="0" w:color="auto"/>
          </w:divBdr>
          <w:divsChild>
            <w:div w:id="512115826">
              <w:marLeft w:val="0"/>
              <w:marRight w:val="0"/>
              <w:marTop w:val="0"/>
              <w:marBottom w:val="0"/>
              <w:divBdr>
                <w:top w:val="none" w:sz="0" w:space="0" w:color="auto"/>
                <w:left w:val="none" w:sz="0" w:space="0" w:color="auto"/>
                <w:bottom w:val="none" w:sz="0" w:space="0" w:color="auto"/>
                <w:right w:val="none" w:sz="0" w:space="0" w:color="auto"/>
              </w:divBdr>
            </w:div>
          </w:divsChild>
        </w:div>
        <w:div w:id="339090381">
          <w:marLeft w:val="0"/>
          <w:marRight w:val="0"/>
          <w:marTop w:val="0"/>
          <w:marBottom w:val="0"/>
          <w:divBdr>
            <w:top w:val="none" w:sz="0" w:space="0" w:color="auto"/>
            <w:left w:val="none" w:sz="0" w:space="0" w:color="auto"/>
            <w:bottom w:val="none" w:sz="0" w:space="0" w:color="auto"/>
            <w:right w:val="none" w:sz="0" w:space="0" w:color="auto"/>
          </w:divBdr>
          <w:divsChild>
            <w:div w:id="2139495064">
              <w:marLeft w:val="0"/>
              <w:marRight w:val="0"/>
              <w:marTop w:val="0"/>
              <w:marBottom w:val="0"/>
              <w:divBdr>
                <w:top w:val="none" w:sz="0" w:space="0" w:color="auto"/>
                <w:left w:val="none" w:sz="0" w:space="0" w:color="auto"/>
                <w:bottom w:val="none" w:sz="0" w:space="0" w:color="auto"/>
                <w:right w:val="none" w:sz="0" w:space="0" w:color="auto"/>
              </w:divBdr>
            </w:div>
            <w:div w:id="923800938">
              <w:marLeft w:val="0"/>
              <w:marRight w:val="0"/>
              <w:marTop w:val="0"/>
              <w:marBottom w:val="0"/>
              <w:divBdr>
                <w:top w:val="none" w:sz="0" w:space="0" w:color="auto"/>
                <w:left w:val="none" w:sz="0" w:space="0" w:color="auto"/>
                <w:bottom w:val="none" w:sz="0" w:space="0" w:color="auto"/>
                <w:right w:val="none" w:sz="0" w:space="0" w:color="auto"/>
              </w:divBdr>
            </w:div>
          </w:divsChild>
        </w:div>
        <w:div w:id="86121252">
          <w:marLeft w:val="0"/>
          <w:marRight w:val="0"/>
          <w:marTop w:val="0"/>
          <w:marBottom w:val="0"/>
          <w:divBdr>
            <w:top w:val="none" w:sz="0" w:space="0" w:color="auto"/>
            <w:left w:val="none" w:sz="0" w:space="0" w:color="auto"/>
            <w:bottom w:val="none" w:sz="0" w:space="0" w:color="auto"/>
            <w:right w:val="none" w:sz="0" w:space="0" w:color="auto"/>
          </w:divBdr>
          <w:divsChild>
            <w:div w:id="485129135">
              <w:marLeft w:val="0"/>
              <w:marRight w:val="0"/>
              <w:marTop w:val="0"/>
              <w:marBottom w:val="0"/>
              <w:divBdr>
                <w:top w:val="none" w:sz="0" w:space="0" w:color="auto"/>
                <w:left w:val="none" w:sz="0" w:space="0" w:color="auto"/>
                <w:bottom w:val="none" w:sz="0" w:space="0" w:color="auto"/>
                <w:right w:val="none" w:sz="0" w:space="0" w:color="auto"/>
              </w:divBdr>
            </w:div>
          </w:divsChild>
        </w:div>
        <w:div w:id="288360259">
          <w:marLeft w:val="0"/>
          <w:marRight w:val="0"/>
          <w:marTop w:val="0"/>
          <w:marBottom w:val="0"/>
          <w:divBdr>
            <w:top w:val="none" w:sz="0" w:space="0" w:color="auto"/>
            <w:left w:val="none" w:sz="0" w:space="0" w:color="auto"/>
            <w:bottom w:val="none" w:sz="0" w:space="0" w:color="auto"/>
            <w:right w:val="none" w:sz="0" w:space="0" w:color="auto"/>
          </w:divBdr>
          <w:divsChild>
            <w:div w:id="1073968493">
              <w:marLeft w:val="0"/>
              <w:marRight w:val="0"/>
              <w:marTop w:val="0"/>
              <w:marBottom w:val="0"/>
              <w:divBdr>
                <w:top w:val="none" w:sz="0" w:space="0" w:color="auto"/>
                <w:left w:val="none" w:sz="0" w:space="0" w:color="auto"/>
                <w:bottom w:val="none" w:sz="0" w:space="0" w:color="auto"/>
                <w:right w:val="none" w:sz="0" w:space="0" w:color="auto"/>
              </w:divBdr>
            </w:div>
          </w:divsChild>
        </w:div>
        <w:div w:id="1257254829">
          <w:marLeft w:val="0"/>
          <w:marRight w:val="0"/>
          <w:marTop w:val="0"/>
          <w:marBottom w:val="0"/>
          <w:divBdr>
            <w:top w:val="none" w:sz="0" w:space="0" w:color="auto"/>
            <w:left w:val="none" w:sz="0" w:space="0" w:color="auto"/>
            <w:bottom w:val="none" w:sz="0" w:space="0" w:color="auto"/>
            <w:right w:val="none" w:sz="0" w:space="0" w:color="auto"/>
          </w:divBdr>
          <w:divsChild>
            <w:div w:id="446702407">
              <w:marLeft w:val="0"/>
              <w:marRight w:val="0"/>
              <w:marTop w:val="0"/>
              <w:marBottom w:val="0"/>
              <w:divBdr>
                <w:top w:val="none" w:sz="0" w:space="0" w:color="auto"/>
                <w:left w:val="none" w:sz="0" w:space="0" w:color="auto"/>
                <w:bottom w:val="none" w:sz="0" w:space="0" w:color="auto"/>
                <w:right w:val="none" w:sz="0" w:space="0" w:color="auto"/>
              </w:divBdr>
            </w:div>
            <w:div w:id="2118283791">
              <w:marLeft w:val="0"/>
              <w:marRight w:val="0"/>
              <w:marTop w:val="0"/>
              <w:marBottom w:val="0"/>
              <w:divBdr>
                <w:top w:val="none" w:sz="0" w:space="0" w:color="auto"/>
                <w:left w:val="none" w:sz="0" w:space="0" w:color="auto"/>
                <w:bottom w:val="none" w:sz="0" w:space="0" w:color="auto"/>
                <w:right w:val="none" w:sz="0" w:space="0" w:color="auto"/>
              </w:divBdr>
            </w:div>
          </w:divsChild>
        </w:div>
        <w:div w:id="2124381406">
          <w:marLeft w:val="0"/>
          <w:marRight w:val="0"/>
          <w:marTop w:val="0"/>
          <w:marBottom w:val="0"/>
          <w:divBdr>
            <w:top w:val="none" w:sz="0" w:space="0" w:color="auto"/>
            <w:left w:val="none" w:sz="0" w:space="0" w:color="auto"/>
            <w:bottom w:val="none" w:sz="0" w:space="0" w:color="auto"/>
            <w:right w:val="none" w:sz="0" w:space="0" w:color="auto"/>
          </w:divBdr>
          <w:divsChild>
            <w:div w:id="128742778">
              <w:marLeft w:val="0"/>
              <w:marRight w:val="0"/>
              <w:marTop w:val="0"/>
              <w:marBottom w:val="0"/>
              <w:divBdr>
                <w:top w:val="none" w:sz="0" w:space="0" w:color="auto"/>
                <w:left w:val="none" w:sz="0" w:space="0" w:color="auto"/>
                <w:bottom w:val="none" w:sz="0" w:space="0" w:color="auto"/>
                <w:right w:val="none" w:sz="0" w:space="0" w:color="auto"/>
              </w:divBdr>
            </w:div>
          </w:divsChild>
        </w:div>
        <w:div w:id="851532765">
          <w:marLeft w:val="0"/>
          <w:marRight w:val="0"/>
          <w:marTop w:val="0"/>
          <w:marBottom w:val="0"/>
          <w:divBdr>
            <w:top w:val="none" w:sz="0" w:space="0" w:color="auto"/>
            <w:left w:val="none" w:sz="0" w:space="0" w:color="auto"/>
            <w:bottom w:val="none" w:sz="0" w:space="0" w:color="auto"/>
            <w:right w:val="none" w:sz="0" w:space="0" w:color="auto"/>
          </w:divBdr>
          <w:divsChild>
            <w:div w:id="18170315">
              <w:marLeft w:val="0"/>
              <w:marRight w:val="0"/>
              <w:marTop w:val="0"/>
              <w:marBottom w:val="0"/>
              <w:divBdr>
                <w:top w:val="none" w:sz="0" w:space="0" w:color="auto"/>
                <w:left w:val="none" w:sz="0" w:space="0" w:color="auto"/>
                <w:bottom w:val="none" w:sz="0" w:space="0" w:color="auto"/>
                <w:right w:val="none" w:sz="0" w:space="0" w:color="auto"/>
              </w:divBdr>
            </w:div>
          </w:divsChild>
        </w:div>
        <w:div w:id="1770546852">
          <w:marLeft w:val="0"/>
          <w:marRight w:val="0"/>
          <w:marTop w:val="0"/>
          <w:marBottom w:val="0"/>
          <w:divBdr>
            <w:top w:val="none" w:sz="0" w:space="0" w:color="auto"/>
            <w:left w:val="none" w:sz="0" w:space="0" w:color="auto"/>
            <w:bottom w:val="none" w:sz="0" w:space="0" w:color="auto"/>
            <w:right w:val="none" w:sz="0" w:space="0" w:color="auto"/>
          </w:divBdr>
          <w:divsChild>
            <w:div w:id="1551727383">
              <w:marLeft w:val="0"/>
              <w:marRight w:val="0"/>
              <w:marTop w:val="0"/>
              <w:marBottom w:val="0"/>
              <w:divBdr>
                <w:top w:val="none" w:sz="0" w:space="0" w:color="auto"/>
                <w:left w:val="none" w:sz="0" w:space="0" w:color="auto"/>
                <w:bottom w:val="none" w:sz="0" w:space="0" w:color="auto"/>
                <w:right w:val="none" w:sz="0" w:space="0" w:color="auto"/>
              </w:divBdr>
            </w:div>
            <w:div w:id="1274173652">
              <w:marLeft w:val="0"/>
              <w:marRight w:val="0"/>
              <w:marTop w:val="0"/>
              <w:marBottom w:val="0"/>
              <w:divBdr>
                <w:top w:val="none" w:sz="0" w:space="0" w:color="auto"/>
                <w:left w:val="none" w:sz="0" w:space="0" w:color="auto"/>
                <w:bottom w:val="none" w:sz="0" w:space="0" w:color="auto"/>
                <w:right w:val="none" w:sz="0" w:space="0" w:color="auto"/>
              </w:divBdr>
            </w:div>
          </w:divsChild>
        </w:div>
        <w:div w:id="1136067521">
          <w:marLeft w:val="0"/>
          <w:marRight w:val="0"/>
          <w:marTop w:val="0"/>
          <w:marBottom w:val="0"/>
          <w:divBdr>
            <w:top w:val="none" w:sz="0" w:space="0" w:color="auto"/>
            <w:left w:val="none" w:sz="0" w:space="0" w:color="auto"/>
            <w:bottom w:val="none" w:sz="0" w:space="0" w:color="auto"/>
            <w:right w:val="none" w:sz="0" w:space="0" w:color="auto"/>
          </w:divBdr>
          <w:divsChild>
            <w:div w:id="1145971319">
              <w:marLeft w:val="0"/>
              <w:marRight w:val="0"/>
              <w:marTop w:val="0"/>
              <w:marBottom w:val="0"/>
              <w:divBdr>
                <w:top w:val="none" w:sz="0" w:space="0" w:color="auto"/>
                <w:left w:val="none" w:sz="0" w:space="0" w:color="auto"/>
                <w:bottom w:val="none" w:sz="0" w:space="0" w:color="auto"/>
                <w:right w:val="none" w:sz="0" w:space="0" w:color="auto"/>
              </w:divBdr>
            </w:div>
          </w:divsChild>
        </w:div>
        <w:div w:id="1357199622">
          <w:marLeft w:val="0"/>
          <w:marRight w:val="0"/>
          <w:marTop w:val="0"/>
          <w:marBottom w:val="0"/>
          <w:divBdr>
            <w:top w:val="none" w:sz="0" w:space="0" w:color="auto"/>
            <w:left w:val="none" w:sz="0" w:space="0" w:color="auto"/>
            <w:bottom w:val="none" w:sz="0" w:space="0" w:color="auto"/>
            <w:right w:val="none" w:sz="0" w:space="0" w:color="auto"/>
          </w:divBdr>
          <w:divsChild>
            <w:div w:id="159394968">
              <w:marLeft w:val="0"/>
              <w:marRight w:val="0"/>
              <w:marTop w:val="0"/>
              <w:marBottom w:val="0"/>
              <w:divBdr>
                <w:top w:val="none" w:sz="0" w:space="0" w:color="auto"/>
                <w:left w:val="none" w:sz="0" w:space="0" w:color="auto"/>
                <w:bottom w:val="none" w:sz="0" w:space="0" w:color="auto"/>
                <w:right w:val="none" w:sz="0" w:space="0" w:color="auto"/>
              </w:divBdr>
            </w:div>
          </w:divsChild>
        </w:div>
        <w:div w:id="442458127">
          <w:marLeft w:val="0"/>
          <w:marRight w:val="0"/>
          <w:marTop w:val="0"/>
          <w:marBottom w:val="0"/>
          <w:divBdr>
            <w:top w:val="none" w:sz="0" w:space="0" w:color="auto"/>
            <w:left w:val="none" w:sz="0" w:space="0" w:color="auto"/>
            <w:bottom w:val="none" w:sz="0" w:space="0" w:color="auto"/>
            <w:right w:val="none" w:sz="0" w:space="0" w:color="auto"/>
          </w:divBdr>
          <w:divsChild>
            <w:div w:id="1110053802">
              <w:marLeft w:val="0"/>
              <w:marRight w:val="0"/>
              <w:marTop w:val="0"/>
              <w:marBottom w:val="0"/>
              <w:divBdr>
                <w:top w:val="none" w:sz="0" w:space="0" w:color="auto"/>
                <w:left w:val="none" w:sz="0" w:space="0" w:color="auto"/>
                <w:bottom w:val="none" w:sz="0" w:space="0" w:color="auto"/>
                <w:right w:val="none" w:sz="0" w:space="0" w:color="auto"/>
              </w:divBdr>
            </w:div>
            <w:div w:id="1923686386">
              <w:marLeft w:val="0"/>
              <w:marRight w:val="0"/>
              <w:marTop w:val="0"/>
              <w:marBottom w:val="0"/>
              <w:divBdr>
                <w:top w:val="none" w:sz="0" w:space="0" w:color="auto"/>
                <w:left w:val="none" w:sz="0" w:space="0" w:color="auto"/>
                <w:bottom w:val="none" w:sz="0" w:space="0" w:color="auto"/>
                <w:right w:val="none" w:sz="0" w:space="0" w:color="auto"/>
              </w:divBdr>
            </w:div>
          </w:divsChild>
        </w:div>
        <w:div w:id="1835489945">
          <w:marLeft w:val="0"/>
          <w:marRight w:val="0"/>
          <w:marTop w:val="0"/>
          <w:marBottom w:val="0"/>
          <w:divBdr>
            <w:top w:val="none" w:sz="0" w:space="0" w:color="auto"/>
            <w:left w:val="none" w:sz="0" w:space="0" w:color="auto"/>
            <w:bottom w:val="none" w:sz="0" w:space="0" w:color="auto"/>
            <w:right w:val="none" w:sz="0" w:space="0" w:color="auto"/>
          </w:divBdr>
          <w:divsChild>
            <w:div w:id="1422675906">
              <w:marLeft w:val="0"/>
              <w:marRight w:val="0"/>
              <w:marTop w:val="0"/>
              <w:marBottom w:val="0"/>
              <w:divBdr>
                <w:top w:val="none" w:sz="0" w:space="0" w:color="auto"/>
                <w:left w:val="none" w:sz="0" w:space="0" w:color="auto"/>
                <w:bottom w:val="none" w:sz="0" w:space="0" w:color="auto"/>
                <w:right w:val="none" w:sz="0" w:space="0" w:color="auto"/>
              </w:divBdr>
            </w:div>
          </w:divsChild>
        </w:div>
        <w:div w:id="856701205">
          <w:marLeft w:val="0"/>
          <w:marRight w:val="0"/>
          <w:marTop w:val="0"/>
          <w:marBottom w:val="0"/>
          <w:divBdr>
            <w:top w:val="none" w:sz="0" w:space="0" w:color="auto"/>
            <w:left w:val="none" w:sz="0" w:space="0" w:color="auto"/>
            <w:bottom w:val="none" w:sz="0" w:space="0" w:color="auto"/>
            <w:right w:val="none" w:sz="0" w:space="0" w:color="auto"/>
          </w:divBdr>
          <w:divsChild>
            <w:div w:id="1306734960">
              <w:marLeft w:val="0"/>
              <w:marRight w:val="0"/>
              <w:marTop w:val="0"/>
              <w:marBottom w:val="0"/>
              <w:divBdr>
                <w:top w:val="none" w:sz="0" w:space="0" w:color="auto"/>
                <w:left w:val="none" w:sz="0" w:space="0" w:color="auto"/>
                <w:bottom w:val="none" w:sz="0" w:space="0" w:color="auto"/>
                <w:right w:val="none" w:sz="0" w:space="0" w:color="auto"/>
              </w:divBdr>
            </w:div>
          </w:divsChild>
        </w:div>
        <w:div w:id="1109542775">
          <w:marLeft w:val="0"/>
          <w:marRight w:val="0"/>
          <w:marTop w:val="0"/>
          <w:marBottom w:val="0"/>
          <w:divBdr>
            <w:top w:val="none" w:sz="0" w:space="0" w:color="auto"/>
            <w:left w:val="none" w:sz="0" w:space="0" w:color="auto"/>
            <w:bottom w:val="none" w:sz="0" w:space="0" w:color="auto"/>
            <w:right w:val="none" w:sz="0" w:space="0" w:color="auto"/>
          </w:divBdr>
          <w:divsChild>
            <w:div w:id="2090955531">
              <w:marLeft w:val="0"/>
              <w:marRight w:val="0"/>
              <w:marTop w:val="0"/>
              <w:marBottom w:val="0"/>
              <w:divBdr>
                <w:top w:val="none" w:sz="0" w:space="0" w:color="auto"/>
                <w:left w:val="none" w:sz="0" w:space="0" w:color="auto"/>
                <w:bottom w:val="none" w:sz="0" w:space="0" w:color="auto"/>
                <w:right w:val="none" w:sz="0" w:space="0" w:color="auto"/>
              </w:divBdr>
            </w:div>
            <w:div w:id="527521713">
              <w:marLeft w:val="0"/>
              <w:marRight w:val="0"/>
              <w:marTop w:val="0"/>
              <w:marBottom w:val="0"/>
              <w:divBdr>
                <w:top w:val="none" w:sz="0" w:space="0" w:color="auto"/>
                <w:left w:val="none" w:sz="0" w:space="0" w:color="auto"/>
                <w:bottom w:val="none" w:sz="0" w:space="0" w:color="auto"/>
                <w:right w:val="none" w:sz="0" w:space="0" w:color="auto"/>
              </w:divBdr>
            </w:div>
          </w:divsChild>
        </w:div>
        <w:div w:id="60912419">
          <w:marLeft w:val="0"/>
          <w:marRight w:val="0"/>
          <w:marTop w:val="0"/>
          <w:marBottom w:val="0"/>
          <w:divBdr>
            <w:top w:val="none" w:sz="0" w:space="0" w:color="auto"/>
            <w:left w:val="none" w:sz="0" w:space="0" w:color="auto"/>
            <w:bottom w:val="none" w:sz="0" w:space="0" w:color="auto"/>
            <w:right w:val="none" w:sz="0" w:space="0" w:color="auto"/>
          </w:divBdr>
          <w:divsChild>
            <w:div w:id="1053889557">
              <w:marLeft w:val="0"/>
              <w:marRight w:val="0"/>
              <w:marTop w:val="0"/>
              <w:marBottom w:val="0"/>
              <w:divBdr>
                <w:top w:val="none" w:sz="0" w:space="0" w:color="auto"/>
                <w:left w:val="none" w:sz="0" w:space="0" w:color="auto"/>
                <w:bottom w:val="none" w:sz="0" w:space="0" w:color="auto"/>
                <w:right w:val="none" w:sz="0" w:space="0" w:color="auto"/>
              </w:divBdr>
            </w:div>
          </w:divsChild>
        </w:div>
        <w:div w:id="1494374431">
          <w:marLeft w:val="0"/>
          <w:marRight w:val="0"/>
          <w:marTop w:val="0"/>
          <w:marBottom w:val="0"/>
          <w:divBdr>
            <w:top w:val="none" w:sz="0" w:space="0" w:color="auto"/>
            <w:left w:val="none" w:sz="0" w:space="0" w:color="auto"/>
            <w:bottom w:val="none" w:sz="0" w:space="0" w:color="auto"/>
            <w:right w:val="none" w:sz="0" w:space="0" w:color="auto"/>
          </w:divBdr>
          <w:divsChild>
            <w:div w:id="590894568">
              <w:marLeft w:val="0"/>
              <w:marRight w:val="0"/>
              <w:marTop w:val="0"/>
              <w:marBottom w:val="0"/>
              <w:divBdr>
                <w:top w:val="none" w:sz="0" w:space="0" w:color="auto"/>
                <w:left w:val="none" w:sz="0" w:space="0" w:color="auto"/>
                <w:bottom w:val="none" w:sz="0" w:space="0" w:color="auto"/>
                <w:right w:val="none" w:sz="0" w:space="0" w:color="auto"/>
              </w:divBdr>
            </w:div>
          </w:divsChild>
        </w:div>
        <w:div w:id="1754160818">
          <w:marLeft w:val="0"/>
          <w:marRight w:val="0"/>
          <w:marTop w:val="0"/>
          <w:marBottom w:val="0"/>
          <w:divBdr>
            <w:top w:val="none" w:sz="0" w:space="0" w:color="auto"/>
            <w:left w:val="none" w:sz="0" w:space="0" w:color="auto"/>
            <w:bottom w:val="none" w:sz="0" w:space="0" w:color="auto"/>
            <w:right w:val="none" w:sz="0" w:space="0" w:color="auto"/>
          </w:divBdr>
          <w:divsChild>
            <w:div w:id="1331561048">
              <w:marLeft w:val="0"/>
              <w:marRight w:val="0"/>
              <w:marTop w:val="0"/>
              <w:marBottom w:val="0"/>
              <w:divBdr>
                <w:top w:val="none" w:sz="0" w:space="0" w:color="auto"/>
                <w:left w:val="none" w:sz="0" w:space="0" w:color="auto"/>
                <w:bottom w:val="none" w:sz="0" w:space="0" w:color="auto"/>
                <w:right w:val="none" w:sz="0" w:space="0" w:color="auto"/>
              </w:divBdr>
            </w:div>
            <w:div w:id="1785881710">
              <w:marLeft w:val="0"/>
              <w:marRight w:val="0"/>
              <w:marTop w:val="0"/>
              <w:marBottom w:val="0"/>
              <w:divBdr>
                <w:top w:val="none" w:sz="0" w:space="0" w:color="auto"/>
                <w:left w:val="none" w:sz="0" w:space="0" w:color="auto"/>
                <w:bottom w:val="none" w:sz="0" w:space="0" w:color="auto"/>
                <w:right w:val="none" w:sz="0" w:space="0" w:color="auto"/>
              </w:divBdr>
            </w:div>
          </w:divsChild>
        </w:div>
        <w:div w:id="1027678418">
          <w:marLeft w:val="0"/>
          <w:marRight w:val="0"/>
          <w:marTop w:val="0"/>
          <w:marBottom w:val="0"/>
          <w:divBdr>
            <w:top w:val="none" w:sz="0" w:space="0" w:color="auto"/>
            <w:left w:val="none" w:sz="0" w:space="0" w:color="auto"/>
            <w:bottom w:val="none" w:sz="0" w:space="0" w:color="auto"/>
            <w:right w:val="none" w:sz="0" w:space="0" w:color="auto"/>
          </w:divBdr>
          <w:divsChild>
            <w:div w:id="1790315215">
              <w:marLeft w:val="0"/>
              <w:marRight w:val="0"/>
              <w:marTop w:val="0"/>
              <w:marBottom w:val="0"/>
              <w:divBdr>
                <w:top w:val="none" w:sz="0" w:space="0" w:color="auto"/>
                <w:left w:val="none" w:sz="0" w:space="0" w:color="auto"/>
                <w:bottom w:val="none" w:sz="0" w:space="0" w:color="auto"/>
                <w:right w:val="none" w:sz="0" w:space="0" w:color="auto"/>
              </w:divBdr>
            </w:div>
          </w:divsChild>
        </w:div>
        <w:div w:id="726802241">
          <w:marLeft w:val="0"/>
          <w:marRight w:val="0"/>
          <w:marTop w:val="0"/>
          <w:marBottom w:val="0"/>
          <w:divBdr>
            <w:top w:val="none" w:sz="0" w:space="0" w:color="auto"/>
            <w:left w:val="none" w:sz="0" w:space="0" w:color="auto"/>
            <w:bottom w:val="none" w:sz="0" w:space="0" w:color="auto"/>
            <w:right w:val="none" w:sz="0" w:space="0" w:color="auto"/>
          </w:divBdr>
          <w:divsChild>
            <w:div w:id="384567581">
              <w:marLeft w:val="0"/>
              <w:marRight w:val="0"/>
              <w:marTop w:val="0"/>
              <w:marBottom w:val="0"/>
              <w:divBdr>
                <w:top w:val="none" w:sz="0" w:space="0" w:color="auto"/>
                <w:left w:val="none" w:sz="0" w:space="0" w:color="auto"/>
                <w:bottom w:val="none" w:sz="0" w:space="0" w:color="auto"/>
                <w:right w:val="none" w:sz="0" w:space="0" w:color="auto"/>
              </w:divBdr>
            </w:div>
          </w:divsChild>
        </w:div>
        <w:div w:id="749935233">
          <w:marLeft w:val="0"/>
          <w:marRight w:val="0"/>
          <w:marTop w:val="0"/>
          <w:marBottom w:val="0"/>
          <w:divBdr>
            <w:top w:val="none" w:sz="0" w:space="0" w:color="auto"/>
            <w:left w:val="none" w:sz="0" w:space="0" w:color="auto"/>
            <w:bottom w:val="none" w:sz="0" w:space="0" w:color="auto"/>
            <w:right w:val="none" w:sz="0" w:space="0" w:color="auto"/>
          </w:divBdr>
          <w:divsChild>
            <w:div w:id="373771755">
              <w:marLeft w:val="0"/>
              <w:marRight w:val="0"/>
              <w:marTop w:val="0"/>
              <w:marBottom w:val="0"/>
              <w:divBdr>
                <w:top w:val="none" w:sz="0" w:space="0" w:color="auto"/>
                <w:left w:val="none" w:sz="0" w:space="0" w:color="auto"/>
                <w:bottom w:val="none" w:sz="0" w:space="0" w:color="auto"/>
                <w:right w:val="none" w:sz="0" w:space="0" w:color="auto"/>
              </w:divBdr>
            </w:div>
            <w:div w:id="1099449326">
              <w:marLeft w:val="0"/>
              <w:marRight w:val="0"/>
              <w:marTop w:val="0"/>
              <w:marBottom w:val="0"/>
              <w:divBdr>
                <w:top w:val="none" w:sz="0" w:space="0" w:color="auto"/>
                <w:left w:val="none" w:sz="0" w:space="0" w:color="auto"/>
                <w:bottom w:val="none" w:sz="0" w:space="0" w:color="auto"/>
                <w:right w:val="none" w:sz="0" w:space="0" w:color="auto"/>
              </w:divBdr>
            </w:div>
          </w:divsChild>
        </w:div>
        <w:div w:id="672268435">
          <w:marLeft w:val="0"/>
          <w:marRight w:val="0"/>
          <w:marTop w:val="0"/>
          <w:marBottom w:val="0"/>
          <w:divBdr>
            <w:top w:val="none" w:sz="0" w:space="0" w:color="auto"/>
            <w:left w:val="none" w:sz="0" w:space="0" w:color="auto"/>
            <w:bottom w:val="none" w:sz="0" w:space="0" w:color="auto"/>
            <w:right w:val="none" w:sz="0" w:space="0" w:color="auto"/>
          </w:divBdr>
          <w:divsChild>
            <w:div w:id="1745370671">
              <w:marLeft w:val="0"/>
              <w:marRight w:val="0"/>
              <w:marTop w:val="0"/>
              <w:marBottom w:val="0"/>
              <w:divBdr>
                <w:top w:val="none" w:sz="0" w:space="0" w:color="auto"/>
                <w:left w:val="none" w:sz="0" w:space="0" w:color="auto"/>
                <w:bottom w:val="none" w:sz="0" w:space="0" w:color="auto"/>
                <w:right w:val="none" w:sz="0" w:space="0" w:color="auto"/>
              </w:divBdr>
            </w:div>
          </w:divsChild>
        </w:div>
        <w:div w:id="1213418609">
          <w:marLeft w:val="0"/>
          <w:marRight w:val="0"/>
          <w:marTop w:val="0"/>
          <w:marBottom w:val="0"/>
          <w:divBdr>
            <w:top w:val="none" w:sz="0" w:space="0" w:color="auto"/>
            <w:left w:val="none" w:sz="0" w:space="0" w:color="auto"/>
            <w:bottom w:val="none" w:sz="0" w:space="0" w:color="auto"/>
            <w:right w:val="none" w:sz="0" w:space="0" w:color="auto"/>
          </w:divBdr>
          <w:divsChild>
            <w:div w:id="20896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3863">
      <w:bodyDiv w:val="1"/>
      <w:marLeft w:val="0"/>
      <w:marRight w:val="0"/>
      <w:marTop w:val="0"/>
      <w:marBottom w:val="0"/>
      <w:divBdr>
        <w:top w:val="none" w:sz="0" w:space="0" w:color="auto"/>
        <w:left w:val="none" w:sz="0" w:space="0" w:color="auto"/>
        <w:bottom w:val="none" w:sz="0" w:space="0" w:color="auto"/>
        <w:right w:val="none" w:sz="0" w:space="0" w:color="auto"/>
      </w:divBdr>
    </w:div>
    <w:div w:id="1667049624">
      <w:bodyDiv w:val="1"/>
      <w:marLeft w:val="0"/>
      <w:marRight w:val="0"/>
      <w:marTop w:val="0"/>
      <w:marBottom w:val="0"/>
      <w:divBdr>
        <w:top w:val="none" w:sz="0" w:space="0" w:color="auto"/>
        <w:left w:val="none" w:sz="0" w:space="0" w:color="auto"/>
        <w:bottom w:val="none" w:sz="0" w:space="0" w:color="auto"/>
        <w:right w:val="none" w:sz="0" w:space="0" w:color="auto"/>
      </w:divBdr>
      <w:divsChild>
        <w:div w:id="1781759518">
          <w:marLeft w:val="0"/>
          <w:marRight w:val="0"/>
          <w:marTop w:val="0"/>
          <w:marBottom w:val="0"/>
          <w:divBdr>
            <w:top w:val="none" w:sz="0" w:space="0" w:color="auto"/>
            <w:left w:val="none" w:sz="0" w:space="0" w:color="auto"/>
            <w:bottom w:val="none" w:sz="0" w:space="0" w:color="auto"/>
            <w:right w:val="none" w:sz="0" w:space="0" w:color="auto"/>
          </w:divBdr>
        </w:div>
        <w:div w:id="1182933258">
          <w:marLeft w:val="0"/>
          <w:marRight w:val="0"/>
          <w:marTop w:val="0"/>
          <w:marBottom w:val="0"/>
          <w:divBdr>
            <w:top w:val="none" w:sz="0" w:space="0" w:color="auto"/>
            <w:left w:val="none" w:sz="0" w:space="0" w:color="auto"/>
            <w:bottom w:val="none" w:sz="0" w:space="0" w:color="auto"/>
            <w:right w:val="none" w:sz="0" w:space="0" w:color="auto"/>
          </w:divBdr>
        </w:div>
        <w:div w:id="1894346571">
          <w:marLeft w:val="0"/>
          <w:marRight w:val="0"/>
          <w:marTop w:val="0"/>
          <w:marBottom w:val="0"/>
          <w:divBdr>
            <w:top w:val="none" w:sz="0" w:space="0" w:color="auto"/>
            <w:left w:val="none" w:sz="0" w:space="0" w:color="auto"/>
            <w:bottom w:val="none" w:sz="0" w:space="0" w:color="auto"/>
            <w:right w:val="none" w:sz="0" w:space="0" w:color="auto"/>
          </w:divBdr>
        </w:div>
        <w:div w:id="830097268">
          <w:marLeft w:val="0"/>
          <w:marRight w:val="0"/>
          <w:marTop w:val="0"/>
          <w:marBottom w:val="0"/>
          <w:divBdr>
            <w:top w:val="none" w:sz="0" w:space="0" w:color="auto"/>
            <w:left w:val="none" w:sz="0" w:space="0" w:color="auto"/>
            <w:bottom w:val="none" w:sz="0" w:space="0" w:color="auto"/>
            <w:right w:val="none" w:sz="0" w:space="0" w:color="auto"/>
          </w:divBdr>
        </w:div>
        <w:div w:id="501743872">
          <w:marLeft w:val="0"/>
          <w:marRight w:val="0"/>
          <w:marTop w:val="0"/>
          <w:marBottom w:val="0"/>
          <w:divBdr>
            <w:top w:val="none" w:sz="0" w:space="0" w:color="auto"/>
            <w:left w:val="none" w:sz="0" w:space="0" w:color="auto"/>
            <w:bottom w:val="none" w:sz="0" w:space="0" w:color="auto"/>
            <w:right w:val="none" w:sz="0" w:space="0" w:color="auto"/>
          </w:divBdr>
        </w:div>
        <w:div w:id="1602683604">
          <w:marLeft w:val="0"/>
          <w:marRight w:val="0"/>
          <w:marTop w:val="0"/>
          <w:marBottom w:val="0"/>
          <w:divBdr>
            <w:top w:val="none" w:sz="0" w:space="0" w:color="auto"/>
            <w:left w:val="none" w:sz="0" w:space="0" w:color="auto"/>
            <w:bottom w:val="none" w:sz="0" w:space="0" w:color="auto"/>
            <w:right w:val="none" w:sz="0" w:space="0" w:color="auto"/>
          </w:divBdr>
        </w:div>
        <w:div w:id="1540043228">
          <w:marLeft w:val="0"/>
          <w:marRight w:val="0"/>
          <w:marTop w:val="0"/>
          <w:marBottom w:val="0"/>
          <w:divBdr>
            <w:top w:val="none" w:sz="0" w:space="0" w:color="auto"/>
            <w:left w:val="none" w:sz="0" w:space="0" w:color="auto"/>
            <w:bottom w:val="none" w:sz="0" w:space="0" w:color="auto"/>
            <w:right w:val="none" w:sz="0" w:space="0" w:color="auto"/>
          </w:divBdr>
        </w:div>
        <w:div w:id="1361668092">
          <w:marLeft w:val="0"/>
          <w:marRight w:val="0"/>
          <w:marTop w:val="0"/>
          <w:marBottom w:val="0"/>
          <w:divBdr>
            <w:top w:val="none" w:sz="0" w:space="0" w:color="auto"/>
            <w:left w:val="none" w:sz="0" w:space="0" w:color="auto"/>
            <w:bottom w:val="none" w:sz="0" w:space="0" w:color="auto"/>
            <w:right w:val="none" w:sz="0" w:space="0" w:color="auto"/>
          </w:divBdr>
        </w:div>
      </w:divsChild>
    </w:div>
    <w:div w:id="1968463766">
      <w:bodyDiv w:val="1"/>
      <w:marLeft w:val="0"/>
      <w:marRight w:val="0"/>
      <w:marTop w:val="0"/>
      <w:marBottom w:val="0"/>
      <w:divBdr>
        <w:top w:val="none" w:sz="0" w:space="0" w:color="auto"/>
        <w:left w:val="none" w:sz="0" w:space="0" w:color="auto"/>
        <w:bottom w:val="none" w:sz="0" w:space="0" w:color="auto"/>
        <w:right w:val="none" w:sz="0" w:space="0" w:color="auto"/>
      </w:divBdr>
      <w:divsChild>
        <w:div w:id="725102443">
          <w:marLeft w:val="0"/>
          <w:marRight w:val="0"/>
          <w:marTop w:val="0"/>
          <w:marBottom w:val="0"/>
          <w:divBdr>
            <w:top w:val="none" w:sz="0" w:space="0" w:color="auto"/>
            <w:left w:val="none" w:sz="0" w:space="0" w:color="auto"/>
            <w:bottom w:val="none" w:sz="0" w:space="0" w:color="auto"/>
            <w:right w:val="none" w:sz="0" w:space="0" w:color="auto"/>
          </w:divBdr>
        </w:div>
        <w:div w:id="857425581">
          <w:marLeft w:val="0"/>
          <w:marRight w:val="0"/>
          <w:marTop w:val="0"/>
          <w:marBottom w:val="0"/>
          <w:divBdr>
            <w:top w:val="none" w:sz="0" w:space="0" w:color="auto"/>
            <w:left w:val="none" w:sz="0" w:space="0" w:color="auto"/>
            <w:bottom w:val="none" w:sz="0" w:space="0" w:color="auto"/>
            <w:right w:val="none" w:sz="0" w:space="0" w:color="auto"/>
          </w:divBdr>
        </w:div>
        <w:div w:id="2086566286">
          <w:marLeft w:val="0"/>
          <w:marRight w:val="0"/>
          <w:marTop w:val="0"/>
          <w:marBottom w:val="0"/>
          <w:divBdr>
            <w:top w:val="none" w:sz="0" w:space="0" w:color="auto"/>
            <w:left w:val="none" w:sz="0" w:space="0" w:color="auto"/>
            <w:bottom w:val="none" w:sz="0" w:space="0" w:color="auto"/>
            <w:right w:val="none" w:sz="0" w:space="0" w:color="auto"/>
          </w:divBdr>
        </w:div>
      </w:divsChild>
    </w:div>
    <w:div w:id="2016302077">
      <w:bodyDiv w:val="1"/>
      <w:marLeft w:val="0"/>
      <w:marRight w:val="0"/>
      <w:marTop w:val="0"/>
      <w:marBottom w:val="0"/>
      <w:divBdr>
        <w:top w:val="none" w:sz="0" w:space="0" w:color="auto"/>
        <w:left w:val="none" w:sz="0" w:space="0" w:color="auto"/>
        <w:bottom w:val="none" w:sz="0" w:space="0" w:color="auto"/>
        <w:right w:val="none" w:sz="0" w:space="0" w:color="auto"/>
      </w:divBdr>
      <w:divsChild>
        <w:div w:id="595603302">
          <w:marLeft w:val="0"/>
          <w:marRight w:val="0"/>
          <w:marTop w:val="0"/>
          <w:marBottom w:val="0"/>
          <w:divBdr>
            <w:top w:val="none" w:sz="0" w:space="0" w:color="auto"/>
            <w:left w:val="none" w:sz="0" w:space="0" w:color="auto"/>
            <w:bottom w:val="none" w:sz="0" w:space="0" w:color="auto"/>
            <w:right w:val="none" w:sz="0" w:space="0" w:color="auto"/>
          </w:divBdr>
        </w:div>
        <w:div w:id="819928669">
          <w:marLeft w:val="0"/>
          <w:marRight w:val="0"/>
          <w:marTop w:val="0"/>
          <w:marBottom w:val="0"/>
          <w:divBdr>
            <w:top w:val="none" w:sz="0" w:space="0" w:color="auto"/>
            <w:left w:val="none" w:sz="0" w:space="0" w:color="auto"/>
            <w:bottom w:val="none" w:sz="0" w:space="0" w:color="auto"/>
            <w:right w:val="none" w:sz="0" w:space="0" w:color="auto"/>
          </w:divBdr>
        </w:div>
        <w:div w:id="1294168552">
          <w:marLeft w:val="0"/>
          <w:marRight w:val="0"/>
          <w:marTop w:val="0"/>
          <w:marBottom w:val="0"/>
          <w:divBdr>
            <w:top w:val="none" w:sz="0" w:space="0" w:color="auto"/>
            <w:left w:val="none" w:sz="0" w:space="0" w:color="auto"/>
            <w:bottom w:val="none" w:sz="0" w:space="0" w:color="auto"/>
            <w:right w:val="none" w:sz="0" w:space="0" w:color="auto"/>
          </w:divBdr>
        </w:div>
        <w:div w:id="1957053610">
          <w:marLeft w:val="0"/>
          <w:marRight w:val="0"/>
          <w:marTop w:val="0"/>
          <w:marBottom w:val="0"/>
          <w:divBdr>
            <w:top w:val="none" w:sz="0" w:space="0" w:color="auto"/>
            <w:left w:val="none" w:sz="0" w:space="0" w:color="auto"/>
            <w:bottom w:val="none" w:sz="0" w:space="0" w:color="auto"/>
            <w:right w:val="none" w:sz="0" w:space="0" w:color="auto"/>
          </w:divBdr>
        </w:div>
        <w:div w:id="2061785422">
          <w:marLeft w:val="0"/>
          <w:marRight w:val="0"/>
          <w:marTop w:val="0"/>
          <w:marBottom w:val="0"/>
          <w:divBdr>
            <w:top w:val="none" w:sz="0" w:space="0" w:color="auto"/>
            <w:left w:val="none" w:sz="0" w:space="0" w:color="auto"/>
            <w:bottom w:val="none" w:sz="0" w:space="0" w:color="auto"/>
            <w:right w:val="none" w:sz="0" w:space="0" w:color="auto"/>
          </w:divBdr>
        </w:div>
      </w:divsChild>
    </w:div>
    <w:div w:id="2033534942">
      <w:bodyDiv w:val="1"/>
      <w:marLeft w:val="0"/>
      <w:marRight w:val="0"/>
      <w:marTop w:val="0"/>
      <w:marBottom w:val="0"/>
      <w:divBdr>
        <w:top w:val="none" w:sz="0" w:space="0" w:color="auto"/>
        <w:left w:val="none" w:sz="0" w:space="0" w:color="auto"/>
        <w:bottom w:val="none" w:sz="0" w:space="0" w:color="auto"/>
        <w:right w:val="none" w:sz="0" w:space="0" w:color="auto"/>
      </w:divBdr>
      <w:divsChild>
        <w:div w:id="299503568">
          <w:marLeft w:val="0"/>
          <w:marRight w:val="0"/>
          <w:marTop w:val="0"/>
          <w:marBottom w:val="0"/>
          <w:divBdr>
            <w:top w:val="none" w:sz="0" w:space="0" w:color="auto"/>
            <w:left w:val="none" w:sz="0" w:space="0" w:color="auto"/>
            <w:bottom w:val="none" w:sz="0" w:space="0" w:color="auto"/>
            <w:right w:val="none" w:sz="0" w:space="0" w:color="auto"/>
          </w:divBdr>
          <w:divsChild>
            <w:div w:id="1896310091">
              <w:marLeft w:val="0"/>
              <w:marRight w:val="0"/>
              <w:marTop w:val="0"/>
              <w:marBottom w:val="0"/>
              <w:divBdr>
                <w:top w:val="none" w:sz="0" w:space="0" w:color="auto"/>
                <w:left w:val="none" w:sz="0" w:space="0" w:color="auto"/>
                <w:bottom w:val="none" w:sz="0" w:space="0" w:color="auto"/>
                <w:right w:val="none" w:sz="0" w:space="0" w:color="auto"/>
              </w:divBdr>
            </w:div>
          </w:divsChild>
        </w:div>
        <w:div w:id="1297641696">
          <w:marLeft w:val="0"/>
          <w:marRight w:val="0"/>
          <w:marTop w:val="0"/>
          <w:marBottom w:val="0"/>
          <w:divBdr>
            <w:top w:val="none" w:sz="0" w:space="0" w:color="auto"/>
            <w:left w:val="none" w:sz="0" w:space="0" w:color="auto"/>
            <w:bottom w:val="none" w:sz="0" w:space="0" w:color="auto"/>
            <w:right w:val="none" w:sz="0" w:space="0" w:color="auto"/>
          </w:divBdr>
          <w:divsChild>
            <w:div w:id="579102252">
              <w:marLeft w:val="0"/>
              <w:marRight w:val="0"/>
              <w:marTop w:val="0"/>
              <w:marBottom w:val="0"/>
              <w:divBdr>
                <w:top w:val="none" w:sz="0" w:space="0" w:color="auto"/>
                <w:left w:val="none" w:sz="0" w:space="0" w:color="auto"/>
                <w:bottom w:val="none" w:sz="0" w:space="0" w:color="auto"/>
                <w:right w:val="none" w:sz="0" w:space="0" w:color="auto"/>
              </w:divBdr>
            </w:div>
          </w:divsChild>
        </w:div>
        <w:div w:id="652833721">
          <w:marLeft w:val="0"/>
          <w:marRight w:val="0"/>
          <w:marTop w:val="0"/>
          <w:marBottom w:val="0"/>
          <w:divBdr>
            <w:top w:val="none" w:sz="0" w:space="0" w:color="auto"/>
            <w:left w:val="none" w:sz="0" w:space="0" w:color="auto"/>
            <w:bottom w:val="none" w:sz="0" w:space="0" w:color="auto"/>
            <w:right w:val="none" w:sz="0" w:space="0" w:color="auto"/>
          </w:divBdr>
          <w:divsChild>
            <w:div w:id="1861774588">
              <w:marLeft w:val="0"/>
              <w:marRight w:val="0"/>
              <w:marTop w:val="0"/>
              <w:marBottom w:val="0"/>
              <w:divBdr>
                <w:top w:val="none" w:sz="0" w:space="0" w:color="auto"/>
                <w:left w:val="none" w:sz="0" w:space="0" w:color="auto"/>
                <w:bottom w:val="none" w:sz="0" w:space="0" w:color="auto"/>
                <w:right w:val="none" w:sz="0" w:space="0" w:color="auto"/>
              </w:divBdr>
            </w:div>
          </w:divsChild>
        </w:div>
        <w:div w:id="427578047">
          <w:marLeft w:val="0"/>
          <w:marRight w:val="0"/>
          <w:marTop w:val="0"/>
          <w:marBottom w:val="0"/>
          <w:divBdr>
            <w:top w:val="none" w:sz="0" w:space="0" w:color="auto"/>
            <w:left w:val="none" w:sz="0" w:space="0" w:color="auto"/>
            <w:bottom w:val="none" w:sz="0" w:space="0" w:color="auto"/>
            <w:right w:val="none" w:sz="0" w:space="0" w:color="auto"/>
          </w:divBdr>
          <w:divsChild>
            <w:div w:id="511993587">
              <w:marLeft w:val="0"/>
              <w:marRight w:val="0"/>
              <w:marTop w:val="0"/>
              <w:marBottom w:val="0"/>
              <w:divBdr>
                <w:top w:val="none" w:sz="0" w:space="0" w:color="auto"/>
                <w:left w:val="none" w:sz="0" w:space="0" w:color="auto"/>
                <w:bottom w:val="none" w:sz="0" w:space="0" w:color="auto"/>
                <w:right w:val="none" w:sz="0" w:space="0" w:color="auto"/>
              </w:divBdr>
            </w:div>
          </w:divsChild>
        </w:div>
        <w:div w:id="1324966590">
          <w:marLeft w:val="0"/>
          <w:marRight w:val="0"/>
          <w:marTop w:val="0"/>
          <w:marBottom w:val="0"/>
          <w:divBdr>
            <w:top w:val="none" w:sz="0" w:space="0" w:color="auto"/>
            <w:left w:val="none" w:sz="0" w:space="0" w:color="auto"/>
            <w:bottom w:val="none" w:sz="0" w:space="0" w:color="auto"/>
            <w:right w:val="none" w:sz="0" w:space="0" w:color="auto"/>
          </w:divBdr>
          <w:divsChild>
            <w:div w:id="45642722">
              <w:marLeft w:val="0"/>
              <w:marRight w:val="0"/>
              <w:marTop w:val="0"/>
              <w:marBottom w:val="0"/>
              <w:divBdr>
                <w:top w:val="none" w:sz="0" w:space="0" w:color="auto"/>
                <w:left w:val="none" w:sz="0" w:space="0" w:color="auto"/>
                <w:bottom w:val="none" w:sz="0" w:space="0" w:color="auto"/>
                <w:right w:val="none" w:sz="0" w:space="0" w:color="auto"/>
              </w:divBdr>
            </w:div>
          </w:divsChild>
        </w:div>
        <w:div w:id="297027605">
          <w:marLeft w:val="0"/>
          <w:marRight w:val="0"/>
          <w:marTop w:val="0"/>
          <w:marBottom w:val="0"/>
          <w:divBdr>
            <w:top w:val="none" w:sz="0" w:space="0" w:color="auto"/>
            <w:left w:val="none" w:sz="0" w:space="0" w:color="auto"/>
            <w:bottom w:val="none" w:sz="0" w:space="0" w:color="auto"/>
            <w:right w:val="none" w:sz="0" w:space="0" w:color="auto"/>
          </w:divBdr>
          <w:divsChild>
            <w:div w:id="1034580800">
              <w:marLeft w:val="0"/>
              <w:marRight w:val="0"/>
              <w:marTop w:val="0"/>
              <w:marBottom w:val="0"/>
              <w:divBdr>
                <w:top w:val="none" w:sz="0" w:space="0" w:color="auto"/>
                <w:left w:val="none" w:sz="0" w:space="0" w:color="auto"/>
                <w:bottom w:val="none" w:sz="0" w:space="0" w:color="auto"/>
                <w:right w:val="none" w:sz="0" w:space="0" w:color="auto"/>
              </w:divBdr>
            </w:div>
          </w:divsChild>
        </w:div>
        <w:div w:id="1672490771">
          <w:marLeft w:val="0"/>
          <w:marRight w:val="0"/>
          <w:marTop w:val="0"/>
          <w:marBottom w:val="0"/>
          <w:divBdr>
            <w:top w:val="none" w:sz="0" w:space="0" w:color="auto"/>
            <w:left w:val="none" w:sz="0" w:space="0" w:color="auto"/>
            <w:bottom w:val="none" w:sz="0" w:space="0" w:color="auto"/>
            <w:right w:val="none" w:sz="0" w:space="0" w:color="auto"/>
          </w:divBdr>
          <w:divsChild>
            <w:div w:id="1528986905">
              <w:marLeft w:val="0"/>
              <w:marRight w:val="0"/>
              <w:marTop w:val="0"/>
              <w:marBottom w:val="0"/>
              <w:divBdr>
                <w:top w:val="none" w:sz="0" w:space="0" w:color="auto"/>
                <w:left w:val="none" w:sz="0" w:space="0" w:color="auto"/>
                <w:bottom w:val="none" w:sz="0" w:space="0" w:color="auto"/>
                <w:right w:val="none" w:sz="0" w:space="0" w:color="auto"/>
              </w:divBdr>
            </w:div>
          </w:divsChild>
        </w:div>
        <w:div w:id="171844919">
          <w:marLeft w:val="0"/>
          <w:marRight w:val="0"/>
          <w:marTop w:val="0"/>
          <w:marBottom w:val="0"/>
          <w:divBdr>
            <w:top w:val="none" w:sz="0" w:space="0" w:color="auto"/>
            <w:left w:val="none" w:sz="0" w:space="0" w:color="auto"/>
            <w:bottom w:val="none" w:sz="0" w:space="0" w:color="auto"/>
            <w:right w:val="none" w:sz="0" w:space="0" w:color="auto"/>
          </w:divBdr>
          <w:divsChild>
            <w:div w:id="306209349">
              <w:marLeft w:val="0"/>
              <w:marRight w:val="0"/>
              <w:marTop w:val="0"/>
              <w:marBottom w:val="0"/>
              <w:divBdr>
                <w:top w:val="none" w:sz="0" w:space="0" w:color="auto"/>
                <w:left w:val="none" w:sz="0" w:space="0" w:color="auto"/>
                <w:bottom w:val="none" w:sz="0" w:space="0" w:color="auto"/>
                <w:right w:val="none" w:sz="0" w:space="0" w:color="auto"/>
              </w:divBdr>
            </w:div>
          </w:divsChild>
        </w:div>
        <w:div w:id="1020280573">
          <w:marLeft w:val="0"/>
          <w:marRight w:val="0"/>
          <w:marTop w:val="0"/>
          <w:marBottom w:val="0"/>
          <w:divBdr>
            <w:top w:val="none" w:sz="0" w:space="0" w:color="auto"/>
            <w:left w:val="none" w:sz="0" w:space="0" w:color="auto"/>
            <w:bottom w:val="none" w:sz="0" w:space="0" w:color="auto"/>
            <w:right w:val="none" w:sz="0" w:space="0" w:color="auto"/>
          </w:divBdr>
          <w:divsChild>
            <w:div w:id="1326976609">
              <w:marLeft w:val="0"/>
              <w:marRight w:val="0"/>
              <w:marTop w:val="0"/>
              <w:marBottom w:val="0"/>
              <w:divBdr>
                <w:top w:val="none" w:sz="0" w:space="0" w:color="auto"/>
                <w:left w:val="none" w:sz="0" w:space="0" w:color="auto"/>
                <w:bottom w:val="none" w:sz="0" w:space="0" w:color="auto"/>
                <w:right w:val="none" w:sz="0" w:space="0" w:color="auto"/>
              </w:divBdr>
            </w:div>
          </w:divsChild>
        </w:div>
        <w:div w:id="102918932">
          <w:marLeft w:val="0"/>
          <w:marRight w:val="0"/>
          <w:marTop w:val="0"/>
          <w:marBottom w:val="0"/>
          <w:divBdr>
            <w:top w:val="none" w:sz="0" w:space="0" w:color="auto"/>
            <w:left w:val="none" w:sz="0" w:space="0" w:color="auto"/>
            <w:bottom w:val="none" w:sz="0" w:space="0" w:color="auto"/>
            <w:right w:val="none" w:sz="0" w:space="0" w:color="auto"/>
          </w:divBdr>
          <w:divsChild>
            <w:div w:id="2008552920">
              <w:marLeft w:val="0"/>
              <w:marRight w:val="0"/>
              <w:marTop w:val="0"/>
              <w:marBottom w:val="0"/>
              <w:divBdr>
                <w:top w:val="none" w:sz="0" w:space="0" w:color="auto"/>
                <w:left w:val="none" w:sz="0" w:space="0" w:color="auto"/>
                <w:bottom w:val="none" w:sz="0" w:space="0" w:color="auto"/>
                <w:right w:val="none" w:sz="0" w:space="0" w:color="auto"/>
              </w:divBdr>
            </w:div>
          </w:divsChild>
        </w:div>
        <w:div w:id="953175498">
          <w:marLeft w:val="0"/>
          <w:marRight w:val="0"/>
          <w:marTop w:val="0"/>
          <w:marBottom w:val="0"/>
          <w:divBdr>
            <w:top w:val="none" w:sz="0" w:space="0" w:color="auto"/>
            <w:left w:val="none" w:sz="0" w:space="0" w:color="auto"/>
            <w:bottom w:val="none" w:sz="0" w:space="0" w:color="auto"/>
            <w:right w:val="none" w:sz="0" w:space="0" w:color="auto"/>
          </w:divBdr>
          <w:divsChild>
            <w:div w:id="143397263">
              <w:marLeft w:val="0"/>
              <w:marRight w:val="0"/>
              <w:marTop w:val="0"/>
              <w:marBottom w:val="0"/>
              <w:divBdr>
                <w:top w:val="none" w:sz="0" w:space="0" w:color="auto"/>
                <w:left w:val="none" w:sz="0" w:space="0" w:color="auto"/>
                <w:bottom w:val="none" w:sz="0" w:space="0" w:color="auto"/>
                <w:right w:val="none" w:sz="0" w:space="0" w:color="auto"/>
              </w:divBdr>
            </w:div>
          </w:divsChild>
        </w:div>
        <w:div w:id="1629892786">
          <w:marLeft w:val="0"/>
          <w:marRight w:val="0"/>
          <w:marTop w:val="0"/>
          <w:marBottom w:val="0"/>
          <w:divBdr>
            <w:top w:val="none" w:sz="0" w:space="0" w:color="auto"/>
            <w:left w:val="none" w:sz="0" w:space="0" w:color="auto"/>
            <w:bottom w:val="none" w:sz="0" w:space="0" w:color="auto"/>
            <w:right w:val="none" w:sz="0" w:space="0" w:color="auto"/>
          </w:divBdr>
          <w:divsChild>
            <w:div w:id="1435247781">
              <w:marLeft w:val="0"/>
              <w:marRight w:val="0"/>
              <w:marTop w:val="0"/>
              <w:marBottom w:val="0"/>
              <w:divBdr>
                <w:top w:val="none" w:sz="0" w:space="0" w:color="auto"/>
                <w:left w:val="none" w:sz="0" w:space="0" w:color="auto"/>
                <w:bottom w:val="none" w:sz="0" w:space="0" w:color="auto"/>
                <w:right w:val="none" w:sz="0" w:space="0" w:color="auto"/>
              </w:divBdr>
            </w:div>
          </w:divsChild>
        </w:div>
        <w:div w:id="1559321323">
          <w:marLeft w:val="0"/>
          <w:marRight w:val="0"/>
          <w:marTop w:val="0"/>
          <w:marBottom w:val="0"/>
          <w:divBdr>
            <w:top w:val="none" w:sz="0" w:space="0" w:color="auto"/>
            <w:left w:val="none" w:sz="0" w:space="0" w:color="auto"/>
            <w:bottom w:val="none" w:sz="0" w:space="0" w:color="auto"/>
            <w:right w:val="none" w:sz="0" w:space="0" w:color="auto"/>
          </w:divBdr>
          <w:divsChild>
            <w:div w:id="1120688320">
              <w:marLeft w:val="0"/>
              <w:marRight w:val="0"/>
              <w:marTop w:val="0"/>
              <w:marBottom w:val="0"/>
              <w:divBdr>
                <w:top w:val="none" w:sz="0" w:space="0" w:color="auto"/>
                <w:left w:val="none" w:sz="0" w:space="0" w:color="auto"/>
                <w:bottom w:val="none" w:sz="0" w:space="0" w:color="auto"/>
                <w:right w:val="none" w:sz="0" w:space="0" w:color="auto"/>
              </w:divBdr>
            </w:div>
          </w:divsChild>
        </w:div>
        <w:div w:id="974409476">
          <w:marLeft w:val="0"/>
          <w:marRight w:val="0"/>
          <w:marTop w:val="0"/>
          <w:marBottom w:val="0"/>
          <w:divBdr>
            <w:top w:val="none" w:sz="0" w:space="0" w:color="auto"/>
            <w:left w:val="none" w:sz="0" w:space="0" w:color="auto"/>
            <w:bottom w:val="none" w:sz="0" w:space="0" w:color="auto"/>
            <w:right w:val="none" w:sz="0" w:space="0" w:color="auto"/>
          </w:divBdr>
          <w:divsChild>
            <w:div w:id="2053725419">
              <w:marLeft w:val="0"/>
              <w:marRight w:val="0"/>
              <w:marTop w:val="0"/>
              <w:marBottom w:val="0"/>
              <w:divBdr>
                <w:top w:val="none" w:sz="0" w:space="0" w:color="auto"/>
                <w:left w:val="none" w:sz="0" w:space="0" w:color="auto"/>
                <w:bottom w:val="none" w:sz="0" w:space="0" w:color="auto"/>
                <w:right w:val="none" w:sz="0" w:space="0" w:color="auto"/>
              </w:divBdr>
            </w:div>
          </w:divsChild>
        </w:div>
        <w:div w:id="139883008">
          <w:marLeft w:val="0"/>
          <w:marRight w:val="0"/>
          <w:marTop w:val="0"/>
          <w:marBottom w:val="0"/>
          <w:divBdr>
            <w:top w:val="none" w:sz="0" w:space="0" w:color="auto"/>
            <w:left w:val="none" w:sz="0" w:space="0" w:color="auto"/>
            <w:bottom w:val="none" w:sz="0" w:space="0" w:color="auto"/>
            <w:right w:val="none" w:sz="0" w:space="0" w:color="auto"/>
          </w:divBdr>
          <w:divsChild>
            <w:div w:id="1645425407">
              <w:marLeft w:val="0"/>
              <w:marRight w:val="0"/>
              <w:marTop w:val="0"/>
              <w:marBottom w:val="0"/>
              <w:divBdr>
                <w:top w:val="none" w:sz="0" w:space="0" w:color="auto"/>
                <w:left w:val="none" w:sz="0" w:space="0" w:color="auto"/>
                <w:bottom w:val="none" w:sz="0" w:space="0" w:color="auto"/>
                <w:right w:val="none" w:sz="0" w:space="0" w:color="auto"/>
              </w:divBdr>
            </w:div>
          </w:divsChild>
        </w:div>
        <w:div w:id="1977563579">
          <w:marLeft w:val="0"/>
          <w:marRight w:val="0"/>
          <w:marTop w:val="0"/>
          <w:marBottom w:val="0"/>
          <w:divBdr>
            <w:top w:val="none" w:sz="0" w:space="0" w:color="auto"/>
            <w:left w:val="none" w:sz="0" w:space="0" w:color="auto"/>
            <w:bottom w:val="none" w:sz="0" w:space="0" w:color="auto"/>
            <w:right w:val="none" w:sz="0" w:space="0" w:color="auto"/>
          </w:divBdr>
          <w:divsChild>
            <w:div w:id="286357078">
              <w:marLeft w:val="0"/>
              <w:marRight w:val="0"/>
              <w:marTop w:val="0"/>
              <w:marBottom w:val="0"/>
              <w:divBdr>
                <w:top w:val="none" w:sz="0" w:space="0" w:color="auto"/>
                <w:left w:val="none" w:sz="0" w:space="0" w:color="auto"/>
                <w:bottom w:val="none" w:sz="0" w:space="0" w:color="auto"/>
                <w:right w:val="none" w:sz="0" w:space="0" w:color="auto"/>
              </w:divBdr>
            </w:div>
          </w:divsChild>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694109255">
              <w:marLeft w:val="0"/>
              <w:marRight w:val="0"/>
              <w:marTop w:val="0"/>
              <w:marBottom w:val="0"/>
              <w:divBdr>
                <w:top w:val="none" w:sz="0" w:space="0" w:color="auto"/>
                <w:left w:val="none" w:sz="0" w:space="0" w:color="auto"/>
                <w:bottom w:val="none" w:sz="0" w:space="0" w:color="auto"/>
                <w:right w:val="none" w:sz="0" w:space="0" w:color="auto"/>
              </w:divBdr>
            </w:div>
          </w:divsChild>
        </w:div>
        <w:div w:id="570122308">
          <w:marLeft w:val="0"/>
          <w:marRight w:val="0"/>
          <w:marTop w:val="0"/>
          <w:marBottom w:val="0"/>
          <w:divBdr>
            <w:top w:val="none" w:sz="0" w:space="0" w:color="auto"/>
            <w:left w:val="none" w:sz="0" w:space="0" w:color="auto"/>
            <w:bottom w:val="none" w:sz="0" w:space="0" w:color="auto"/>
            <w:right w:val="none" w:sz="0" w:space="0" w:color="auto"/>
          </w:divBdr>
          <w:divsChild>
            <w:div w:id="2038893209">
              <w:marLeft w:val="0"/>
              <w:marRight w:val="0"/>
              <w:marTop w:val="0"/>
              <w:marBottom w:val="0"/>
              <w:divBdr>
                <w:top w:val="none" w:sz="0" w:space="0" w:color="auto"/>
                <w:left w:val="none" w:sz="0" w:space="0" w:color="auto"/>
                <w:bottom w:val="none" w:sz="0" w:space="0" w:color="auto"/>
                <w:right w:val="none" w:sz="0" w:space="0" w:color="auto"/>
              </w:divBdr>
            </w:div>
          </w:divsChild>
        </w:div>
        <w:div w:id="92626272">
          <w:marLeft w:val="0"/>
          <w:marRight w:val="0"/>
          <w:marTop w:val="0"/>
          <w:marBottom w:val="0"/>
          <w:divBdr>
            <w:top w:val="none" w:sz="0" w:space="0" w:color="auto"/>
            <w:left w:val="none" w:sz="0" w:space="0" w:color="auto"/>
            <w:bottom w:val="none" w:sz="0" w:space="0" w:color="auto"/>
            <w:right w:val="none" w:sz="0" w:space="0" w:color="auto"/>
          </w:divBdr>
          <w:divsChild>
            <w:div w:id="899094770">
              <w:marLeft w:val="0"/>
              <w:marRight w:val="0"/>
              <w:marTop w:val="0"/>
              <w:marBottom w:val="0"/>
              <w:divBdr>
                <w:top w:val="none" w:sz="0" w:space="0" w:color="auto"/>
                <w:left w:val="none" w:sz="0" w:space="0" w:color="auto"/>
                <w:bottom w:val="none" w:sz="0" w:space="0" w:color="auto"/>
                <w:right w:val="none" w:sz="0" w:space="0" w:color="auto"/>
              </w:divBdr>
            </w:div>
          </w:divsChild>
        </w:div>
        <w:div w:id="2126583406">
          <w:marLeft w:val="0"/>
          <w:marRight w:val="0"/>
          <w:marTop w:val="0"/>
          <w:marBottom w:val="0"/>
          <w:divBdr>
            <w:top w:val="none" w:sz="0" w:space="0" w:color="auto"/>
            <w:left w:val="none" w:sz="0" w:space="0" w:color="auto"/>
            <w:bottom w:val="none" w:sz="0" w:space="0" w:color="auto"/>
            <w:right w:val="none" w:sz="0" w:space="0" w:color="auto"/>
          </w:divBdr>
          <w:divsChild>
            <w:div w:id="10435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10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hyperlink" Target="https://csus.service-now.com/service/?id=help" TargetMode="External" Id="rId18" /><Relationship Type="http://schemas.openxmlformats.org/officeDocument/2006/relationships/hyperlink" Target="mailto:dac@csus.edu" TargetMode="External" Id="rId26" /><Relationship Type="http://schemas.openxmlformats.org/officeDocument/2006/relationships/hyperlink" Target="https://community.canvaslms.com/docs/DOC-10701" TargetMode="External" Id="rId21" /><Relationship Type="http://schemas.openxmlformats.org/officeDocument/2006/relationships/footer" Target="footer3.xml" Id="rId34" /><Relationship Type="http://schemas.openxmlformats.org/officeDocument/2006/relationships/hyperlink" Target="https://apastyle.apa.org/blog/how-to-cite-chatgpt" TargetMode="External" Id="rId42" /><Relationship Type="http://schemas.openxmlformats.org/officeDocument/2006/relationships/hyperlink" Target="http://aaweb.csus.edu/catalog/current/First%20100%20Pages/academicpolicies.html" TargetMode="External" Id="rId47" /><Relationship Type="http://schemas.openxmlformats.org/officeDocument/2006/relationships/theme" Target="theme/theme1.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csus.edu/information-resources-technology/software-catalog/" TargetMode="External" Id="rId16" /><Relationship Type="http://schemas.openxmlformats.org/officeDocument/2006/relationships/hyperlink" Target="https://www.csus.edu/student-life/health-counseling/" TargetMode="External" Id="rId29" /><Relationship Type="http://schemas.openxmlformats.org/officeDocument/2006/relationships/hyperlink" Target="mailto:tara.sharpp@csus.edu" TargetMode="External" Id="rId11" /><Relationship Type="http://schemas.openxmlformats.org/officeDocument/2006/relationships/header" Target="header2.xml" Id="rId24" /><Relationship Type="http://schemas.openxmlformats.org/officeDocument/2006/relationships/hyperlink" Target="https://catalog.csus.edu/financial-registration-information/registration/" TargetMode="External" Id="rId32" /><Relationship Type="http://schemas.openxmlformats.org/officeDocument/2006/relationships/header" Target="header5.xml" Id="rId37" /><Relationship Type="http://schemas.openxmlformats.org/officeDocument/2006/relationships/hyperlink" Target="https://www.csus.edu/student-affairs/_internal/_documents/hornet-honor-code.pdf" TargetMode="External" Id="rId40" /><Relationship Type="http://schemas.openxmlformats.org/officeDocument/2006/relationships/hyperlink" Target="https://www.csus.edu/academic-affairs/internal/grade-appeals.html" TargetMode="External" Id="rId45" /><Relationship Type="http://schemas.openxmlformats.org/officeDocument/2006/relationships/styles" Target="styles.xml" Id="rId5" /><Relationship Type="http://schemas.openxmlformats.org/officeDocument/2006/relationships/hyperlink" Target="https://www.csus.edu/information-resources-technology/academic-technology-classrooms/laptop-checkout.html" TargetMode="External" Id="rId15" /><Relationship Type="http://schemas.openxmlformats.org/officeDocument/2006/relationships/footer" Target="footer1.xml" Id="rId23" /><Relationship Type="http://schemas.openxmlformats.org/officeDocument/2006/relationships/hyperlink" Target="https://www.csus.edu/student-affairs/crisis-assistance-resource-education-support/" TargetMode="External" Id="rId28" /><Relationship Type="http://schemas.openxmlformats.org/officeDocument/2006/relationships/footer" Target="footer4.xml" Id="rId36" /><Relationship Type="http://schemas.openxmlformats.org/officeDocument/2006/relationships/fontTable" Target="fontTable.xml" Id="rId49" /><Relationship Type="http://schemas.openxmlformats.org/officeDocument/2006/relationships/hyperlink" Target="https://signupgenius.com/go/10c094aafa62ca5ff2-office" TargetMode="External" Id="rId10" /><Relationship Type="http://schemas.openxmlformats.org/officeDocument/2006/relationships/hyperlink" Target="https://www.csus.edu/information-resources-technology/get-support-consultation/consultation.html" TargetMode="External" Id="rId19" /><Relationship Type="http://schemas.openxmlformats.org/officeDocument/2006/relationships/hyperlink" Target="mailto:weave@csus.edu" TargetMode="External" Id="rId31" /><Relationship Type="http://schemas.openxmlformats.org/officeDocument/2006/relationships/hyperlink" Target="https://catalog.csus.edu/academic-policies/" TargetMode="Externa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acramentostate.policystat.com/policy/11443408/latest" TargetMode="External" Id="rId14" /><Relationship Type="http://schemas.openxmlformats.org/officeDocument/2006/relationships/header" Target="header1.xml" Id="rId22" /><Relationship Type="http://schemas.openxmlformats.org/officeDocument/2006/relationships/hyperlink" Target="https://www.csus.edu/student-affairs/centers-programs/disability-access-center/index.html" TargetMode="External" Id="rId27" /><Relationship Type="http://schemas.openxmlformats.org/officeDocument/2006/relationships/hyperlink" Target="http://www.csus.edu/shcs" TargetMode="External" Id="rId30" /><Relationship Type="http://schemas.openxmlformats.org/officeDocument/2006/relationships/header" Target="header4.xml" Id="rId35" /><Relationship Type="http://schemas.openxmlformats.org/officeDocument/2006/relationships/hyperlink" Target="http://catalog.csus.edu/12-14/first%20100%20pages/academicpolicies.html" TargetMode="External" Id="rId43" /><Relationship Type="http://schemas.openxmlformats.org/officeDocument/2006/relationships/header" Target="header7.xml" Id="rId48"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mailto:j.stevenson@csus.edu" TargetMode="External" Id="rId12" /><Relationship Type="http://schemas.openxmlformats.org/officeDocument/2006/relationships/hyperlink" Target="https://community.canvaslms.com/t5/Video-Guide/Canvas-Overview-Students/ta-p/383771" TargetMode="External" Id="rId17" /><Relationship Type="http://schemas.openxmlformats.org/officeDocument/2006/relationships/footer" Target="footer2.xml" Id="rId25" /><Relationship Type="http://schemas.openxmlformats.org/officeDocument/2006/relationships/header" Target="header3.xml" Id="rId33" /><Relationship Type="http://schemas.openxmlformats.org/officeDocument/2006/relationships/header" Target="header6.xml" Id="rId38" /><Relationship Type="http://schemas.openxmlformats.org/officeDocument/2006/relationships/hyperlink" Target="https://www.csus.edu/student-affairs/student-conduct/" TargetMode="External" Id="rId46" /><Relationship Type="http://schemas.openxmlformats.org/officeDocument/2006/relationships/hyperlink" Target="https://community.canvaslms.com/community/answers/guides/video-guide" TargetMode="External" Id="rId20" /><Relationship Type="http://schemas.openxmlformats.org/officeDocument/2006/relationships/hyperlink" Target="https://sacramentostate.policystat.com/policy/11300038/latest"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sus.zoom.us/j/6689334985" TargetMode="External" Id="R66f5b65d56664456" /><Relationship Type="http://schemas.openxmlformats.org/officeDocument/2006/relationships/hyperlink" Target="https://csus.zoom.us/j/84925686179" TargetMode="External" Id="R043fa55a90a04ac1" /><Relationship Type="http://schemas.openxmlformats.org/officeDocument/2006/relationships/hyperlink" Target="mailto:terrence.ranjo@csus.edu" TargetMode="External" Id="Rc048d96a0d8c4374" /><Relationship Type="http://schemas.openxmlformats.org/officeDocument/2006/relationships/hyperlink" Target="https://www.csus.edu/academic-affairs/internal/_internal/_documents/student-excused-absence-policy.pdf" TargetMode="External" Id="Rd946ae149ffe43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b3cfe5-563d-40c9-9d7b-2593b415e8cf" xsi:nil="true"/>
    <lcf76f155ced4ddcb4097134ff3c332f xmlns="821bee6f-bce9-43d7-8c1c-ae0b7c455c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6322C98E3B548B50F2B8A14B5FA41" ma:contentTypeVersion="13" ma:contentTypeDescription="Create a new document." ma:contentTypeScope="" ma:versionID="eb4e1f81f99e054a61036fcdbacc09dc">
  <xsd:schema xmlns:xsd="http://www.w3.org/2001/XMLSchema" xmlns:xs="http://www.w3.org/2001/XMLSchema" xmlns:p="http://schemas.microsoft.com/office/2006/metadata/properties" xmlns:ns2="821bee6f-bce9-43d7-8c1c-ae0b7c455c60" xmlns:ns3="a6b3cfe5-563d-40c9-9d7b-2593b415e8cf" targetNamespace="http://schemas.microsoft.com/office/2006/metadata/properties" ma:root="true" ma:fieldsID="a8855ce85e01dd02b88072d1435e4681" ns2:_="" ns3:_="">
    <xsd:import namespace="821bee6f-bce9-43d7-8c1c-ae0b7c455c60"/>
    <xsd:import namespace="a6b3cfe5-563d-40c9-9d7b-2593b415e8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bee6f-bce9-43d7-8c1c-ae0b7c455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4d80de-cbfd-4110-be3b-9054ebb27c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3cfe5-563d-40c9-9d7b-2593b415e8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5b0e88-57a9-4514-af0b-dedff53fb71a}" ma:internalName="TaxCatchAll" ma:showField="CatchAllData" ma:web="a6b3cfe5-563d-40c9-9d7b-2593b415e8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A0839-A868-4522-8E66-8B9B528414D4}">
  <ds:schemaRefs>
    <ds:schemaRef ds:uri="http://schemas.microsoft.com/office/2006/metadata/properties"/>
    <ds:schemaRef ds:uri="http://schemas.microsoft.com/office/infopath/2007/PartnerControls"/>
    <ds:schemaRef ds:uri="a6b3cfe5-563d-40c9-9d7b-2593b415e8cf"/>
    <ds:schemaRef ds:uri="821bee6f-bce9-43d7-8c1c-ae0b7c455c60"/>
  </ds:schemaRefs>
</ds:datastoreItem>
</file>

<file path=customXml/itemProps2.xml><?xml version="1.0" encoding="utf-8"?>
<ds:datastoreItem xmlns:ds="http://schemas.openxmlformats.org/officeDocument/2006/customXml" ds:itemID="{39D93B60-8E15-4EE4-9F0B-A30785C63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bee6f-bce9-43d7-8c1c-ae0b7c455c60"/>
    <ds:schemaRef ds:uri="a6b3cfe5-563d-40c9-9d7b-2593b415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F597B-08DA-4049-A4FE-4FF550701F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CSUS - ATCS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Syllabus Template</dc:title>
  <dc:subject/>
  <dc:creator>ctl@csus.edu</dc:creator>
  <keywords/>
  <lastModifiedBy>Sharpp, Tara</lastModifiedBy>
  <revision>23</revision>
  <lastPrinted>2010-11-04T16:12:00.0000000Z</lastPrinted>
  <dcterms:created xsi:type="dcterms:W3CDTF">2024-07-13T23:59:00.0000000Z</dcterms:created>
  <dcterms:modified xsi:type="dcterms:W3CDTF">2024-08-13T23:05:02.5582991Z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0x010100A2D6322C98E3B548B50F2B8A14B5FA41</vt:lpwstr>
  </property>
  <property fmtid="{D5CDD505-2E9C-101B-9397-08002B2CF9AE}" pid="3" name="MediaServiceImageTags">
    <vt:lpwstr/>
  </property>
  <property fmtid="{D5CDD505-2E9C-101B-9397-08002B2CF9AE}" pid="4" name="GrammarlyDocumentId">
    <vt:lpwstr>3a1f2db643f6b69fae8de86301e2c409e7fc32c48a9fbe5ea5f5670509882df3</vt:lpwstr>
  </property>
</Properties>
</file>