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5629" w14:textId="77777777" w:rsidR="00044228" w:rsidRPr="00851426" w:rsidRDefault="00044228" w:rsidP="004C00C4">
      <w:pPr>
        <w:rPr>
          <w:b/>
          <w:color w:val="000000" w:themeColor="text1"/>
        </w:rPr>
      </w:pPr>
      <w:r w:rsidRPr="00851426">
        <w:rPr>
          <w:b/>
          <w:color w:val="000000" w:themeColor="text1"/>
        </w:rPr>
        <w:t>Gerontology Department</w:t>
      </w:r>
    </w:p>
    <w:p w14:paraId="008F5D08" w14:textId="77777777" w:rsidR="004C00C4" w:rsidRPr="00851426" w:rsidRDefault="00044228" w:rsidP="004C00C4">
      <w:pPr>
        <w:rPr>
          <w:b/>
          <w:color w:val="000000" w:themeColor="text1"/>
        </w:rPr>
      </w:pPr>
      <w:r w:rsidRPr="00851426">
        <w:rPr>
          <w:b/>
          <w:color w:val="000000" w:themeColor="text1"/>
        </w:rPr>
        <w:t>Social Sciences and Interdisciplinary Studies</w:t>
      </w:r>
    </w:p>
    <w:p w14:paraId="16F0B23B" w14:textId="38AC8632" w:rsidR="00C1007B" w:rsidRDefault="00044228" w:rsidP="004C00C4">
      <w:pPr>
        <w:pStyle w:val="00CourseName"/>
        <w:pBdr>
          <w:bottom w:val="single" w:sz="4" w:space="1" w:color="auto"/>
        </w:pBdr>
        <w:rPr>
          <w:rStyle w:val="Heading1Char"/>
          <w:color w:val="000000" w:themeColor="text1"/>
        </w:rPr>
      </w:pPr>
      <w:r w:rsidRPr="22D03D15">
        <w:rPr>
          <w:color w:val="000000" w:themeColor="text1"/>
          <w:sz w:val="32"/>
        </w:rPr>
        <w:t>GERO 121</w:t>
      </w:r>
      <w:r w:rsidR="00522231">
        <w:rPr>
          <w:color w:val="000000" w:themeColor="text1"/>
          <w:sz w:val="32"/>
        </w:rPr>
        <w:t xml:space="preserve"> | 22</w:t>
      </w:r>
      <w:r w:rsidR="00C82EEA">
        <w:rPr>
          <w:color w:val="000000" w:themeColor="text1"/>
          <w:sz w:val="32"/>
        </w:rPr>
        <w:t xml:space="preserve">1, </w:t>
      </w:r>
      <w:r w:rsidRPr="22D03D15">
        <w:rPr>
          <w:color w:val="000000" w:themeColor="text1"/>
          <w:sz w:val="32"/>
        </w:rPr>
        <w:t>Strategies for Optimal Aging</w:t>
      </w:r>
      <w:r>
        <w:br/>
      </w:r>
      <w:r w:rsidR="008A10B9">
        <w:rPr>
          <w:rStyle w:val="Heading1Char"/>
          <w:color w:val="000000" w:themeColor="text1"/>
        </w:rPr>
        <w:t>Fall</w:t>
      </w:r>
      <w:r w:rsidR="00E97876">
        <w:rPr>
          <w:rStyle w:val="Heading1Char"/>
          <w:color w:val="000000" w:themeColor="text1"/>
        </w:rPr>
        <w:t xml:space="preserve"> 202</w:t>
      </w:r>
      <w:r w:rsidR="00D82194">
        <w:rPr>
          <w:rStyle w:val="Heading1Char"/>
          <w:color w:val="000000" w:themeColor="text1"/>
        </w:rPr>
        <w:t>4</w:t>
      </w:r>
      <w:r w:rsidR="004C00C4" w:rsidRPr="22D03D15">
        <w:rPr>
          <w:rStyle w:val="Heading1Char"/>
          <w:color w:val="000000" w:themeColor="text1"/>
        </w:rPr>
        <w:t xml:space="preserve"> Syllabus</w:t>
      </w:r>
      <w:r w:rsidR="00B75F75">
        <w:rPr>
          <w:rStyle w:val="Heading1Char"/>
          <w:color w:val="000000" w:themeColor="text1"/>
        </w:rPr>
        <w:t xml:space="preserve"> </w:t>
      </w:r>
    </w:p>
    <w:p w14:paraId="2AF24F5D" w14:textId="17B79B91" w:rsidR="004C00C4" w:rsidRPr="00C82EEA" w:rsidRDefault="00B75F75" w:rsidP="004C00C4">
      <w:pPr>
        <w:pStyle w:val="00CourseName"/>
        <w:pBdr>
          <w:bottom w:val="single" w:sz="4" w:space="1" w:color="auto"/>
        </w:pBdr>
        <w:rPr>
          <w:rStyle w:val="Heading1Char"/>
          <w:b/>
          <w:bCs/>
          <w:color w:val="000000" w:themeColor="text1"/>
        </w:rPr>
      </w:pPr>
      <w:r w:rsidRPr="00C1007B">
        <w:rPr>
          <w:rStyle w:val="Heading1Char"/>
          <w:color w:val="000000" w:themeColor="text1"/>
        </w:rPr>
        <w:t>COURSE MEETS</w:t>
      </w:r>
      <w:r w:rsidR="00C1007B">
        <w:rPr>
          <w:rStyle w:val="Heading1Char"/>
          <w:color w:val="000000" w:themeColor="text1"/>
        </w:rPr>
        <w:t>:</w:t>
      </w:r>
      <w:r w:rsidRPr="00C1007B">
        <w:rPr>
          <w:rStyle w:val="Heading1Char"/>
          <w:color w:val="000000" w:themeColor="text1"/>
        </w:rPr>
        <w:t xml:space="preserve"> </w:t>
      </w:r>
      <w:r w:rsidR="002A4B69">
        <w:rPr>
          <w:rStyle w:val="Heading1Char"/>
          <w:i/>
          <w:iCs/>
          <w:color w:val="000000" w:themeColor="text1"/>
          <w:u w:val="single"/>
        </w:rPr>
        <w:t>MOST</w:t>
      </w:r>
      <w:r w:rsidR="000E7461">
        <w:rPr>
          <w:rStyle w:val="Heading1Char"/>
          <w:color w:val="000000" w:themeColor="text1"/>
        </w:rPr>
        <w:t xml:space="preserve"> </w:t>
      </w:r>
      <w:r w:rsidR="00BE088C">
        <w:rPr>
          <w:rStyle w:val="Heading1Char"/>
          <w:color w:val="000000" w:themeColor="text1"/>
        </w:rPr>
        <w:t>MONDAY</w:t>
      </w:r>
      <w:r w:rsidR="002A4B69">
        <w:rPr>
          <w:rStyle w:val="Heading1Char"/>
          <w:color w:val="000000" w:themeColor="text1"/>
        </w:rPr>
        <w:t>S</w:t>
      </w:r>
      <w:r w:rsidR="00BE088C">
        <w:rPr>
          <w:rStyle w:val="Heading1Char"/>
          <w:color w:val="000000" w:themeColor="text1"/>
        </w:rPr>
        <w:t xml:space="preserve"> IN </w:t>
      </w:r>
      <w:r w:rsidR="0051550A" w:rsidRPr="002E213A">
        <w:rPr>
          <w:rStyle w:val="Heading1Char"/>
          <w:color w:val="000000" w:themeColor="text1"/>
        </w:rPr>
        <w:t>AIRC</w:t>
      </w:r>
      <w:r w:rsidR="00C1007B" w:rsidRPr="002E213A">
        <w:rPr>
          <w:rStyle w:val="Heading1Char"/>
          <w:color w:val="000000" w:themeColor="text1"/>
        </w:rPr>
        <w:t xml:space="preserve"> Room</w:t>
      </w:r>
      <w:r w:rsidR="00A635A0" w:rsidRPr="002E213A">
        <w:rPr>
          <w:rStyle w:val="Heading1Char"/>
          <w:color w:val="000000" w:themeColor="text1"/>
        </w:rPr>
        <w:t xml:space="preserve"> </w:t>
      </w:r>
      <w:r w:rsidR="009574C6">
        <w:rPr>
          <w:rStyle w:val="Heading1Char"/>
          <w:color w:val="000000" w:themeColor="text1"/>
        </w:rPr>
        <w:t xml:space="preserve">1007 </w:t>
      </w:r>
      <w:r w:rsidR="00D55F6D">
        <w:rPr>
          <w:rStyle w:val="Heading1Char"/>
          <w:color w:val="000000" w:themeColor="text1"/>
        </w:rPr>
        <w:t>from 5:30 pm-8:20 pm</w:t>
      </w:r>
      <w:r w:rsidR="00234D41">
        <w:rPr>
          <w:rStyle w:val="Heading1Char"/>
          <w:color w:val="000000" w:themeColor="text1"/>
        </w:rPr>
        <w:t xml:space="preserve"> HYBRID STYLE</w:t>
      </w:r>
    </w:p>
    <w:p w14:paraId="2CDB5E2B" w14:textId="77777777" w:rsidR="004D1ED2" w:rsidRDefault="007128D2" w:rsidP="007128D2">
      <w:pPr>
        <w:pStyle w:val="Heading1"/>
      </w:pPr>
      <w:r>
        <w:t>Gerontology Diversity &amp; Inclusion Statement</w:t>
      </w:r>
    </w:p>
    <w:p w14:paraId="76B85C5D" w14:textId="77777777" w:rsidR="000471DB" w:rsidRDefault="004D1ED2" w:rsidP="007128D2">
      <w:r w:rsidRPr="004D1ED2">
        <w:t xml:space="preserve">“As part of our commitment to social justice and the Anti-Racist and Inclusive Campus Plan, the Gerontology Department works to support and uplift all historically underrepresented communities, on an off campus, and condemn any forms of bias </w:t>
      </w:r>
      <w:r w:rsidR="00D713B2" w:rsidRPr="004D1ED2">
        <w:t>based on</w:t>
      </w:r>
      <w:r w:rsidRPr="004D1ED2">
        <w:t xml:space="preserve"> age, race, ethnicity, caste, nationality, immigration status, gender/transgender, sexual orientation, disability/ability, religion, cultural attire</w:t>
      </w:r>
      <w:r w:rsidR="00D713B2">
        <w:t>/hair</w:t>
      </w:r>
      <w:r w:rsidRPr="004D1ED2">
        <w:t>, body size/shape, class, and more. We strive to be an exemplary leader in inclusive learning.”</w:t>
      </w:r>
    </w:p>
    <w:p w14:paraId="19BC61F2" w14:textId="4DAD4719" w:rsidR="004C00C4" w:rsidRPr="00EF0483" w:rsidRDefault="004C00C4" w:rsidP="004C00C4">
      <w:pPr>
        <w:pStyle w:val="Heading1"/>
      </w:pPr>
      <w:r w:rsidRPr="00EF0483">
        <w:t>Part 1: Course Information</w:t>
      </w:r>
      <w:r w:rsidR="00090692">
        <w:t>—</w:t>
      </w:r>
      <w:r w:rsidR="00D45097">
        <w:t xml:space="preserve">This class is a hybrid course. </w:t>
      </w:r>
      <w:r w:rsidR="0017629F">
        <w:t xml:space="preserve">WE WILL HAVE SEVERAL MODAYS WE DO NOT MEET IN PERSON. </w:t>
      </w:r>
      <w:r w:rsidR="00090692" w:rsidRPr="00C1007B">
        <w:t xml:space="preserve">Please check syllabus schedule and </w:t>
      </w:r>
      <w:r w:rsidR="0017629F">
        <w:t>C</w:t>
      </w:r>
      <w:r w:rsidR="00090692" w:rsidRPr="00C1007B">
        <w:t xml:space="preserve">anvas for exact meet </w:t>
      </w:r>
      <w:proofErr w:type="gramStart"/>
      <w:r w:rsidR="00090692" w:rsidRPr="00C1007B">
        <w:t>up dates</w:t>
      </w:r>
      <w:proofErr w:type="gramEnd"/>
      <w:r w:rsidR="00090692" w:rsidRPr="00C1007B">
        <w:t>. Class time: Monday</w:t>
      </w:r>
      <w:r w:rsidR="000E7461">
        <w:t>s</w:t>
      </w:r>
      <w:r w:rsidR="00090692" w:rsidRPr="00C1007B">
        <w:t xml:space="preserve"> 5:30-8:20pm</w:t>
      </w:r>
      <w:r w:rsidR="00D45097">
        <w:t xml:space="preserve"> when we do meet in person.</w:t>
      </w:r>
    </w:p>
    <w:p w14:paraId="6B065069" w14:textId="77777777" w:rsidR="004C00C4" w:rsidRPr="00EF0483" w:rsidRDefault="004C00C4" w:rsidP="00E31553">
      <w:pPr>
        <w:pStyle w:val="Heading2"/>
      </w:pPr>
      <w:r w:rsidRPr="00EF0483">
        <w:t>Instructor Information</w:t>
      </w:r>
    </w:p>
    <w:p w14:paraId="6C47C1A1" w14:textId="63F63CDC" w:rsidR="00DE2EAE" w:rsidRPr="00DE2EAE" w:rsidRDefault="004C00C4" w:rsidP="22D03D15">
      <w:pPr>
        <w:pStyle w:val="Paragraphs"/>
        <w:rPr>
          <w:color w:val="000000" w:themeColor="text1"/>
        </w:rPr>
      </w:pPr>
      <w:r w:rsidRPr="003E3B28">
        <w:rPr>
          <w:b/>
          <w:bCs/>
          <w:color w:val="000000" w:themeColor="text1"/>
        </w:rPr>
        <w:t>Instructor:</w:t>
      </w:r>
      <w:r w:rsidRPr="003E3B28">
        <w:rPr>
          <w:color w:val="000000" w:themeColor="text1"/>
        </w:rPr>
        <w:t xml:space="preserve"> </w:t>
      </w:r>
      <w:r w:rsidR="003E3B28" w:rsidRPr="003E3B28">
        <w:rPr>
          <w:color w:val="000000" w:themeColor="text1"/>
        </w:rPr>
        <w:t>Jennifer Stevenson MS</w:t>
      </w:r>
      <w:r w:rsidRPr="00E97876">
        <w:rPr>
          <w:highlight w:val="yellow"/>
        </w:rPr>
        <w:br/>
      </w:r>
      <w:r w:rsidRPr="003E3B28">
        <w:rPr>
          <w:b/>
          <w:bCs/>
          <w:color w:val="000000" w:themeColor="text1"/>
        </w:rPr>
        <w:t>Office:</w:t>
      </w:r>
      <w:r w:rsidRPr="003E3B28">
        <w:rPr>
          <w:color w:val="000000" w:themeColor="text1"/>
        </w:rPr>
        <w:t xml:space="preserve"> </w:t>
      </w:r>
      <w:r w:rsidR="53BAD9B9" w:rsidRPr="003E3B28">
        <w:rPr>
          <w:color w:val="000000" w:themeColor="text1"/>
        </w:rPr>
        <w:t>Amador 55</w:t>
      </w:r>
      <w:r w:rsidR="008C7505" w:rsidRPr="003E3B28">
        <w:rPr>
          <w:color w:val="000000" w:themeColor="text1"/>
        </w:rPr>
        <w:t>2</w:t>
      </w:r>
      <w:r w:rsidR="003E3B28" w:rsidRPr="003E3B28">
        <w:rPr>
          <w:color w:val="000000" w:themeColor="text1"/>
        </w:rPr>
        <w:t>D</w:t>
      </w:r>
      <w:r w:rsidRPr="00E97876">
        <w:rPr>
          <w:highlight w:val="yellow"/>
        </w:rPr>
        <w:br/>
      </w:r>
      <w:r w:rsidRPr="00BD4D56">
        <w:rPr>
          <w:b/>
          <w:bCs/>
          <w:color w:val="000000" w:themeColor="text1"/>
        </w:rPr>
        <w:t>Office Hours:</w:t>
      </w:r>
      <w:r w:rsidRPr="00BD4D56">
        <w:rPr>
          <w:color w:val="000000" w:themeColor="text1"/>
        </w:rPr>
        <w:t xml:space="preserve"> </w:t>
      </w:r>
      <w:r w:rsidR="003E3B28" w:rsidRPr="00BD4D56">
        <w:rPr>
          <w:color w:val="000000" w:themeColor="text1"/>
        </w:rPr>
        <w:t xml:space="preserve">Non-campus </w:t>
      </w:r>
      <w:r w:rsidR="00A52D4B">
        <w:rPr>
          <w:color w:val="000000" w:themeColor="text1"/>
        </w:rPr>
        <w:t>Tuesdays</w:t>
      </w:r>
      <w:r w:rsidR="00E8770C">
        <w:rPr>
          <w:color w:val="000000" w:themeColor="text1"/>
        </w:rPr>
        <w:t xml:space="preserve"> </w:t>
      </w:r>
      <w:r w:rsidR="00797950">
        <w:rPr>
          <w:color w:val="000000" w:themeColor="text1"/>
        </w:rPr>
        <w:t>2:15</w:t>
      </w:r>
      <w:r w:rsidR="00E8770C">
        <w:rPr>
          <w:color w:val="000000" w:themeColor="text1"/>
        </w:rPr>
        <w:t>-</w:t>
      </w:r>
      <w:r w:rsidR="00797950">
        <w:rPr>
          <w:color w:val="000000" w:themeColor="text1"/>
        </w:rPr>
        <w:t>3</w:t>
      </w:r>
      <w:r w:rsidR="00A52D4B">
        <w:rPr>
          <w:color w:val="000000" w:themeColor="text1"/>
        </w:rPr>
        <w:t>pm</w:t>
      </w:r>
      <w:r w:rsidR="00CC2BD8">
        <w:rPr>
          <w:color w:val="000000" w:themeColor="text1"/>
        </w:rPr>
        <w:t xml:space="preserve"> drop in </w:t>
      </w:r>
      <w:r w:rsidR="00A52D4B">
        <w:rPr>
          <w:color w:val="000000" w:themeColor="text1"/>
        </w:rPr>
        <w:t>Z</w:t>
      </w:r>
      <w:r w:rsidR="00CC2BD8">
        <w:rPr>
          <w:color w:val="000000" w:themeColor="text1"/>
        </w:rPr>
        <w:t>oom meeting</w:t>
      </w:r>
      <w:r w:rsidR="00A52D4B">
        <w:rPr>
          <w:color w:val="000000" w:themeColor="text1"/>
        </w:rPr>
        <w:t xml:space="preserve"> room</w:t>
      </w:r>
      <w:r w:rsidR="00CC2BD8">
        <w:rPr>
          <w:color w:val="000000" w:themeColor="text1"/>
        </w:rPr>
        <w:t xml:space="preserve"> </w:t>
      </w:r>
      <w:hyperlink r:id="rId11">
        <w:r w:rsidR="00DB3F1C" w:rsidRPr="4C261EB8">
          <w:rPr>
            <w:rStyle w:val="Hyperlink"/>
            <w:rFonts w:ascii="Times New Roman" w:eastAsia="Times New Roman" w:hAnsi="Times New Roman"/>
            <w:color w:val="0563C1"/>
          </w:rPr>
          <w:t>https://csus.zoom.us/j/6689334985</w:t>
        </w:r>
      </w:hyperlink>
      <w:r w:rsidR="003E3B28">
        <w:rPr>
          <w:color w:val="000000" w:themeColor="text1"/>
        </w:rPr>
        <w:t>;</w:t>
      </w:r>
      <w:r w:rsidR="007C0A12" w:rsidRPr="003E3B28">
        <w:rPr>
          <w:color w:val="000000" w:themeColor="text1"/>
        </w:rPr>
        <w:t xml:space="preserve"> other times available with appointment. </w:t>
      </w:r>
      <w:r w:rsidR="00D26256" w:rsidRPr="003E3B28">
        <w:rPr>
          <w:color w:val="000000" w:themeColor="text1"/>
        </w:rPr>
        <w:t xml:space="preserve"> </w:t>
      </w:r>
      <w:r w:rsidRPr="00E97876">
        <w:rPr>
          <w:highlight w:val="yellow"/>
        </w:rPr>
        <w:br/>
      </w:r>
      <w:r w:rsidRPr="00FC2657">
        <w:rPr>
          <w:b/>
          <w:bCs/>
          <w:color w:val="000000" w:themeColor="text1"/>
        </w:rPr>
        <w:t>Office Telephone:</w:t>
      </w:r>
      <w:r w:rsidRPr="00FC2657">
        <w:rPr>
          <w:color w:val="000000" w:themeColor="text1"/>
        </w:rPr>
        <w:t xml:space="preserve"> </w:t>
      </w:r>
      <w:r w:rsidR="00DA5FD3" w:rsidRPr="00FC2657">
        <w:rPr>
          <w:color w:val="000000" w:themeColor="text1"/>
        </w:rPr>
        <w:t>(</w:t>
      </w:r>
      <w:r w:rsidR="00FC2657">
        <w:rPr>
          <w:color w:val="000000" w:themeColor="text1"/>
        </w:rPr>
        <w:t xml:space="preserve">916) </w:t>
      </w:r>
      <w:r w:rsidR="00D82194">
        <w:rPr>
          <w:color w:val="000000" w:themeColor="text1"/>
        </w:rPr>
        <w:t>292-8633</w:t>
      </w:r>
      <w:r w:rsidR="00C82EEA" w:rsidRPr="00FC2657">
        <w:rPr>
          <w:color w:val="000000" w:themeColor="text1"/>
        </w:rPr>
        <w:t>(</w:t>
      </w:r>
      <w:r w:rsidR="00F93EE2" w:rsidRPr="00FC2657">
        <w:rPr>
          <w:color w:val="000000" w:themeColor="text1"/>
        </w:rPr>
        <w:t>Cell</w:t>
      </w:r>
      <w:r w:rsidR="00C82EEA" w:rsidRPr="00FC2657">
        <w:rPr>
          <w:color w:val="000000" w:themeColor="text1"/>
        </w:rPr>
        <w:t>)</w:t>
      </w:r>
      <w:r w:rsidR="00A52D4B">
        <w:rPr>
          <w:color w:val="000000" w:themeColor="text1"/>
        </w:rPr>
        <w:t>. T</w:t>
      </w:r>
      <w:r w:rsidR="00DA5FD3" w:rsidRPr="00FC2657">
        <w:rPr>
          <w:color w:val="000000" w:themeColor="text1"/>
        </w:rPr>
        <w:t xml:space="preserve">exting </w:t>
      </w:r>
      <w:r w:rsidR="5EE3F1E4" w:rsidRPr="00FC2657">
        <w:rPr>
          <w:color w:val="000000" w:themeColor="text1"/>
        </w:rPr>
        <w:t xml:space="preserve">is </w:t>
      </w:r>
      <w:r w:rsidR="00A52D4B">
        <w:rPr>
          <w:color w:val="000000" w:themeColor="text1"/>
        </w:rPr>
        <w:t>encouraged! P</w:t>
      </w:r>
      <w:r w:rsidR="00DA5FD3" w:rsidRPr="00FC2657">
        <w:rPr>
          <w:color w:val="000000" w:themeColor="text1"/>
        </w:rPr>
        <w:t>lease provide your name in the text so I know who you are</w:t>
      </w:r>
      <w:r w:rsidR="00167773" w:rsidRPr="00FC2657">
        <w:rPr>
          <w:color w:val="000000" w:themeColor="text1"/>
        </w:rPr>
        <w:t>.</w:t>
      </w:r>
      <w:r w:rsidR="00C94B3D">
        <w:rPr>
          <w:color w:val="000000" w:themeColor="text1"/>
        </w:rPr>
        <w:t xml:space="preserve"> </w:t>
      </w:r>
      <w:r w:rsidR="00C94B3D" w:rsidRPr="00C94B3D">
        <w:rPr>
          <w:b/>
          <w:bCs/>
          <w:color w:val="000000" w:themeColor="text1"/>
        </w:rPr>
        <w:t>Communication is key</w:t>
      </w:r>
      <w:r w:rsidR="00C94B3D">
        <w:rPr>
          <w:b/>
          <w:bCs/>
          <w:color w:val="000000" w:themeColor="text1"/>
        </w:rPr>
        <w:t xml:space="preserve"> in this course</w:t>
      </w:r>
      <w:r w:rsidR="00266CD0">
        <w:rPr>
          <w:color w:val="000000" w:themeColor="text1"/>
        </w:rPr>
        <w:t>!!!</w:t>
      </w:r>
      <w:r>
        <w:br/>
      </w:r>
      <w:r w:rsidRPr="22D03D15">
        <w:rPr>
          <w:b/>
          <w:bCs/>
          <w:color w:val="000000" w:themeColor="text1"/>
        </w:rPr>
        <w:t>E-mail:</w:t>
      </w:r>
      <w:r w:rsidRPr="22D03D15">
        <w:rPr>
          <w:color w:val="000000" w:themeColor="text1"/>
        </w:rPr>
        <w:t xml:space="preserve"> </w:t>
      </w:r>
      <w:r w:rsidR="00DA5FD3" w:rsidRPr="22D03D15">
        <w:rPr>
          <w:color w:val="000000" w:themeColor="text1"/>
        </w:rPr>
        <w:t xml:space="preserve">Please email me through the </w:t>
      </w:r>
      <w:r w:rsidR="00167773">
        <w:rPr>
          <w:color w:val="000000" w:themeColor="text1"/>
        </w:rPr>
        <w:t>e</w:t>
      </w:r>
      <w:r w:rsidR="00DA5FD3" w:rsidRPr="22D03D15">
        <w:rPr>
          <w:color w:val="000000" w:themeColor="text1"/>
        </w:rPr>
        <w:t xml:space="preserve">mail </w:t>
      </w:r>
      <w:r w:rsidR="00701768" w:rsidRPr="22D03D15">
        <w:rPr>
          <w:color w:val="000000" w:themeColor="text1"/>
        </w:rPr>
        <w:t>tool</w:t>
      </w:r>
      <w:r w:rsidR="00DA5FD3" w:rsidRPr="22D03D15">
        <w:rPr>
          <w:color w:val="000000" w:themeColor="text1"/>
        </w:rPr>
        <w:t xml:space="preserve"> in </w:t>
      </w:r>
      <w:r w:rsidR="00A52D4B">
        <w:rPr>
          <w:color w:val="000000" w:themeColor="text1"/>
        </w:rPr>
        <w:t>our</w:t>
      </w:r>
      <w:r w:rsidR="00851426" w:rsidRPr="22D03D15">
        <w:rPr>
          <w:color w:val="000000" w:themeColor="text1"/>
        </w:rPr>
        <w:t xml:space="preserve"> </w:t>
      </w:r>
      <w:r w:rsidR="00DA5FD3" w:rsidRPr="22D03D15">
        <w:rPr>
          <w:color w:val="000000" w:themeColor="text1"/>
        </w:rPr>
        <w:t xml:space="preserve">Canvas </w:t>
      </w:r>
      <w:r w:rsidR="00851426" w:rsidRPr="22D03D15">
        <w:rPr>
          <w:color w:val="000000" w:themeColor="text1"/>
        </w:rPr>
        <w:t>course</w:t>
      </w:r>
      <w:r w:rsidR="00A52D4B">
        <w:rPr>
          <w:color w:val="000000" w:themeColor="text1"/>
        </w:rPr>
        <w:t xml:space="preserve"> or at </w:t>
      </w:r>
      <w:hyperlink r:id="rId12" w:history="1">
        <w:r w:rsidR="00A52D4B" w:rsidRPr="00D36601">
          <w:rPr>
            <w:rStyle w:val="Hyperlink"/>
          </w:rPr>
          <w:t>j.stevenson@csus.edu</w:t>
        </w:r>
      </w:hyperlink>
      <w:r w:rsidR="00A52D4B">
        <w:rPr>
          <w:color w:val="000000" w:themeColor="text1"/>
        </w:rPr>
        <w:t>. Either email is fine.</w:t>
      </w:r>
    </w:p>
    <w:p w14:paraId="17DC3680" w14:textId="77777777" w:rsidR="004C00C4" w:rsidRPr="00EF0483" w:rsidRDefault="004C00C4" w:rsidP="00E31553">
      <w:pPr>
        <w:pStyle w:val="Heading2"/>
      </w:pPr>
      <w:r w:rsidRPr="00EF0483">
        <w:t>Course Description</w:t>
      </w:r>
    </w:p>
    <w:p w14:paraId="76238D76" w14:textId="3619B623" w:rsidR="004C00C4" w:rsidRPr="00F76E0F" w:rsidRDefault="00851426" w:rsidP="004C00C4">
      <w:pPr>
        <w:pStyle w:val="Paragraphs"/>
        <w:rPr>
          <w:color w:val="008000"/>
        </w:rPr>
      </w:pPr>
      <w:r w:rsidRPr="00300C10">
        <w:rPr>
          <w:sz w:val="24"/>
          <w:szCs w:val="24"/>
        </w:rPr>
        <w:t xml:space="preserve">This course is an in-depth, interdisciplinary, and holistic exploration of health promotion and adaptation paradigms that </w:t>
      </w:r>
      <w:r w:rsidRPr="00300C10">
        <w:rPr>
          <w:sz w:val="24"/>
          <w:szCs w:val="24"/>
        </w:rPr>
        <w:lastRenderedPageBreak/>
        <w:t xml:space="preserve">facilitate </w:t>
      </w:r>
      <w:r w:rsidRPr="00300C10">
        <w:rPr>
          <w:color w:val="000000"/>
          <w:sz w:val="24"/>
          <w:szCs w:val="24"/>
        </w:rPr>
        <w:t>optimal</w:t>
      </w:r>
      <w:r w:rsidRPr="00300C10">
        <w:rPr>
          <w:sz w:val="24"/>
          <w:szCs w:val="24"/>
        </w:rPr>
        <w:t xml:space="preserve"> and productive longevity. Hardiness and self-efficacy theories along with expectations and experiences enhancing quality of life are explored. Interactions among such variables as activity, diet, exercise, work/leisure, attitudes/beliefs, humor, living environments, spirituality, and social networks are investigated within the contexts of gender, economic, and cultural perspectives</w:t>
      </w:r>
      <w:r>
        <w:rPr>
          <w:sz w:val="24"/>
          <w:szCs w:val="24"/>
        </w:rPr>
        <w:t>.</w:t>
      </w:r>
      <w:r w:rsidR="00004F62">
        <w:rPr>
          <w:sz w:val="24"/>
          <w:szCs w:val="24"/>
        </w:rPr>
        <w:t xml:space="preserve"> This class requires </w:t>
      </w:r>
      <w:r w:rsidR="00540CC8">
        <w:rPr>
          <w:sz w:val="24"/>
          <w:szCs w:val="24"/>
        </w:rPr>
        <w:t xml:space="preserve">outside </w:t>
      </w:r>
      <w:r w:rsidR="00A52D4B">
        <w:rPr>
          <w:sz w:val="24"/>
          <w:szCs w:val="24"/>
        </w:rPr>
        <w:t>work</w:t>
      </w:r>
      <w:r w:rsidR="00540CC8">
        <w:rPr>
          <w:sz w:val="24"/>
          <w:szCs w:val="24"/>
        </w:rPr>
        <w:t xml:space="preserve">, </w:t>
      </w:r>
      <w:r w:rsidR="00A52D4B">
        <w:rPr>
          <w:sz w:val="24"/>
          <w:szCs w:val="24"/>
        </w:rPr>
        <w:t xml:space="preserve">where </w:t>
      </w:r>
      <w:r w:rsidR="00540CC8">
        <w:rPr>
          <w:sz w:val="24"/>
          <w:szCs w:val="24"/>
        </w:rPr>
        <w:t>student</w:t>
      </w:r>
      <w:r w:rsidR="00A52D4B">
        <w:rPr>
          <w:sz w:val="24"/>
          <w:szCs w:val="24"/>
        </w:rPr>
        <w:t>s</w:t>
      </w:r>
      <w:r w:rsidR="00540CC8">
        <w:rPr>
          <w:sz w:val="24"/>
          <w:szCs w:val="24"/>
        </w:rPr>
        <w:t xml:space="preserve"> </w:t>
      </w:r>
      <w:r w:rsidR="00A52D4B">
        <w:rPr>
          <w:sz w:val="24"/>
          <w:szCs w:val="24"/>
        </w:rPr>
        <w:t xml:space="preserve">have </w:t>
      </w:r>
      <w:r w:rsidR="00540CC8">
        <w:rPr>
          <w:sz w:val="24"/>
          <w:szCs w:val="24"/>
        </w:rPr>
        <w:t xml:space="preserve">older adult mentor meetings to </w:t>
      </w:r>
      <w:r w:rsidR="00A52D4B">
        <w:rPr>
          <w:sz w:val="24"/>
          <w:szCs w:val="24"/>
        </w:rPr>
        <w:t xml:space="preserve">help </w:t>
      </w:r>
      <w:r w:rsidR="00540CC8">
        <w:rPr>
          <w:sz w:val="24"/>
          <w:szCs w:val="24"/>
        </w:rPr>
        <w:t xml:space="preserve">complete </w:t>
      </w:r>
      <w:r w:rsidR="00A52D4B">
        <w:rPr>
          <w:sz w:val="24"/>
          <w:szCs w:val="24"/>
        </w:rPr>
        <w:t>papers/reflection assignments</w:t>
      </w:r>
      <w:r w:rsidR="00540CC8">
        <w:rPr>
          <w:sz w:val="24"/>
          <w:szCs w:val="24"/>
        </w:rPr>
        <w:t xml:space="preserve">. Approximately </w:t>
      </w:r>
      <w:r w:rsidR="00C67B61">
        <w:rPr>
          <w:sz w:val="24"/>
          <w:szCs w:val="24"/>
        </w:rPr>
        <w:t>3-4</w:t>
      </w:r>
      <w:r w:rsidR="00540CC8">
        <w:rPr>
          <w:sz w:val="24"/>
          <w:szCs w:val="24"/>
        </w:rPr>
        <w:t xml:space="preserve"> meetings of 45 minutes to 1 hour</w:t>
      </w:r>
      <w:r w:rsidR="00A52D4B">
        <w:rPr>
          <w:sz w:val="24"/>
          <w:szCs w:val="24"/>
        </w:rPr>
        <w:t xml:space="preserve"> outside of the classroom</w:t>
      </w:r>
      <w:r w:rsidR="00540CC8">
        <w:rPr>
          <w:sz w:val="24"/>
          <w:szCs w:val="24"/>
        </w:rPr>
        <w:t>, with an older adult mentor from the Renaissance Society</w:t>
      </w:r>
      <w:r w:rsidR="00A52D4B">
        <w:rPr>
          <w:sz w:val="24"/>
          <w:szCs w:val="24"/>
        </w:rPr>
        <w:t xml:space="preserve"> meetings.</w:t>
      </w:r>
      <w:r w:rsidR="00540CC8">
        <w:rPr>
          <w:sz w:val="24"/>
          <w:szCs w:val="24"/>
        </w:rPr>
        <w:t xml:space="preserve"> </w:t>
      </w:r>
      <w:r w:rsidR="00A52D4B">
        <w:rPr>
          <w:sz w:val="24"/>
          <w:szCs w:val="24"/>
        </w:rPr>
        <w:t>T</w:t>
      </w:r>
      <w:r w:rsidR="00540CC8">
        <w:rPr>
          <w:sz w:val="24"/>
          <w:szCs w:val="24"/>
        </w:rPr>
        <w:t>he student will be randomly paired wit</w:t>
      </w:r>
      <w:r w:rsidR="00A52D4B">
        <w:rPr>
          <w:sz w:val="24"/>
          <w:szCs w:val="24"/>
        </w:rPr>
        <w:t>h a mentor at the beginning of the semester.</w:t>
      </w:r>
      <w:r w:rsidR="00540CC8">
        <w:rPr>
          <w:sz w:val="24"/>
          <w:szCs w:val="24"/>
        </w:rPr>
        <w:t xml:space="preserve"> These meetings will be in the form of an interview</w:t>
      </w:r>
      <w:r w:rsidR="00A52D4B">
        <w:rPr>
          <w:sz w:val="24"/>
          <w:szCs w:val="24"/>
        </w:rPr>
        <w:t xml:space="preserve"> in person</w:t>
      </w:r>
      <w:r w:rsidR="00540CC8">
        <w:rPr>
          <w:sz w:val="24"/>
          <w:szCs w:val="24"/>
        </w:rPr>
        <w:t>, for the student to explore questions and answers pertaining to life events as we age.</w:t>
      </w:r>
      <w:r w:rsidR="000843FC">
        <w:rPr>
          <w:sz w:val="24"/>
          <w:szCs w:val="24"/>
        </w:rPr>
        <w:t xml:space="preserve"> </w:t>
      </w:r>
      <w:r w:rsidR="00A52D4B">
        <w:rPr>
          <w:sz w:val="24"/>
          <w:szCs w:val="24"/>
        </w:rPr>
        <w:t xml:space="preserve">This course also uses the Netflix series called </w:t>
      </w:r>
      <w:r w:rsidR="000843FC">
        <w:rPr>
          <w:sz w:val="24"/>
          <w:szCs w:val="24"/>
        </w:rPr>
        <w:t xml:space="preserve">Live to </w:t>
      </w:r>
      <w:proofErr w:type="gramStart"/>
      <w:r w:rsidR="000843FC">
        <w:rPr>
          <w:sz w:val="24"/>
          <w:szCs w:val="24"/>
        </w:rPr>
        <w:t>100:Secrets</w:t>
      </w:r>
      <w:proofErr w:type="gramEnd"/>
      <w:r w:rsidR="000843FC">
        <w:rPr>
          <w:sz w:val="24"/>
          <w:szCs w:val="24"/>
        </w:rPr>
        <w:t xml:space="preserve"> of the Blue Zone Series </w:t>
      </w:r>
      <w:r w:rsidR="00A52D4B">
        <w:rPr>
          <w:sz w:val="24"/>
          <w:szCs w:val="24"/>
        </w:rPr>
        <w:t>for a group assignment due at the end of the course.</w:t>
      </w:r>
    </w:p>
    <w:p w14:paraId="4CF6D437" w14:textId="77777777" w:rsidR="004C00C4" w:rsidRPr="00EF0483" w:rsidRDefault="004C00C4" w:rsidP="00F55CD9">
      <w:pPr>
        <w:pStyle w:val="Heading3"/>
      </w:pPr>
      <w:r w:rsidRPr="00EF0483">
        <w:t>Prerequisite</w:t>
      </w:r>
    </w:p>
    <w:p w14:paraId="34380EA2" w14:textId="77777777" w:rsidR="004C00C4" w:rsidRPr="00851426" w:rsidRDefault="00851426" w:rsidP="004C00C4">
      <w:pPr>
        <w:pStyle w:val="ColorfulList-Accent11"/>
        <w:rPr>
          <w:color w:val="000000" w:themeColor="text1"/>
        </w:rPr>
      </w:pPr>
      <w:r w:rsidRPr="00851426">
        <w:rPr>
          <w:color w:val="000000" w:themeColor="text1"/>
        </w:rPr>
        <w:t>Upper</w:t>
      </w:r>
      <w:r>
        <w:rPr>
          <w:color w:val="000000" w:themeColor="text1"/>
        </w:rPr>
        <w:t xml:space="preserve"> D</w:t>
      </w:r>
      <w:r w:rsidRPr="00851426">
        <w:rPr>
          <w:color w:val="000000" w:themeColor="text1"/>
        </w:rPr>
        <w:t>ivision Status</w:t>
      </w:r>
    </w:p>
    <w:p w14:paraId="65962FB8" w14:textId="77777777" w:rsidR="004C00C4" w:rsidRPr="00EF0483" w:rsidRDefault="004C00C4" w:rsidP="00E31553">
      <w:pPr>
        <w:pStyle w:val="Heading2"/>
      </w:pPr>
      <w:r w:rsidRPr="00EF0483">
        <w:t>Textbook &amp; Course Materials</w:t>
      </w:r>
    </w:p>
    <w:p w14:paraId="4DB1A200" w14:textId="77777777" w:rsidR="004C00C4" w:rsidRPr="00EF0483" w:rsidRDefault="004C00C4" w:rsidP="00F55CD9">
      <w:pPr>
        <w:pStyle w:val="Heading3"/>
      </w:pPr>
      <w:r w:rsidRPr="00EF0483">
        <w:t>Required Text</w:t>
      </w:r>
      <w:r w:rsidR="005937E1">
        <w:t xml:space="preserve"> (only if available). You are welcome to use the </w:t>
      </w:r>
      <w:proofErr w:type="spellStart"/>
      <w:r w:rsidR="005937E1">
        <w:t>apa</w:t>
      </w:r>
      <w:proofErr w:type="spellEnd"/>
      <w:r w:rsidR="005937E1">
        <w:t xml:space="preserve"> website as well </w:t>
      </w:r>
      <w:hyperlink r:id="rId13" w:history="1">
        <w:r w:rsidR="0042136B" w:rsidRPr="00BC3779">
          <w:rPr>
            <w:rStyle w:val="Hyperlink"/>
          </w:rPr>
          <w:t>https://apastyle.apa.org</w:t>
        </w:r>
      </w:hyperlink>
      <w:r w:rsidR="0042136B">
        <w:t xml:space="preserve"> instead of purchasing the manual. We only use APA 7 when asked in this course. </w:t>
      </w:r>
    </w:p>
    <w:p w14:paraId="32A0B304" w14:textId="77777777" w:rsidR="00851426" w:rsidRDefault="00851426" w:rsidP="00851426">
      <w:pPr>
        <w:pStyle w:val="ListParagraph"/>
        <w:numPr>
          <w:ilvl w:val="0"/>
          <w:numId w:val="17"/>
        </w:numPr>
        <w:rPr>
          <w:bCs/>
          <w:sz w:val="24"/>
        </w:rPr>
      </w:pPr>
      <w:r w:rsidRPr="00851426">
        <w:rPr>
          <w:bCs/>
          <w:i/>
          <w:sz w:val="24"/>
        </w:rPr>
        <w:t>Publication manual of the American Psychological Association</w:t>
      </w:r>
      <w:r w:rsidRPr="00851426">
        <w:rPr>
          <w:bCs/>
          <w:sz w:val="24"/>
        </w:rPr>
        <w:t xml:space="preserve"> (7</w:t>
      </w:r>
      <w:r w:rsidRPr="00851426">
        <w:rPr>
          <w:bCs/>
          <w:sz w:val="24"/>
          <w:vertAlign w:val="superscript"/>
        </w:rPr>
        <w:t>th</w:t>
      </w:r>
      <w:r w:rsidRPr="00851426">
        <w:rPr>
          <w:bCs/>
          <w:sz w:val="24"/>
        </w:rPr>
        <w:t xml:space="preserve"> ed.). (2019). Washington, DC:  Author. (</w:t>
      </w:r>
      <w:r w:rsidR="00F93EE2" w:rsidRPr="00851426">
        <w:rPr>
          <w:bCs/>
          <w:sz w:val="24"/>
        </w:rPr>
        <w:t>You</w:t>
      </w:r>
      <w:r w:rsidRPr="00851426">
        <w:rPr>
          <w:bCs/>
          <w:sz w:val="24"/>
        </w:rPr>
        <w:t xml:space="preserve"> will be utilizing this text for </w:t>
      </w:r>
      <w:r w:rsidR="00F93EE2" w:rsidRPr="00851426">
        <w:rPr>
          <w:bCs/>
          <w:sz w:val="24"/>
        </w:rPr>
        <w:t>all</w:t>
      </w:r>
      <w:r w:rsidRPr="00851426">
        <w:rPr>
          <w:bCs/>
          <w:sz w:val="24"/>
        </w:rPr>
        <w:t xml:space="preserve"> your GERO classes)</w:t>
      </w:r>
    </w:p>
    <w:p w14:paraId="5A007233" w14:textId="77777777" w:rsidR="00651D3B" w:rsidRPr="00851426" w:rsidRDefault="00651D3B" w:rsidP="00651D3B">
      <w:pPr>
        <w:pStyle w:val="ListParagraph"/>
        <w:rPr>
          <w:bCs/>
          <w:sz w:val="24"/>
        </w:rPr>
      </w:pPr>
    </w:p>
    <w:p w14:paraId="5E29EEE2" w14:textId="77777777" w:rsidR="00167773" w:rsidRDefault="00651D3B" w:rsidP="005073FA">
      <w:pPr>
        <w:pStyle w:val="ColorfulList-Accent11"/>
        <w:numPr>
          <w:ilvl w:val="0"/>
          <w:numId w:val="17"/>
        </w:numPr>
      </w:pPr>
      <w:r w:rsidRPr="00EF0483">
        <w:t xml:space="preserve">Other </w:t>
      </w:r>
      <w:r>
        <w:t xml:space="preserve">required </w:t>
      </w:r>
      <w:r w:rsidRPr="00EF0483">
        <w:t xml:space="preserve">readings </w:t>
      </w:r>
      <w:r w:rsidR="0020049E">
        <w:t>posted</w:t>
      </w:r>
      <w:r w:rsidRPr="00EF0483">
        <w:t xml:space="preserve"> in </w:t>
      </w:r>
      <w:r>
        <w:t>Canvas</w:t>
      </w:r>
      <w:r w:rsidRPr="00EF0483">
        <w:t xml:space="preserve"> (See </w:t>
      </w:r>
      <w:r>
        <w:t xml:space="preserve">Specific </w:t>
      </w:r>
      <w:r w:rsidRPr="00EF0483">
        <w:t>Modules).</w:t>
      </w:r>
      <w:r w:rsidR="0020351C">
        <w:t xml:space="preserve"> These readings may be used for resources within course assignments and are required for you to read weekly to orient yourself on the content we discuss in class. Lectures will be based on these readings as well. </w:t>
      </w:r>
    </w:p>
    <w:p w14:paraId="09BE4493" w14:textId="77777777" w:rsidR="004C00C4" w:rsidRPr="00EF0483" w:rsidRDefault="004C00C4" w:rsidP="00F55CD9">
      <w:pPr>
        <w:pStyle w:val="Heading3"/>
      </w:pPr>
      <w:r w:rsidRPr="00EF0483">
        <w:t>Recommended Texts &amp; Other Readings</w:t>
      </w:r>
    </w:p>
    <w:p w14:paraId="6359612A" w14:textId="77777777" w:rsidR="00851426" w:rsidRPr="00F42562" w:rsidRDefault="00851426" w:rsidP="00851426">
      <w:pPr>
        <w:pStyle w:val="ColorfulList-Accent11"/>
        <w:rPr>
          <w:lang w:eastAsia="ja-JP"/>
        </w:rPr>
      </w:pPr>
      <w:r w:rsidRPr="00F42562">
        <w:rPr>
          <w:lang w:eastAsia="ja-JP"/>
        </w:rPr>
        <w:t xml:space="preserve">Bengtson, V.L. &amp; </w:t>
      </w:r>
      <w:proofErr w:type="spellStart"/>
      <w:r w:rsidRPr="00F42562">
        <w:rPr>
          <w:lang w:eastAsia="ja-JP"/>
        </w:rPr>
        <w:t>Settersten</w:t>
      </w:r>
      <w:proofErr w:type="spellEnd"/>
      <w:r w:rsidRPr="00F42562">
        <w:rPr>
          <w:lang w:eastAsia="ja-JP"/>
        </w:rPr>
        <w:t xml:space="preserve"> Jr., R.A. (Eds). (2016). </w:t>
      </w:r>
      <w:r w:rsidRPr="00F42562">
        <w:rPr>
          <w:i/>
          <w:lang w:eastAsia="ja-JP"/>
        </w:rPr>
        <w:t xml:space="preserve">Handbook of theories of aging. </w:t>
      </w:r>
      <w:r w:rsidRPr="00F42562">
        <w:rPr>
          <w:lang w:eastAsia="ja-JP"/>
        </w:rPr>
        <w:t>New York, NY: Springer Publishing. (</w:t>
      </w:r>
      <w:r w:rsidR="00820E9A" w:rsidRPr="00F42562">
        <w:rPr>
          <w:lang w:eastAsia="ja-JP"/>
        </w:rPr>
        <w:t>You</w:t>
      </w:r>
      <w:r w:rsidRPr="00F42562">
        <w:rPr>
          <w:lang w:eastAsia="ja-JP"/>
        </w:rPr>
        <w:t xml:space="preserve"> will also be utilizing this text for GERO 122, 130 &amp; 131).</w:t>
      </w:r>
    </w:p>
    <w:p w14:paraId="2872068B" w14:textId="77777777" w:rsidR="004C00C4" w:rsidRPr="00EF0483" w:rsidRDefault="004C00C4" w:rsidP="00E31553">
      <w:pPr>
        <w:pStyle w:val="Heading2"/>
      </w:pPr>
      <w:r w:rsidRPr="00EF0483">
        <w:lastRenderedPageBreak/>
        <w:t>Course Requirements</w:t>
      </w:r>
    </w:p>
    <w:p w14:paraId="3971D90A" w14:textId="77777777" w:rsidR="004C00C4" w:rsidRPr="00EF0483" w:rsidRDefault="004C00C4" w:rsidP="004C00C4">
      <w:pPr>
        <w:pStyle w:val="ColorfulList-Accent11"/>
      </w:pPr>
      <w:r w:rsidRPr="00EF0483">
        <w:t>Internet connection (DSL, LAN, or cable connection desirable)</w:t>
      </w:r>
    </w:p>
    <w:p w14:paraId="5FA0269A" w14:textId="3A1F474B" w:rsidR="004C00C4" w:rsidRPr="00EF0483" w:rsidRDefault="004C00C4" w:rsidP="004C00C4">
      <w:pPr>
        <w:pStyle w:val="ColorfulList-Accent11"/>
      </w:pPr>
      <w:r w:rsidRPr="00EF0483">
        <w:t xml:space="preserve">Access to </w:t>
      </w:r>
      <w:r w:rsidR="00A30009">
        <w:t>Canvas</w:t>
      </w:r>
      <w:r w:rsidR="000843FC">
        <w:t>-I recommend you have easy access to your Canvas and Sac State Emails!!!</w:t>
      </w:r>
    </w:p>
    <w:p w14:paraId="1DF5D736" w14:textId="77777777" w:rsidR="004C00C4" w:rsidRPr="00851426" w:rsidRDefault="00851426" w:rsidP="004C00C4">
      <w:pPr>
        <w:pStyle w:val="ColorfulList-Accent11"/>
        <w:rPr>
          <w:color w:val="000000" w:themeColor="text1"/>
        </w:rPr>
      </w:pPr>
      <w:r w:rsidRPr="00851426">
        <w:rPr>
          <w:color w:val="000000" w:themeColor="text1"/>
        </w:rPr>
        <w:t xml:space="preserve">Ability to connect with mentors outside of class time. </w:t>
      </w:r>
    </w:p>
    <w:p w14:paraId="7B4DF05B" w14:textId="77777777" w:rsidR="004C00C4" w:rsidRPr="00EF0483" w:rsidRDefault="004C00C4" w:rsidP="00E31553">
      <w:pPr>
        <w:pStyle w:val="Heading2"/>
      </w:pPr>
      <w:r w:rsidRPr="00EF0483">
        <w:t>Course Structure</w:t>
      </w:r>
    </w:p>
    <w:p w14:paraId="780AC6AB" w14:textId="53FA65BE" w:rsidR="00A30009" w:rsidRDefault="004C00C4" w:rsidP="00133B2D">
      <w:pPr>
        <w:ind w:left="720"/>
        <w:rPr>
          <w:rFonts w:ascii="Times New Roman" w:hAnsi="Times New Roman"/>
          <w:sz w:val="24"/>
        </w:rPr>
      </w:pPr>
      <w:r>
        <w:t xml:space="preserve">This course will be delivered </w:t>
      </w:r>
      <w:r w:rsidR="00C82EEA">
        <w:t xml:space="preserve">in-person and </w:t>
      </w:r>
      <w:r>
        <w:t xml:space="preserve">through the course management system </w:t>
      </w:r>
      <w:r w:rsidR="00A30009">
        <w:t>Canvas</w:t>
      </w:r>
      <w:r w:rsidR="00391C55">
        <w:t xml:space="preserve"> online</w:t>
      </w:r>
      <w:r w:rsidR="00CD1BDD">
        <w:t xml:space="preserve"> (</w:t>
      </w:r>
      <w:r w:rsidR="00CD1BDD" w:rsidRPr="00CD1BDD">
        <w:rPr>
          <w:b/>
          <w:bCs/>
        </w:rPr>
        <w:t>hybrid</w:t>
      </w:r>
      <w:r w:rsidR="00CD1BDD">
        <w:t>)</w:t>
      </w:r>
      <w:r>
        <w:t xml:space="preserve">. </w:t>
      </w:r>
      <w:r w:rsidR="00C71DF9" w:rsidRPr="00B75F75">
        <w:t>For no “in-person” classes, please complete that week’s module on your own.</w:t>
      </w:r>
      <w:r w:rsidR="00C71DF9">
        <w:t xml:space="preserve"> </w:t>
      </w:r>
      <w:r>
        <w:t>You will use your Sac</w:t>
      </w:r>
      <w:r w:rsidR="00FA0943">
        <w:t xml:space="preserve"> State </w:t>
      </w:r>
      <w:r>
        <w:t>account to login to the course from</w:t>
      </w:r>
      <w:r w:rsidR="00A30009">
        <w:t xml:space="preserve"> your </w:t>
      </w:r>
      <w:hyperlink r:id="rId14" w:history="1">
        <w:r w:rsidR="00A30009" w:rsidRPr="00A30009">
          <w:rPr>
            <w:rStyle w:val="Hyperlink"/>
          </w:rPr>
          <w:t>My Sac State</w:t>
        </w:r>
      </w:hyperlink>
      <w:r w:rsidR="00A30009">
        <w:t xml:space="preserve"> account and click on the Canvas button or login directly through</w:t>
      </w:r>
      <w:r w:rsidR="000D1F59">
        <w:t xml:space="preserve"> the</w:t>
      </w:r>
      <w:r w:rsidR="00A30009">
        <w:t xml:space="preserve"> </w:t>
      </w:r>
      <w:hyperlink r:id="rId15" w:history="1">
        <w:r w:rsidR="00A30009">
          <w:rPr>
            <w:rStyle w:val="Hyperlink"/>
          </w:rPr>
          <w:t>Canvas Login Page</w:t>
        </w:r>
      </w:hyperlink>
      <w:r w:rsidR="00A30009">
        <w:t>.</w:t>
      </w:r>
    </w:p>
    <w:p w14:paraId="507498D0" w14:textId="77777777" w:rsidR="00991F0E" w:rsidRPr="00991F0E" w:rsidRDefault="0086529E" w:rsidP="00991F0E">
      <w:pPr>
        <w:pStyle w:val="Paragraphs"/>
      </w:pPr>
      <w:r>
        <w:t>I</w:t>
      </w:r>
      <w:r w:rsidR="004C00C4">
        <w:t xml:space="preserve">n </w:t>
      </w:r>
      <w:r w:rsidR="00A30009">
        <w:t>Canvas</w:t>
      </w:r>
      <w:r w:rsidR="004C00C4">
        <w:t xml:space="preserve">, you will access </w:t>
      </w:r>
      <w:r w:rsidR="00C82EEA">
        <w:t xml:space="preserve">course </w:t>
      </w:r>
      <w:r w:rsidR="004C00C4">
        <w:t xml:space="preserve">materials, </w:t>
      </w:r>
      <w:r w:rsidR="00C82EEA">
        <w:t xml:space="preserve">assignments, discussion questions </w:t>
      </w:r>
      <w:r w:rsidR="004C00C4">
        <w:t xml:space="preserve">and resources. </w:t>
      </w:r>
    </w:p>
    <w:p w14:paraId="241745CC" w14:textId="77777777" w:rsidR="004C00C4" w:rsidRPr="00EF0483" w:rsidRDefault="00A30009" w:rsidP="00E31553">
      <w:pPr>
        <w:pStyle w:val="Heading2"/>
      </w:pPr>
      <w:r>
        <w:t>Canvas</w:t>
      </w:r>
      <w:r w:rsidR="004C00C4" w:rsidRPr="00EF0483">
        <w:t xml:space="preserve"> Access</w:t>
      </w:r>
    </w:p>
    <w:p w14:paraId="2BDD5B9B" w14:textId="77777777" w:rsidR="004C00C4" w:rsidRPr="00EF0483" w:rsidRDefault="004C00C4" w:rsidP="004C00C4">
      <w:pPr>
        <w:pStyle w:val="Paragraphs"/>
      </w:pPr>
      <w:r w:rsidRPr="00EF0483">
        <w:t xml:space="preserve">To access this course on </w:t>
      </w:r>
      <w:r w:rsidR="00A30009">
        <w:t>Canvas</w:t>
      </w:r>
      <w:r w:rsidRPr="00EF0483">
        <w:t xml:space="preserve"> you will need access to the Internet and </w:t>
      </w:r>
      <w:r>
        <w:t xml:space="preserve">a supported </w:t>
      </w:r>
      <w:r w:rsidRPr="00EF0483">
        <w:t>Web browser (</w:t>
      </w:r>
      <w:r w:rsidR="00AB4470">
        <w:t>Chrome</w:t>
      </w:r>
      <w:r w:rsidRPr="00EF0483">
        <w:t>, Firefox, Safari). To ensure that you are using a supported browser and have required plug-ins</w:t>
      </w:r>
      <w:r w:rsidR="00AB4470">
        <w:t>,</w:t>
      </w:r>
      <w:r w:rsidRPr="00EF0483">
        <w:t xml:space="preserve"> please </w:t>
      </w:r>
      <w:r w:rsidR="00AB4470">
        <w:t>visit the “</w:t>
      </w:r>
      <w:hyperlink r:id="rId16" w:history="1">
        <w:r w:rsidR="00AB4470" w:rsidRPr="00E64865">
          <w:rPr>
            <w:rStyle w:val="Hyperlink"/>
          </w:rPr>
          <w:t>Which browsers does Canvas support</w:t>
        </w:r>
      </w:hyperlink>
      <w:r w:rsidR="00AB4470">
        <w:t>” website.</w:t>
      </w:r>
    </w:p>
    <w:p w14:paraId="6610217F" w14:textId="77777777" w:rsidR="004C00C4" w:rsidRPr="00EF0483" w:rsidRDefault="004C00C4" w:rsidP="00E31553">
      <w:pPr>
        <w:pStyle w:val="Heading2"/>
      </w:pPr>
      <w:r w:rsidRPr="00EF0483">
        <w:t>Technical Assistance</w:t>
      </w:r>
    </w:p>
    <w:p w14:paraId="13E1FD53" w14:textId="77777777" w:rsidR="004C00C4" w:rsidRPr="00EF0483" w:rsidRDefault="004C00C4" w:rsidP="004C00C4">
      <w:pPr>
        <w:pStyle w:val="Paragraphs"/>
      </w:pPr>
      <w:r w:rsidRPr="00EF0483">
        <w:t xml:space="preserve">If you need technical assistance at any time during the course or to report a problem with </w:t>
      </w:r>
      <w:proofErr w:type="gramStart"/>
      <w:r w:rsidR="00A30009">
        <w:t>Canvas</w:t>
      </w:r>
      <w:proofErr w:type="gramEnd"/>
      <w:r w:rsidRPr="00EF0483">
        <w:t xml:space="preserve"> you can:</w:t>
      </w:r>
    </w:p>
    <w:p w14:paraId="5FC01A1D" w14:textId="77777777" w:rsidR="00CD729D" w:rsidRDefault="00CD729D" w:rsidP="00AB4470">
      <w:pPr>
        <w:pStyle w:val="ColorfulList-Accent110"/>
        <w:numPr>
          <w:ilvl w:val="0"/>
          <w:numId w:val="4"/>
        </w:numPr>
      </w:pPr>
      <w:r>
        <w:t xml:space="preserve">If you need a laptop or WI-FI hotspot, please let </w:t>
      </w:r>
      <w:r w:rsidR="0461C28E">
        <w:t>me</w:t>
      </w:r>
      <w:r>
        <w:t xml:space="preserve"> know and </w:t>
      </w:r>
      <w:r w:rsidR="2F47F29B">
        <w:t>I</w:t>
      </w:r>
      <w:r>
        <w:t xml:space="preserve"> can request the needed items for you to </w:t>
      </w:r>
      <w:proofErr w:type="gramStart"/>
      <w:r>
        <w:t>borrow</w:t>
      </w:r>
      <w:proofErr w:type="gramEnd"/>
      <w:r w:rsidR="005073FA">
        <w:t xml:space="preserve"> </w:t>
      </w:r>
    </w:p>
    <w:p w14:paraId="67B6B6E1" w14:textId="77777777" w:rsidR="00AB4470" w:rsidRDefault="00000000" w:rsidP="00AB4470">
      <w:pPr>
        <w:pStyle w:val="ColorfulList-Accent110"/>
        <w:numPr>
          <w:ilvl w:val="0"/>
          <w:numId w:val="4"/>
        </w:numPr>
      </w:pPr>
      <w:hyperlink r:id="rId17" w:history="1">
        <w:r w:rsidR="00AB4470" w:rsidRPr="0041324B">
          <w:rPr>
            <w:rStyle w:val="Hyperlink"/>
          </w:rPr>
          <w:t>Submit a Ticket</w:t>
        </w:r>
      </w:hyperlink>
      <w:r w:rsidR="00AB4470">
        <w:t xml:space="preserve"> to Report a Problem to the Information Resources and Technology Support Team</w:t>
      </w:r>
    </w:p>
    <w:p w14:paraId="6792C89A" w14:textId="77777777" w:rsidR="00AB4470" w:rsidRDefault="00AB4470" w:rsidP="00AB4470">
      <w:pPr>
        <w:pStyle w:val="ColorfulList-Accent110"/>
        <w:numPr>
          <w:ilvl w:val="0"/>
          <w:numId w:val="4"/>
        </w:numPr>
      </w:pPr>
      <w:r>
        <w:t>Call the Canvas Support line at Sac State:  M-F 8</w:t>
      </w:r>
      <w:r w:rsidR="005073FA">
        <w:t>:00 AM to 5:00 PM</w:t>
      </w:r>
      <w:r>
        <w:t xml:space="preserve"> (916) 278-2450.</w:t>
      </w:r>
    </w:p>
    <w:p w14:paraId="0526A73F" w14:textId="77777777" w:rsidR="00AB4470" w:rsidRDefault="00000000" w:rsidP="00AB4470">
      <w:pPr>
        <w:pStyle w:val="ColorfulList-Accent110"/>
        <w:numPr>
          <w:ilvl w:val="0"/>
          <w:numId w:val="4"/>
        </w:numPr>
      </w:pPr>
      <w:hyperlink r:id="rId18" w:history="1">
        <w:r w:rsidR="00AB4470" w:rsidRPr="0041324B">
          <w:rPr>
            <w:rStyle w:val="Hyperlink"/>
          </w:rPr>
          <w:t>Schedule a Consultation</w:t>
        </w:r>
      </w:hyperlink>
      <w:r w:rsidR="00AB4470">
        <w:t xml:space="preserve"> to get assistance with Canvas and other Academic </w:t>
      </w:r>
      <w:proofErr w:type="gramStart"/>
      <w:r w:rsidR="00AB4470">
        <w:t>technologies</w:t>
      </w:r>
      <w:proofErr w:type="gramEnd"/>
    </w:p>
    <w:p w14:paraId="36EAD38F" w14:textId="77777777" w:rsidR="00AB4470" w:rsidRDefault="00AB4470" w:rsidP="00AB4470">
      <w:pPr>
        <w:pStyle w:val="ColorfulList-Accent110"/>
        <w:numPr>
          <w:ilvl w:val="0"/>
          <w:numId w:val="4"/>
        </w:numPr>
      </w:pPr>
      <w:r>
        <w:t xml:space="preserve">Visit the </w:t>
      </w:r>
      <w:hyperlink r:id="rId19" w:anchor="jive_content_id_Students" w:history="1">
        <w:r w:rsidRPr="0041324B">
          <w:rPr>
            <w:rStyle w:val="Hyperlink"/>
          </w:rPr>
          <w:t>Canvas Student Video Guides</w:t>
        </w:r>
      </w:hyperlink>
      <w:r w:rsidDel="0041324B">
        <w:t xml:space="preserve"> </w:t>
      </w:r>
    </w:p>
    <w:p w14:paraId="69C2ED36" w14:textId="77777777" w:rsidR="00AB4470" w:rsidRDefault="00AB4470" w:rsidP="00AB4470">
      <w:pPr>
        <w:pStyle w:val="ColorfulList-Accent110"/>
        <w:numPr>
          <w:ilvl w:val="0"/>
          <w:numId w:val="4"/>
        </w:numPr>
      </w:pPr>
      <w:r>
        <w:t xml:space="preserve">Visit the Canvas </w:t>
      </w:r>
      <w:hyperlink r:id="rId20" w:history="1">
        <w:r>
          <w:rPr>
            <w:rStyle w:val="Hyperlink"/>
          </w:rPr>
          <w:t>Student Web Tutorials</w:t>
        </w:r>
      </w:hyperlink>
    </w:p>
    <w:p w14:paraId="76132FC4" w14:textId="77777777" w:rsidR="004C00C4" w:rsidRPr="00EF0483" w:rsidRDefault="004C00C4" w:rsidP="004C00C4">
      <w:pPr>
        <w:pStyle w:val="ImportantNote"/>
      </w:pPr>
      <w:r w:rsidRPr="00EF0483">
        <w:rPr>
          <w:b/>
        </w:rPr>
        <w:t xml:space="preserve">Important Note: </w:t>
      </w:r>
      <w:r w:rsidRPr="00EF0483">
        <w:t xml:space="preserve">This syllabus, along with course assignments and due dates, are subject to change. It is the student’s responsibility to check </w:t>
      </w:r>
      <w:r w:rsidR="00A30009">
        <w:lastRenderedPageBreak/>
        <w:t>Canvas</w:t>
      </w:r>
      <w:r w:rsidRPr="00EF0483">
        <w:t xml:space="preserve"> for corrections or updates to the syllabus. Any changes will be clearly noted in course announcement or through </w:t>
      </w:r>
      <w:r w:rsidR="00A30009">
        <w:t>Canvas</w:t>
      </w:r>
      <w:r w:rsidRPr="00EF0483">
        <w:t xml:space="preserve"> email.</w:t>
      </w:r>
    </w:p>
    <w:p w14:paraId="591C7BC5" w14:textId="77777777" w:rsidR="004C00C4" w:rsidRPr="00EF0483" w:rsidRDefault="004C00C4" w:rsidP="004C00C4">
      <w:pPr>
        <w:pStyle w:val="Heading1"/>
        <w:sectPr w:rsidR="004C00C4" w:rsidRPr="00EF0483">
          <w:headerReference w:type="default" r:id="rId21"/>
          <w:footerReference w:type="default" r:id="rId22"/>
          <w:footerReference w:type="first" r:id="rId23"/>
          <w:pgSz w:w="12240" w:h="15840"/>
          <w:pgMar w:top="1440" w:right="1800" w:bottom="1440" w:left="1800" w:header="720" w:footer="720" w:gutter="0"/>
          <w:cols w:space="720"/>
          <w:titlePg/>
        </w:sectPr>
      </w:pPr>
    </w:p>
    <w:p w14:paraId="34C5214A" w14:textId="77777777" w:rsidR="004C00C4" w:rsidRPr="00CD729D" w:rsidRDefault="00CD729D" w:rsidP="004C00C4">
      <w:pPr>
        <w:rPr>
          <w:b/>
          <w:color w:val="000000" w:themeColor="text1"/>
        </w:rPr>
      </w:pPr>
      <w:r w:rsidRPr="00CD729D">
        <w:rPr>
          <w:b/>
          <w:color w:val="000000" w:themeColor="text1"/>
        </w:rPr>
        <w:lastRenderedPageBreak/>
        <w:t>Gerontology Department</w:t>
      </w:r>
    </w:p>
    <w:p w14:paraId="099ADCDE" w14:textId="77777777" w:rsidR="00CD729D" w:rsidRPr="00CD729D" w:rsidRDefault="00CD729D" w:rsidP="004C00C4">
      <w:pPr>
        <w:rPr>
          <w:b/>
          <w:color w:val="000000" w:themeColor="text1"/>
        </w:rPr>
      </w:pPr>
      <w:r w:rsidRPr="00CD729D">
        <w:rPr>
          <w:b/>
          <w:color w:val="000000" w:themeColor="text1"/>
        </w:rPr>
        <w:t>Social Sciences and Interprofessional Development</w:t>
      </w:r>
    </w:p>
    <w:p w14:paraId="1517E0FB" w14:textId="60D46467" w:rsidR="004C00C4" w:rsidRPr="00CD729D" w:rsidRDefault="00CD729D" w:rsidP="004C00C4">
      <w:pPr>
        <w:pStyle w:val="00CourseName"/>
        <w:pBdr>
          <w:bottom w:val="single" w:sz="4" w:space="1" w:color="auto"/>
        </w:pBdr>
        <w:rPr>
          <w:rStyle w:val="Heading1Char"/>
          <w:color w:val="000000" w:themeColor="text1"/>
        </w:rPr>
      </w:pPr>
      <w:r w:rsidRPr="22D03D15">
        <w:rPr>
          <w:color w:val="000000" w:themeColor="text1"/>
          <w:sz w:val="32"/>
        </w:rPr>
        <w:t>GERO 121</w:t>
      </w:r>
      <w:r w:rsidR="00C82EEA">
        <w:rPr>
          <w:color w:val="000000" w:themeColor="text1"/>
          <w:sz w:val="32"/>
        </w:rPr>
        <w:t xml:space="preserve"> | 221,</w:t>
      </w:r>
      <w:r w:rsidRPr="22D03D15">
        <w:rPr>
          <w:color w:val="000000" w:themeColor="text1"/>
          <w:sz w:val="32"/>
        </w:rPr>
        <w:t xml:space="preserve"> Strategies for Optimal Aging</w:t>
      </w:r>
      <w:r>
        <w:br/>
      </w:r>
      <w:r w:rsidR="00445DE8">
        <w:rPr>
          <w:rStyle w:val="Heading1Char"/>
          <w:color w:val="000000" w:themeColor="text1"/>
        </w:rPr>
        <w:t>Fall</w:t>
      </w:r>
      <w:r w:rsidR="00D82194">
        <w:rPr>
          <w:rStyle w:val="Heading1Char"/>
          <w:color w:val="000000" w:themeColor="text1"/>
        </w:rPr>
        <w:t xml:space="preserve"> </w:t>
      </w:r>
      <w:r w:rsidRPr="22D03D15">
        <w:rPr>
          <w:rStyle w:val="Heading1Char"/>
          <w:color w:val="000000" w:themeColor="text1"/>
        </w:rPr>
        <w:t>202</w:t>
      </w:r>
      <w:r w:rsidR="00D82194">
        <w:rPr>
          <w:rStyle w:val="Heading1Char"/>
          <w:color w:val="000000" w:themeColor="text1"/>
        </w:rPr>
        <w:t>4</w:t>
      </w:r>
      <w:r w:rsidR="004C00C4" w:rsidRPr="22D03D15">
        <w:rPr>
          <w:rStyle w:val="Heading1Char"/>
          <w:color w:val="000000" w:themeColor="text1"/>
        </w:rPr>
        <w:t xml:space="preserve"> Syllabus</w:t>
      </w:r>
    </w:p>
    <w:p w14:paraId="501EB6BA" w14:textId="77777777" w:rsidR="004C00C4" w:rsidRPr="00EF0483" w:rsidRDefault="004C00C4" w:rsidP="004C00C4">
      <w:pPr>
        <w:pStyle w:val="Heading1"/>
      </w:pPr>
      <w:r w:rsidRPr="00EF0483">
        <w:t xml:space="preserve">Part 2: Course Objectives </w:t>
      </w:r>
    </w:p>
    <w:p w14:paraId="4554EA97" w14:textId="77777777" w:rsidR="00DA35AB" w:rsidRDefault="00DA35AB" w:rsidP="00DA35AB">
      <w:pPr>
        <w:tabs>
          <w:tab w:val="left" w:pos="380"/>
          <w:tab w:val="left" w:pos="4320"/>
        </w:tabs>
        <w:ind w:left="720"/>
        <w:rPr>
          <w:color w:val="000000"/>
          <w:sz w:val="24"/>
        </w:rPr>
      </w:pPr>
      <w:r w:rsidRPr="00300C10">
        <w:rPr>
          <w:sz w:val="24"/>
          <w:lang w:eastAsia="ja-JP"/>
        </w:rPr>
        <w:t>After completion of readings, c</w:t>
      </w:r>
      <w:r>
        <w:rPr>
          <w:sz w:val="24"/>
          <w:lang w:eastAsia="ja-JP"/>
        </w:rPr>
        <w:t>ourse</w:t>
      </w:r>
      <w:r w:rsidRPr="00300C10">
        <w:rPr>
          <w:sz w:val="24"/>
          <w:lang w:eastAsia="ja-JP"/>
        </w:rPr>
        <w:t xml:space="preserve"> experiences, and assignments, the learner will </w:t>
      </w:r>
      <w:r w:rsidRPr="00300C10">
        <w:rPr>
          <w:color w:val="000000"/>
          <w:sz w:val="24"/>
        </w:rPr>
        <w:t>be able to:</w:t>
      </w:r>
    </w:p>
    <w:p w14:paraId="65B887B5" w14:textId="77777777" w:rsidR="00DA35AB" w:rsidRPr="00300C10" w:rsidRDefault="00DA35AB" w:rsidP="00DA35AB">
      <w:pPr>
        <w:tabs>
          <w:tab w:val="left" w:pos="380"/>
          <w:tab w:val="left" w:pos="4320"/>
        </w:tabs>
        <w:rPr>
          <w:sz w:val="24"/>
          <w:lang w:eastAsia="ja-JP"/>
        </w:rPr>
      </w:pPr>
    </w:p>
    <w:p w14:paraId="733B1752" w14:textId="77777777" w:rsidR="00DA35AB" w:rsidRPr="00300C10" w:rsidRDefault="00DA35AB" w:rsidP="00DA35AB">
      <w:pPr>
        <w:pStyle w:val="ColorfulList-Accent11"/>
      </w:pPr>
      <w:r w:rsidRPr="00300C10">
        <w:t>Investigate own, older adults’ and society’s beliefs and experiences about parameters and requirements for optimal aging.</w:t>
      </w:r>
    </w:p>
    <w:p w14:paraId="3CFAAC8F" w14:textId="77777777" w:rsidR="00DA35AB" w:rsidRPr="00300C10" w:rsidRDefault="00DA35AB" w:rsidP="00DA35AB">
      <w:pPr>
        <w:pStyle w:val="ColorfulList-Accent11"/>
      </w:pPr>
      <w:r w:rsidRPr="00300C10">
        <w:t>Analyze interactions among hardiness and self-efficacy theories and optimal aging.</w:t>
      </w:r>
    </w:p>
    <w:p w14:paraId="77BAC8E1" w14:textId="77777777" w:rsidR="00DA35AB" w:rsidRPr="00300C10" w:rsidRDefault="00DA35AB" w:rsidP="00DA35AB">
      <w:pPr>
        <w:pStyle w:val="ColorfulList-Accent11"/>
      </w:pPr>
      <w:r w:rsidRPr="00300C10">
        <w:t>Analyze how selected keys to optimal aging are mediated by health promotion and adaptation paradigms.</w:t>
      </w:r>
    </w:p>
    <w:p w14:paraId="53B96542" w14:textId="77777777" w:rsidR="00DA35AB" w:rsidRPr="00300C10" w:rsidRDefault="00DA35AB" w:rsidP="00DA35AB">
      <w:pPr>
        <w:pStyle w:val="ColorfulList-Accent11"/>
      </w:pPr>
      <w:r w:rsidRPr="00300C10">
        <w:t>Create a case study reflecting a success model based on an oral history with an oldest-old adult.</w:t>
      </w:r>
    </w:p>
    <w:p w14:paraId="0A6E8932" w14:textId="77777777" w:rsidR="00DA35AB" w:rsidRPr="00300C10" w:rsidRDefault="00DA35AB" w:rsidP="00DA35AB">
      <w:pPr>
        <w:pStyle w:val="ColorfulList-Accent11"/>
      </w:pPr>
      <w:r w:rsidRPr="00300C10">
        <w:t>Explore community resources providing activities and services for older adults and their families.</w:t>
      </w:r>
    </w:p>
    <w:p w14:paraId="4D91EC13" w14:textId="77777777" w:rsidR="00DA35AB" w:rsidRDefault="00DA35AB" w:rsidP="00DA35AB">
      <w:pPr>
        <w:pStyle w:val="ColorfulList-Accent11"/>
      </w:pPr>
      <w:r w:rsidRPr="00300C10">
        <w:t>Create a personal evidenced-based optimal aging action plan.</w:t>
      </w:r>
    </w:p>
    <w:p w14:paraId="6F935D55" w14:textId="34B746FD" w:rsidR="008C5583" w:rsidRPr="00300C10" w:rsidRDefault="008C5583" w:rsidP="00DA35AB">
      <w:pPr>
        <w:pStyle w:val="ColorfulList-Accent11"/>
      </w:pPr>
      <w:r>
        <w:t xml:space="preserve">Analyze other places in the world when it comes to optimal aging </w:t>
      </w:r>
      <w:r w:rsidR="003A5B0C">
        <w:t>globally.</w:t>
      </w:r>
    </w:p>
    <w:p w14:paraId="721A757B" w14:textId="77777777" w:rsidR="004C00C4" w:rsidRPr="00F76E0F" w:rsidRDefault="004C00C4" w:rsidP="00DA35AB">
      <w:pPr>
        <w:pStyle w:val="ColorfulList-Accent11"/>
        <w:numPr>
          <w:ilvl w:val="0"/>
          <w:numId w:val="0"/>
        </w:numPr>
        <w:ind w:left="1080"/>
        <w:rPr>
          <w:color w:val="008000"/>
        </w:rPr>
      </w:pPr>
    </w:p>
    <w:p w14:paraId="7C19F50D" w14:textId="77777777" w:rsidR="004C00C4" w:rsidRPr="00D1681D" w:rsidRDefault="004C00C4" w:rsidP="004C00C4">
      <w:pPr>
        <w:pStyle w:val="Paragraphs"/>
      </w:pPr>
      <w:r w:rsidRPr="00D1681D">
        <w:t xml:space="preserve">You will meet the objectives listed above through a combination of the following activities in this course: </w:t>
      </w:r>
    </w:p>
    <w:p w14:paraId="0ADB0037" w14:textId="77777777" w:rsidR="00651D3B" w:rsidRPr="00651D3B" w:rsidRDefault="00651D3B" w:rsidP="004C00C4">
      <w:pPr>
        <w:pStyle w:val="ColorfulList-Accent11"/>
        <w:rPr>
          <w:color w:val="000000" w:themeColor="text1"/>
        </w:rPr>
      </w:pPr>
      <w:r w:rsidRPr="00651D3B">
        <w:rPr>
          <w:color w:val="000000" w:themeColor="text1"/>
        </w:rPr>
        <w:t xml:space="preserve">Complete Learning Modules in Canvas </w:t>
      </w:r>
    </w:p>
    <w:p w14:paraId="0EA407A3" w14:textId="77777777" w:rsidR="004C00C4" w:rsidRPr="00651D3B" w:rsidRDefault="004C00C4" w:rsidP="004C00C4">
      <w:pPr>
        <w:pStyle w:val="ColorfulList-Accent11"/>
        <w:rPr>
          <w:color w:val="000000" w:themeColor="text1"/>
        </w:rPr>
      </w:pPr>
      <w:r w:rsidRPr="00651D3B">
        <w:rPr>
          <w:color w:val="000000" w:themeColor="text1"/>
        </w:rPr>
        <w:t>Attend</w:t>
      </w:r>
      <w:r w:rsidR="00651D3B" w:rsidRPr="00651D3B">
        <w:rPr>
          <w:color w:val="000000" w:themeColor="text1"/>
        </w:rPr>
        <w:t xml:space="preserve"> synchronous sessions to deepen learning and connect with professor and your classmates.</w:t>
      </w:r>
    </w:p>
    <w:p w14:paraId="45C5C0E5" w14:textId="77777777" w:rsidR="004C00C4" w:rsidRPr="00651D3B" w:rsidRDefault="004C00C4" w:rsidP="004C00C4">
      <w:pPr>
        <w:pStyle w:val="ColorfulList-Accent11"/>
        <w:rPr>
          <w:color w:val="000000" w:themeColor="text1"/>
        </w:rPr>
      </w:pPr>
      <w:r w:rsidRPr="00651D3B">
        <w:rPr>
          <w:color w:val="000000" w:themeColor="text1"/>
        </w:rPr>
        <w:t>Complet</w:t>
      </w:r>
      <w:r w:rsidR="00651D3B" w:rsidRPr="00651D3B">
        <w:rPr>
          <w:color w:val="000000" w:themeColor="text1"/>
        </w:rPr>
        <w:t xml:space="preserve">e all assignments, including Discussion Question </w:t>
      </w:r>
      <w:proofErr w:type="gramStart"/>
      <w:r w:rsidR="00651D3B" w:rsidRPr="00651D3B">
        <w:rPr>
          <w:color w:val="000000" w:themeColor="text1"/>
        </w:rPr>
        <w:t>participation</w:t>
      </w:r>
      <w:proofErr w:type="gramEnd"/>
      <w:r w:rsidRPr="00651D3B">
        <w:rPr>
          <w:color w:val="000000" w:themeColor="text1"/>
        </w:rPr>
        <w:t xml:space="preserve"> </w:t>
      </w:r>
    </w:p>
    <w:p w14:paraId="6F9101E8" w14:textId="77777777" w:rsidR="004C00C4" w:rsidRDefault="004C00C4" w:rsidP="004C00C4">
      <w:pPr>
        <w:pStyle w:val="ColorfulList-Accent11"/>
        <w:rPr>
          <w:color w:val="000000" w:themeColor="text1"/>
        </w:rPr>
      </w:pPr>
      <w:r w:rsidRPr="00651D3B">
        <w:rPr>
          <w:color w:val="000000" w:themeColor="text1"/>
        </w:rPr>
        <w:t>Participate</w:t>
      </w:r>
      <w:r w:rsidR="00651D3B" w:rsidRPr="00651D3B">
        <w:rPr>
          <w:color w:val="000000" w:themeColor="text1"/>
        </w:rPr>
        <w:t xml:space="preserve"> in regular meetings with your mentor. Don’t wait until the last minute to reach out or schedule your appointments. They are busy just like </w:t>
      </w:r>
      <w:proofErr w:type="gramStart"/>
      <w:r w:rsidR="00651D3B" w:rsidRPr="00651D3B">
        <w:rPr>
          <w:color w:val="000000" w:themeColor="text1"/>
        </w:rPr>
        <w:t>you</w:t>
      </w:r>
      <w:proofErr w:type="gramEnd"/>
      <w:r w:rsidR="00651D3B" w:rsidRPr="00651D3B">
        <w:rPr>
          <w:color w:val="000000" w:themeColor="text1"/>
        </w:rPr>
        <w:t xml:space="preserve"> </w:t>
      </w:r>
    </w:p>
    <w:p w14:paraId="5F7DBFE4" w14:textId="4C62033B" w:rsidR="003A5B0C" w:rsidRDefault="003A5B0C" w:rsidP="004C00C4">
      <w:pPr>
        <w:pStyle w:val="ColorfulList-Accent11"/>
        <w:rPr>
          <w:color w:val="000000" w:themeColor="text1"/>
        </w:rPr>
      </w:pPr>
      <w:r>
        <w:rPr>
          <w:color w:val="000000" w:themeColor="text1"/>
        </w:rPr>
        <w:t>Live to 100: Secrets of the Blue Zones group work</w:t>
      </w:r>
    </w:p>
    <w:p w14:paraId="07EC0FF9" w14:textId="77777777" w:rsidR="003A5B0C" w:rsidRDefault="003A5B0C" w:rsidP="003A5B0C">
      <w:pPr>
        <w:pStyle w:val="ColorfulList-Accent11"/>
        <w:numPr>
          <w:ilvl w:val="0"/>
          <w:numId w:val="0"/>
        </w:numPr>
        <w:ind w:left="1080" w:hanging="360"/>
        <w:rPr>
          <w:color w:val="000000" w:themeColor="text1"/>
        </w:rPr>
      </w:pPr>
    </w:p>
    <w:p w14:paraId="194F7F77" w14:textId="77777777" w:rsidR="003A5B0C" w:rsidRDefault="003A5B0C" w:rsidP="003A5B0C">
      <w:pPr>
        <w:pStyle w:val="ColorfulList-Accent11"/>
        <w:numPr>
          <w:ilvl w:val="0"/>
          <w:numId w:val="0"/>
        </w:numPr>
        <w:ind w:left="1080" w:hanging="360"/>
        <w:rPr>
          <w:color w:val="000000" w:themeColor="text1"/>
        </w:rPr>
      </w:pPr>
    </w:p>
    <w:p w14:paraId="4E85F25F" w14:textId="4F5AC7E4" w:rsidR="003A5B0C" w:rsidRPr="00651D3B" w:rsidRDefault="003A5B0C" w:rsidP="003A5B0C">
      <w:pPr>
        <w:pStyle w:val="ColorfulList-Accent11"/>
        <w:numPr>
          <w:ilvl w:val="0"/>
          <w:numId w:val="36"/>
        </w:numPr>
        <w:rPr>
          <w:color w:val="000000" w:themeColor="text1"/>
        </w:rPr>
        <w:sectPr w:rsidR="003A5B0C" w:rsidRPr="00651D3B">
          <w:headerReference w:type="default" r:id="rId24"/>
          <w:footerReference w:type="default" r:id="rId25"/>
          <w:footerReference w:type="first" r:id="rId26"/>
          <w:pgSz w:w="12240" w:h="15840"/>
          <w:pgMar w:top="1440" w:right="1800" w:bottom="1440" w:left="1800" w:header="720" w:footer="720" w:gutter="0"/>
          <w:cols w:space="720"/>
          <w:titlePg/>
        </w:sectPr>
      </w:pPr>
    </w:p>
    <w:p w14:paraId="03B016E8" w14:textId="77777777" w:rsidR="004C00C4" w:rsidRPr="00DA35AB" w:rsidRDefault="00DA35AB" w:rsidP="004C00C4">
      <w:pPr>
        <w:rPr>
          <w:b/>
          <w:color w:val="000000" w:themeColor="text1"/>
        </w:rPr>
      </w:pPr>
      <w:r w:rsidRPr="00DA35AB">
        <w:rPr>
          <w:b/>
          <w:color w:val="000000" w:themeColor="text1"/>
        </w:rPr>
        <w:lastRenderedPageBreak/>
        <w:t>Gerontology</w:t>
      </w:r>
    </w:p>
    <w:p w14:paraId="156B8771" w14:textId="77777777" w:rsidR="00DA35AB" w:rsidRPr="00DA35AB" w:rsidRDefault="00DA35AB" w:rsidP="004C00C4">
      <w:pPr>
        <w:rPr>
          <w:b/>
          <w:color w:val="000000" w:themeColor="text1"/>
        </w:rPr>
      </w:pPr>
      <w:r w:rsidRPr="00DA35AB">
        <w:rPr>
          <w:b/>
          <w:color w:val="000000" w:themeColor="text1"/>
        </w:rPr>
        <w:t>Social Sciences and Interdisciplinary Studies</w:t>
      </w:r>
    </w:p>
    <w:p w14:paraId="5937C6A0" w14:textId="01E154CB" w:rsidR="004C00C4" w:rsidRPr="00DA35AB" w:rsidRDefault="00DA35AB" w:rsidP="004C00C4">
      <w:pPr>
        <w:pStyle w:val="00CourseName"/>
        <w:pBdr>
          <w:bottom w:val="single" w:sz="4" w:space="1" w:color="auto"/>
        </w:pBdr>
        <w:rPr>
          <w:rStyle w:val="Heading1Char"/>
          <w:color w:val="000000" w:themeColor="text1"/>
        </w:rPr>
      </w:pPr>
      <w:r w:rsidRPr="22D03D15">
        <w:rPr>
          <w:color w:val="000000" w:themeColor="text1"/>
          <w:sz w:val="32"/>
        </w:rPr>
        <w:t>GERO 121</w:t>
      </w:r>
      <w:r w:rsidR="00C82EEA">
        <w:rPr>
          <w:color w:val="000000" w:themeColor="text1"/>
          <w:sz w:val="32"/>
        </w:rPr>
        <w:t xml:space="preserve"> | 221,</w:t>
      </w:r>
      <w:r w:rsidRPr="22D03D15">
        <w:rPr>
          <w:color w:val="000000" w:themeColor="text1"/>
          <w:sz w:val="32"/>
        </w:rPr>
        <w:t xml:space="preserve"> Strategies for Optimal Aging</w:t>
      </w:r>
      <w:r>
        <w:br/>
      </w:r>
      <w:r w:rsidR="00445DE8">
        <w:rPr>
          <w:rStyle w:val="Heading1Char"/>
          <w:color w:val="000000" w:themeColor="text1"/>
        </w:rPr>
        <w:t>Fall</w:t>
      </w:r>
      <w:r w:rsidR="00945355">
        <w:rPr>
          <w:rStyle w:val="Heading1Char"/>
          <w:color w:val="000000" w:themeColor="text1"/>
        </w:rPr>
        <w:t xml:space="preserve"> </w:t>
      </w:r>
      <w:r w:rsidRPr="22D03D15">
        <w:rPr>
          <w:rStyle w:val="Heading1Char"/>
          <w:color w:val="000000" w:themeColor="text1"/>
        </w:rPr>
        <w:t>202</w:t>
      </w:r>
      <w:r w:rsidR="00D82194">
        <w:rPr>
          <w:rStyle w:val="Heading1Char"/>
          <w:color w:val="000000" w:themeColor="text1"/>
        </w:rPr>
        <w:t>4</w:t>
      </w:r>
      <w:r w:rsidR="004C00C4" w:rsidRPr="22D03D15">
        <w:rPr>
          <w:rStyle w:val="Heading1Char"/>
          <w:color w:val="000000" w:themeColor="text1"/>
        </w:rPr>
        <w:t xml:space="preserve"> Syllabus</w:t>
      </w:r>
    </w:p>
    <w:p w14:paraId="4BCBDA64" w14:textId="77777777" w:rsidR="004C00C4" w:rsidRPr="00EF0483" w:rsidRDefault="004C00C4" w:rsidP="004C00C4">
      <w:pPr>
        <w:pStyle w:val="Heading1"/>
      </w:pPr>
      <w:r w:rsidRPr="00EF0483">
        <w:t xml:space="preserve">Part 3: </w:t>
      </w:r>
      <w:r>
        <w:t xml:space="preserve">Topic Outline/Schedule </w:t>
      </w:r>
    </w:p>
    <w:p w14:paraId="6686083D" w14:textId="3A77FCCB" w:rsidR="22D03D15" w:rsidRDefault="004C00C4" w:rsidP="22D03D15">
      <w:pPr>
        <w:rPr>
          <w:b/>
          <w:bCs/>
        </w:rPr>
      </w:pPr>
      <w:r w:rsidRPr="22D03D15">
        <w:rPr>
          <w:b/>
          <w:bCs/>
        </w:rPr>
        <w:t>Important Note:</w:t>
      </w:r>
      <w:r>
        <w:t xml:space="preserve"> </w:t>
      </w:r>
      <w:r w:rsidR="00E3332D">
        <w:t xml:space="preserve">Dates in bold are the </w:t>
      </w:r>
      <w:r w:rsidR="005073FA">
        <w:t xml:space="preserve">in-person </w:t>
      </w:r>
      <w:r w:rsidR="00E3332D">
        <w:t>class dates. The alternate week will be on your own</w:t>
      </w:r>
      <w:r w:rsidR="005073FA">
        <w:t xml:space="preserve"> </w:t>
      </w:r>
      <w:r w:rsidR="003639BB">
        <w:t xml:space="preserve">with </w:t>
      </w:r>
      <w:r w:rsidR="00445DE8">
        <w:t xml:space="preserve">possible </w:t>
      </w:r>
      <w:r w:rsidR="005073FA">
        <w:t>mentor activities</w:t>
      </w:r>
      <w:r w:rsidR="00445DE8">
        <w:t xml:space="preserve"> or meetings if you plan to meet with your mentor.</w:t>
      </w:r>
      <w:r w:rsidR="001A66AF">
        <w:t xml:space="preserve"> </w:t>
      </w:r>
      <w:r w:rsidR="003639BB">
        <w:t xml:space="preserve">We will review assignments in </w:t>
      </w:r>
      <w:proofErr w:type="gramStart"/>
      <w:r w:rsidR="003639BB">
        <w:t>class</w:t>
      </w:r>
      <w:proofErr w:type="gramEnd"/>
      <w:r w:rsidR="003639BB">
        <w:t xml:space="preserve"> and they are also in Canva</w:t>
      </w:r>
      <w:r w:rsidR="00C82EEA">
        <w:t>s</w:t>
      </w:r>
      <w:r w:rsidR="003639BB">
        <w:t xml:space="preserve"> for your reference. </w:t>
      </w:r>
      <w:r w:rsidR="00DA2C7A">
        <w:t xml:space="preserve">You can access our weekly agenda through the modules link in canvas. </w:t>
      </w:r>
      <w:r>
        <w:t xml:space="preserve">If you have any questions, please contact </w:t>
      </w:r>
      <w:r w:rsidR="00A863D1">
        <w:t>me</w:t>
      </w:r>
      <w:r>
        <w:t>.</w:t>
      </w:r>
      <w:r w:rsidR="00DA35AB">
        <w:t xml:space="preserve"> </w:t>
      </w:r>
      <w:r w:rsidR="00C02E5C">
        <w:t xml:space="preserve">The course is designed by weeks under the module tab in canvas. </w:t>
      </w:r>
      <w:r w:rsidR="00E54970" w:rsidRPr="00F355F6">
        <w:t xml:space="preserve">Assignments are </w:t>
      </w:r>
      <w:r w:rsidR="00E54970" w:rsidRPr="00FE55CC">
        <w:rPr>
          <w:b/>
          <w:bCs/>
        </w:rPr>
        <w:t>generally</w:t>
      </w:r>
      <w:r w:rsidR="00E54970" w:rsidRPr="00F355F6">
        <w:t xml:space="preserve"> due on Mondays at 11:59 pm</w:t>
      </w:r>
      <w:r w:rsidR="00A76782">
        <w:t>, which allow us to work on some of the assignment portions in class together if needed</w:t>
      </w:r>
      <w:r w:rsidR="00FE55CC">
        <w:t xml:space="preserve">; </w:t>
      </w:r>
      <w:r w:rsidR="00FE55CC" w:rsidRPr="00FE55CC">
        <w:rPr>
          <w:b/>
          <w:bCs/>
        </w:rPr>
        <w:t>e</w:t>
      </w:r>
      <w:r w:rsidR="00FE55CC" w:rsidRPr="00FE55CC">
        <w:rPr>
          <w:b/>
          <w:bCs/>
          <w:i/>
          <w:iCs/>
        </w:rPr>
        <w:t xml:space="preserve">xcept </w:t>
      </w:r>
      <w:r w:rsidR="00FE55CC">
        <w:t xml:space="preserve">the Live to 100 Assignment, which is due before class at the end of the semester. </w:t>
      </w:r>
      <w:r w:rsidR="0016412E" w:rsidRPr="00780AB9">
        <w:rPr>
          <w:b/>
          <w:bCs/>
        </w:rPr>
        <w:t xml:space="preserve">Please see exact meet up </w:t>
      </w:r>
      <w:r w:rsidR="00A141C6">
        <w:rPr>
          <w:b/>
          <w:bCs/>
        </w:rPr>
        <w:t xml:space="preserve">class </w:t>
      </w:r>
      <w:r w:rsidR="0016412E" w:rsidRPr="00780AB9">
        <w:rPr>
          <w:b/>
          <w:bCs/>
        </w:rPr>
        <w:t xml:space="preserve">dates </w:t>
      </w:r>
      <w:r w:rsidR="00E54970">
        <w:rPr>
          <w:b/>
          <w:bCs/>
        </w:rPr>
        <w:t xml:space="preserve">and assignment due dates </w:t>
      </w:r>
      <w:r w:rsidR="0016412E" w:rsidRPr="00780AB9">
        <w:rPr>
          <w:b/>
          <w:bCs/>
        </w:rPr>
        <w:t xml:space="preserve">below and in </w:t>
      </w:r>
      <w:r w:rsidR="00A773E3">
        <w:rPr>
          <w:b/>
          <w:bCs/>
        </w:rPr>
        <w:t>C</w:t>
      </w:r>
      <w:r w:rsidR="0016412E" w:rsidRPr="00780AB9">
        <w:rPr>
          <w:b/>
          <w:bCs/>
        </w:rPr>
        <w:t xml:space="preserve">anvas!!! </w:t>
      </w:r>
      <w:r w:rsidR="000317B0">
        <w:rPr>
          <w:b/>
          <w:bCs/>
        </w:rPr>
        <w:t xml:space="preserve">Meeting </w:t>
      </w:r>
      <w:r w:rsidR="00A773E3">
        <w:rPr>
          <w:b/>
          <w:bCs/>
        </w:rPr>
        <w:t xml:space="preserve">almost </w:t>
      </w:r>
      <w:r w:rsidR="000317B0">
        <w:rPr>
          <w:b/>
          <w:bCs/>
        </w:rPr>
        <w:t xml:space="preserve">every other week will allow you to schedule time to meet with your mentor or catch up on assignments when we do not have to meet in person. </w:t>
      </w:r>
      <w:r w:rsidR="000B5E15">
        <w:rPr>
          <w:b/>
          <w:bCs/>
        </w:rPr>
        <w:t xml:space="preserve">We will also be working on a group assignment throughout the semester. </w:t>
      </w:r>
      <w:r w:rsidR="00014AF8">
        <w:rPr>
          <w:b/>
          <w:bCs/>
        </w:rPr>
        <w:t xml:space="preserve">I will try and have most of the course modules open from the start of class. </w:t>
      </w:r>
      <w:r w:rsidR="00C56E7D">
        <w:rPr>
          <w:b/>
          <w:bCs/>
        </w:rPr>
        <w:t>C</w:t>
      </w:r>
      <w:r w:rsidR="00014AF8">
        <w:rPr>
          <w:b/>
          <w:bCs/>
        </w:rPr>
        <w:t>lass power points may be slightly modified and re-uploaded before class.</w:t>
      </w:r>
    </w:p>
    <w:p w14:paraId="3EF70B2A" w14:textId="77777777" w:rsidR="00BC09BA" w:rsidRDefault="00BC09BA" w:rsidP="22D03D15">
      <w:pPr>
        <w:rPr>
          <w:b/>
          <w:bCs/>
        </w:rPr>
      </w:pPr>
    </w:p>
    <w:p w14:paraId="26741F87" w14:textId="77777777" w:rsidR="00BC09BA" w:rsidRPr="00CC67CE" w:rsidRDefault="00BC09BA" w:rsidP="22D03D15"/>
    <w:p w14:paraId="4FEA4CA4" w14:textId="77777777" w:rsidR="002F12AB" w:rsidRDefault="002F12AB" w:rsidP="00180AC6">
      <w:pPr>
        <w:rPr>
          <w:b/>
          <w:color w:val="000000" w:themeColor="text1"/>
        </w:rPr>
      </w:pPr>
    </w:p>
    <w:tbl>
      <w:tblPr>
        <w:tblStyle w:val="GridTable1Light-Accent1"/>
        <w:tblW w:w="9141" w:type="dxa"/>
        <w:tblLook w:val="04A0" w:firstRow="1" w:lastRow="0" w:firstColumn="1" w:lastColumn="0" w:noHBand="0" w:noVBand="1"/>
      </w:tblPr>
      <w:tblGrid>
        <w:gridCol w:w="1332"/>
        <w:gridCol w:w="5432"/>
        <w:gridCol w:w="2377"/>
      </w:tblGrid>
      <w:tr w:rsidR="003F2A75" w:rsidRPr="0012081E" w14:paraId="6303CB01" w14:textId="77777777" w:rsidTr="001F1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A8B1E2C" w14:textId="77777777" w:rsidR="003F2A75" w:rsidRPr="0012081E" w:rsidRDefault="00CD1BDD" w:rsidP="009F45EE">
            <w:pPr>
              <w:jc w:val="center"/>
              <w:rPr>
                <w:rFonts w:ascii="Arial" w:hAnsi="Arial" w:cs="Arial"/>
                <w:b w:val="0"/>
                <w:sz w:val="21"/>
                <w:szCs w:val="21"/>
              </w:rPr>
            </w:pPr>
            <w:r w:rsidRPr="00070640">
              <w:rPr>
                <w:rFonts w:ascii="Arial" w:hAnsi="Arial" w:cs="Arial"/>
                <w:sz w:val="21"/>
                <w:szCs w:val="21"/>
              </w:rPr>
              <w:t>Week</w:t>
            </w:r>
          </w:p>
        </w:tc>
        <w:tc>
          <w:tcPr>
            <w:tcW w:w="5670" w:type="dxa"/>
          </w:tcPr>
          <w:p w14:paraId="76115BB7" w14:textId="77777777" w:rsidR="003F2A75" w:rsidRPr="0012081E" w:rsidRDefault="003F2A75" w:rsidP="009F45E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12081E">
              <w:rPr>
                <w:rFonts w:ascii="Arial" w:hAnsi="Arial" w:cs="Arial"/>
                <w:sz w:val="21"/>
                <w:szCs w:val="21"/>
              </w:rPr>
              <w:t>Topic</w:t>
            </w:r>
          </w:p>
        </w:tc>
        <w:tc>
          <w:tcPr>
            <w:tcW w:w="2126" w:type="dxa"/>
          </w:tcPr>
          <w:p w14:paraId="12F8849A" w14:textId="77777777" w:rsidR="003F2A75" w:rsidRPr="00E3332D" w:rsidRDefault="00BA4F81" w:rsidP="009F45E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Assignments/</w:t>
            </w:r>
            <w:r w:rsidR="003F2A75">
              <w:rPr>
                <w:rFonts w:ascii="Arial" w:hAnsi="Arial" w:cs="Arial"/>
                <w:sz w:val="24"/>
              </w:rPr>
              <w:t>Dat</w:t>
            </w:r>
            <w:r>
              <w:rPr>
                <w:rFonts w:ascii="Arial" w:hAnsi="Arial" w:cs="Arial"/>
                <w:sz w:val="24"/>
              </w:rPr>
              <w:t>e</w:t>
            </w:r>
            <w:r w:rsidR="003F2A75">
              <w:rPr>
                <w:rFonts w:ascii="Arial" w:hAnsi="Arial" w:cs="Arial"/>
                <w:sz w:val="24"/>
              </w:rPr>
              <w:t>/ Mode</w:t>
            </w:r>
          </w:p>
        </w:tc>
      </w:tr>
      <w:tr w:rsidR="003F2A75" w:rsidRPr="0012081E" w14:paraId="61891499" w14:textId="77777777" w:rsidTr="001F19BA">
        <w:tc>
          <w:tcPr>
            <w:cnfStyle w:val="001000000000" w:firstRow="0" w:lastRow="0" w:firstColumn="1" w:lastColumn="0" w:oddVBand="0" w:evenVBand="0" w:oddHBand="0" w:evenHBand="0" w:firstRowFirstColumn="0" w:firstRowLastColumn="0" w:lastRowFirstColumn="0" w:lastRowLastColumn="0"/>
            <w:tcW w:w="1345" w:type="dxa"/>
          </w:tcPr>
          <w:p w14:paraId="574AD370" w14:textId="77777777" w:rsidR="006D32E7" w:rsidRDefault="006D32E7" w:rsidP="006D32E7">
            <w:pPr>
              <w:rPr>
                <w:rFonts w:ascii="Arial" w:hAnsi="Arial" w:cs="Arial"/>
                <w:b w:val="0"/>
                <w:bCs w:val="0"/>
                <w:szCs w:val="22"/>
              </w:rPr>
            </w:pPr>
          </w:p>
          <w:p w14:paraId="67B16EE2" w14:textId="44E41DE4" w:rsidR="00CC602A" w:rsidRPr="00D65CF9" w:rsidRDefault="006D32E7" w:rsidP="006D32E7">
            <w:pPr>
              <w:rPr>
                <w:rFonts w:ascii="Arial" w:hAnsi="Arial" w:cs="Arial"/>
                <w:szCs w:val="22"/>
              </w:rPr>
            </w:pPr>
            <w:r w:rsidRPr="00D65CF9">
              <w:rPr>
                <w:rFonts w:ascii="Arial" w:hAnsi="Arial" w:cs="Arial"/>
                <w:szCs w:val="22"/>
              </w:rPr>
              <w:t xml:space="preserve">    </w:t>
            </w:r>
            <w:r w:rsidR="00CC602A" w:rsidRPr="00D65CF9">
              <w:rPr>
                <w:rFonts w:ascii="Arial" w:hAnsi="Arial" w:cs="Arial"/>
                <w:szCs w:val="22"/>
              </w:rPr>
              <w:t>Week 1</w:t>
            </w:r>
          </w:p>
          <w:p w14:paraId="1CF7C2A0" w14:textId="4AA23C1F" w:rsidR="00CC602A" w:rsidRPr="00D65CF9" w:rsidRDefault="00E97876" w:rsidP="00070640">
            <w:pPr>
              <w:jc w:val="center"/>
              <w:rPr>
                <w:rFonts w:ascii="Arial" w:hAnsi="Arial" w:cs="Arial"/>
                <w:szCs w:val="22"/>
              </w:rPr>
            </w:pPr>
            <w:r w:rsidRPr="00D65CF9">
              <w:rPr>
                <w:rFonts w:ascii="Arial" w:hAnsi="Arial" w:cs="Arial"/>
                <w:szCs w:val="22"/>
              </w:rPr>
              <w:t>First Class</w:t>
            </w:r>
            <w:r w:rsidR="00CC602A" w:rsidRPr="00D65CF9">
              <w:rPr>
                <w:rFonts w:ascii="Arial" w:hAnsi="Arial" w:cs="Arial"/>
                <w:szCs w:val="22"/>
              </w:rPr>
              <w:t xml:space="preserve"> </w:t>
            </w:r>
            <w:r w:rsidR="00D65CF9">
              <w:rPr>
                <w:rFonts w:ascii="Arial" w:hAnsi="Arial" w:cs="Arial"/>
                <w:szCs w:val="22"/>
              </w:rPr>
              <w:t>8/26</w:t>
            </w:r>
          </w:p>
          <w:p w14:paraId="67F22487" w14:textId="541DEC69" w:rsidR="004F1CA6" w:rsidRPr="00D65CF9" w:rsidRDefault="002A4B69" w:rsidP="00070640">
            <w:pPr>
              <w:jc w:val="center"/>
              <w:rPr>
                <w:rFonts w:ascii="Arial" w:hAnsi="Arial" w:cs="Arial"/>
                <w:szCs w:val="22"/>
              </w:rPr>
            </w:pPr>
            <w:r w:rsidRPr="00D65CF9">
              <w:rPr>
                <w:rFonts w:ascii="Arial" w:hAnsi="Arial" w:cs="Arial"/>
                <w:szCs w:val="22"/>
              </w:rPr>
              <w:t xml:space="preserve"> </w:t>
            </w:r>
            <w:r w:rsidR="00D65CF9" w:rsidRPr="00D65CF9">
              <w:rPr>
                <w:rFonts w:ascii="Arial" w:hAnsi="Arial" w:cs="Arial"/>
                <w:szCs w:val="22"/>
              </w:rPr>
              <w:t>in person</w:t>
            </w:r>
            <w:r w:rsidRPr="00D65CF9">
              <w:rPr>
                <w:rFonts w:ascii="Arial" w:hAnsi="Arial" w:cs="Arial"/>
                <w:szCs w:val="22"/>
              </w:rPr>
              <w:t xml:space="preserve"> </w:t>
            </w:r>
          </w:p>
          <w:p w14:paraId="4F7035EB" w14:textId="77777777" w:rsidR="003F2A75" w:rsidRPr="00070640" w:rsidRDefault="003F2A75" w:rsidP="00070640">
            <w:pPr>
              <w:jc w:val="center"/>
              <w:rPr>
                <w:rFonts w:ascii="Arial" w:hAnsi="Arial" w:cs="Arial"/>
                <w:szCs w:val="22"/>
              </w:rPr>
            </w:pPr>
          </w:p>
        </w:tc>
        <w:tc>
          <w:tcPr>
            <w:tcW w:w="5670" w:type="dxa"/>
          </w:tcPr>
          <w:p w14:paraId="1ED16146" w14:textId="77777777" w:rsidR="003F2A75"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0B731B4D" w14:textId="057AEAAE" w:rsidR="003F2A75" w:rsidRDefault="008A13E0" w:rsidP="002A4B69">
            <w:pPr>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r>
              <w:rPr>
                <w:rFonts w:ascii="Arial" w:hAnsi="Arial" w:cs="Arial"/>
                <w:b/>
                <w:szCs w:val="22"/>
              </w:rPr>
              <w:t xml:space="preserve">Week 1 Overview </w:t>
            </w:r>
            <w:r w:rsidR="00D65CF9">
              <w:rPr>
                <w:rFonts w:ascii="Arial" w:hAnsi="Arial" w:cs="Arial"/>
                <w:b/>
                <w:szCs w:val="22"/>
              </w:rPr>
              <w:t>Of Course and Introductions</w:t>
            </w:r>
          </w:p>
          <w:p w14:paraId="3A0BB422" w14:textId="77777777" w:rsidR="00F66525" w:rsidRPr="00F66525" w:rsidRDefault="00F66525" w:rsidP="00F66525">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F66525">
              <w:rPr>
                <w:rFonts w:ascii="Arial" w:hAnsi="Arial" w:cs="Arial"/>
                <w:b/>
                <w:iCs/>
                <w:szCs w:val="22"/>
              </w:rPr>
              <w:t>Welcome to GERO 121 Course Overview</w:t>
            </w:r>
          </w:p>
          <w:p w14:paraId="6E0A4BC6" w14:textId="77777777" w:rsidR="00F66525" w:rsidRPr="00F66525" w:rsidRDefault="00F66525" w:rsidP="00F665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r w:rsidRPr="00F66525">
              <w:rPr>
                <w:rFonts w:ascii="Arial" w:hAnsi="Arial" w:cs="Arial"/>
                <w:b/>
                <w:szCs w:val="22"/>
              </w:rPr>
              <w:t>Welcome &amp; Introductions</w:t>
            </w:r>
          </w:p>
          <w:p w14:paraId="1A39F056" w14:textId="3BC5E55D" w:rsidR="00384B5F" w:rsidRDefault="00F66525" w:rsidP="00F66525">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F66525">
              <w:rPr>
                <w:rFonts w:ascii="Arial" w:hAnsi="Arial" w:cs="Arial"/>
                <w:b/>
                <w:iCs/>
                <w:szCs w:val="22"/>
              </w:rPr>
              <w:t>Ageism, The Generations</w:t>
            </w:r>
          </w:p>
          <w:p w14:paraId="2BD801BC" w14:textId="70A795DA" w:rsidR="00384B5F" w:rsidRPr="00F66525" w:rsidRDefault="00384B5F" w:rsidP="00F66525">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Pr>
                <w:rFonts w:ascii="Arial" w:hAnsi="Arial" w:cs="Arial"/>
                <w:b/>
                <w:iCs/>
                <w:szCs w:val="22"/>
              </w:rPr>
              <w:t>REMINDER: DISCUSS POST #1 DUE NEXT WEEK</w:t>
            </w:r>
          </w:p>
          <w:p w14:paraId="3A5A6CC6" w14:textId="77777777" w:rsidR="00F66525" w:rsidRPr="00EF01DC" w:rsidRDefault="00F66525" w:rsidP="002A4B6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543B85AC" w14:textId="09C5BD06" w:rsidR="008A13E0" w:rsidRPr="00D35056" w:rsidRDefault="008A13E0"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039CC584" w14:textId="77777777" w:rsidR="008A13E0" w:rsidRPr="00D35056" w:rsidRDefault="008A13E0"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59EAFF69" w14:textId="6BFD0952" w:rsidR="003F2A75" w:rsidRPr="00D35056" w:rsidRDefault="00410F1C"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D35056">
              <w:rPr>
                <w:rFonts w:ascii="Arial" w:hAnsi="Arial" w:cs="Arial"/>
                <w:b/>
                <w:bCs/>
                <w:szCs w:val="22"/>
              </w:rPr>
              <w:t xml:space="preserve"> </w:t>
            </w:r>
            <w:r w:rsidR="007A43AE">
              <w:rPr>
                <w:rFonts w:ascii="Arial" w:hAnsi="Arial" w:cs="Arial"/>
                <w:b/>
                <w:bCs/>
                <w:szCs w:val="22"/>
              </w:rPr>
              <w:t xml:space="preserve">Optional </w:t>
            </w:r>
            <w:proofErr w:type="spellStart"/>
            <w:proofErr w:type="gramStart"/>
            <w:r w:rsidRPr="00D35056">
              <w:rPr>
                <w:rFonts w:ascii="Arial" w:hAnsi="Arial" w:cs="Arial"/>
                <w:b/>
                <w:bCs/>
                <w:szCs w:val="22"/>
              </w:rPr>
              <w:t>Reading:Samuel</w:t>
            </w:r>
            <w:proofErr w:type="spellEnd"/>
            <w:proofErr w:type="gramEnd"/>
            <w:r w:rsidRPr="00D35056">
              <w:rPr>
                <w:rFonts w:ascii="Arial" w:hAnsi="Arial" w:cs="Arial"/>
                <w:b/>
                <w:bCs/>
                <w:szCs w:val="22"/>
              </w:rPr>
              <w:t xml:space="preserve"> (2021)</w:t>
            </w:r>
          </w:p>
          <w:p w14:paraId="27553FF4" w14:textId="77777777" w:rsidR="003F2A75" w:rsidRPr="00EF01DC" w:rsidRDefault="003F2A75" w:rsidP="00410F1C">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126" w:type="dxa"/>
          </w:tcPr>
          <w:p w14:paraId="54DC8CF1" w14:textId="77777777" w:rsidR="00D65CF9" w:rsidRDefault="003F2A75" w:rsidP="00D65CF9">
            <w:pPr>
              <w:ind w:firstLine="70"/>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Pr>
                <w:rFonts w:ascii="Arial" w:hAnsi="Arial" w:cs="Arial"/>
                <w:b/>
                <w:bCs/>
                <w:szCs w:val="22"/>
              </w:rPr>
              <w:t xml:space="preserve">      </w:t>
            </w:r>
          </w:p>
          <w:p w14:paraId="177B1E7B" w14:textId="06822FBC" w:rsidR="004F1CA6" w:rsidRDefault="002A4B69" w:rsidP="00D65CF9">
            <w:pPr>
              <w:ind w:firstLine="70"/>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D65CF9">
              <w:rPr>
                <w:rFonts w:ascii="Arial" w:hAnsi="Arial" w:cs="Arial"/>
                <w:b/>
                <w:bCs/>
                <w:szCs w:val="22"/>
              </w:rPr>
              <w:t xml:space="preserve"> </w:t>
            </w:r>
            <w:r w:rsidR="003F2A75" w:rsidRPr="00D65CF9">
              <w:rPr>
                <w:rFonts w:ascii="Arial" w:hAnsi="Arial" w:cs="Arial"/>
                <w:b/>
                <w:bCs/>
                <w:szCs w:val="22"/>
              </w:rPr>
              <w:t>I</w:t>
            </w:r>
            <w:r w:rsidR="00915ADE" w:rsidRPr="00D65CF9">
              <w:rPr>
                <w:rFonts w:ascii="Arial" w:hAnsi="Arial" w:cs="Arial"/>
                <w:b/>
                <w:bCs/>
                <w:szCs w:val="22"/>
              </w:rPr>
              <w:t>N PERSON</w:t>
            </w:r>
            <w:r w:rsidR="0064206B" w:rsidRPr="00D65CF9">
              <w:rPr>
                <w:rFonts w:ascii="Arial" w:hAnsi="Arial" w:cs="Arial"/>
                <w:b/>
                <w:bCs/>
                <w:szCs w:val="22"/>
              </w:rPr>
              <w:t xml:space="preserve"> CLASS</w:t>
            </w:r>
            <w:r w:rsidR="006D32E7" w:rsidRPr="00D65CF9">
              <w:rPr>
                <w:rFonts w:ascii="Arial" w:hAnsi="Arial" w:cs="Arial"/>
                <w:b/>
                <w:bCs/>
                <w:szCs w:val="22"/>
              </w:rPr>
              <w:t xml:space="preserve"> </w:t>
            </w:r>
            <w:r w:rsidR="00D65CF9">
              <w:rPr>
                <w:rFonts w:ascii="Arial" w:hAnsi="Arial" w:cs="Arial"/>
                <w:b/>
                <w:bCs/>
                <w:szCs w:val="22"/>
              </w:rPr>
              <w:t>8/26</w:t>
            </w:r>
            <w:r w:rsidR="00645F1A">
              <w:rPr>
                <w:rFonts w:ascii="Arial" w:hAnsi="Arial" w:cs="Arial"/>
                <w:b/>
                <w:bCs/>
                <w:szCs w:val="22"/>
              </w:rPr>
              <w:t xml:space="preserve"> FIRST NIGHT</w:t>
            </w:r>
          </w:p>
          <w:p w14:paraId="6643A343" w14:textId="77777777" w:rsidR="006D32E7" w:rsidRDefault="006D32E7"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2CC375C0" w14:textId="0E558956" w:rsidR="000607F8" w:rsidRPr="00EF01DC" w:rsidRDefault="000607F8"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tc>
      </w:tr>
      <w:tr w:rsidR="003F2A75" w:rsidRPr="0012081E" w14:paraId="0601E998" w14:textId="77777777" w:rsidTr="00162AC0">
        <w:trPr>
          <w:trHeight w:val="80"/>
        </w:trPr>
        <w:tc>
          <w:tcPr>
            <w:cnfStyle w:val="001000000000" w:firstRow="0" w:lastRow="0" w:firstColumn="1" w:lastColumn="0" w:oddVBand="0" w:evenVBand="0" w:oddHBand="0" w:evenHBand="0" w:firstRowFirstColumn="0" w:firstRowLastColumn="0" w:lastRowFirstColumn="0" w:lastRowLastColumn="0"/>
            <w:tcW w:w="1345" w:type="dxa"/>
          </w:tcPr>
          <w:p w14:paraId="62E82738" w14:textId="77777777" w:rsidR="003F2A75" w:rsidRDefault="003F2A75" w:rsidP="009F45EE">
            <w:pPr>
              <w:jc w:val="center"/>
              <w:rPr>
                <w:rFonts w:ascii="Arial" w:hAnsi="Arial" w:cs="Arial"/>
                <w:szCs w:val="22"/>
              </w:rPr>
            </w:pPr>
          </w:p>
          <w:p w14:paraId="7F356FEC" w14:textId="77777777" w:rsidR="00CD1BDD" w:rsidRPr="00D65CF9" w:rsidRDefault="005D4D1F" w:rsidP="00CD1BDD">
            <w:pPr>
              <w:jc w:val="center"/>
              <w:rPr>
                <w:rFonts w:ascii="Arial" w:hAnsi="Arial" w:cs="Arial"/>
                <w:b w:val="0"/>
                <w:bCs w:val="0"/>
                <w:szCs w:val="22"/>
              </w:rPr>
            </w:pPr>
            <w:r w:rsidRPr="002A4B69">
              <w:rPr>
                <w:rFonts w:ascii="Arial" w:hAnsi="Arial" w:cs="Arial"/>
                <w:szCs w:val="22"/>
              </w:rPr>
              <w:t xml:space="preserve"> </w:t>
            </w:r>
            <w:r w:rsidR="00CD1BDD" w:rsidRPr="00D65CF9">
              <w:rPr>
                <w:rFonts w:ascii="Arial" w:hAnsi="Arial" w:cs="Arial"/>
                <w:b w:val="0"/>
                <w:bCs w:val="0"/>
                <w:szCs w:val="22"/>
              </w:rPr>
              <w:t>Week 2</w:t>
            </w:r>
          </w:p>
          <w:p w14:paraId="19B6D6C0" w14:textId="2FCF66F1" w:rsidR="00CC602A" w:rsidRDefault="00C10900" w:rsidP="00CD1BDD">
            <w:pPr>
              <w:jc w:val="center"/>
              <w:rPr>
                <w:rFonts w:ascii="Arial" w:hAnsi="Arial" w:cs="Arial"/>
                <w:szCs w:val="22"/>
              </w:rPr>
            </w:pPr>
            <w:r>
              <w:rPr>
                <w:rFonts w:ascii="Arial" w:hAnsi="Arial" w:cs="Arial"/>
                <w:b w:val="0"/>
                <w:bCs w:val="0"/>
                <w:szCs w:val="22"/>
              </w:rPr>
              <w:t>9</w:t>
            </w:r>
            <w:r w:rsidR="00D82194" w:rsidRPr="00D65CF9">
              <w:rPr>
                <w:rFonts w:ascii="Arial" w:hAnsi="Arial" w:cs="Arial"/>
                <w:b w:val="0"/>
                <w:bCs w:val="0"/>
                <w:szCs w:val="22"/>
              </w:rPr>
              <w:t>/2</w:t>
            </w:r>
          </w:p>
          <w:p w14:paraId="7F62BEAB" w14:textId="77777777" w:rsidR="00D65CF9" w:rsidRDefault="00D65CF9" w:rsidP="00CD1BDD">
            <w:pPr>
              <w:jc w:val="center"/>
              <w:rPr>
                <w:rFonts w:ascii="Arial" w:hAnsi="Arial" w:cs="Arial"/>
                <w:szCs w:val="22"/>
              </w:rPr>
            </w:pPr>
            <w:r>
              <w:rPr>
                <w:rFonts w:ascii="Arial" w:hAnsi="Arial" w:cs="Arial"/>
                <w:b w:val="0"/>
                <w:bCs w:val="0"/>
                <w:szCs w:val="22"/>
              </w:rPr>
              <w:t>NO IN PERSON CLASS</w:t>
            </w:r>
          </w:p>
          <w:p w14:paraId="4013B61B" w14:textId="6AC8E147" w:rsidR="00FC1744" w:rsidRPr="00FE55CC" w:rsidRDefault="00FC1744" w:rsidP="00CD1BDD">
            <w:pPr>
              <w:jc w:val="center"/>
              <w:rPr>
                <w:rFonts w:ascii="Arial" w:hAnsi="Arial" w:cs="Arial"/>
                <w:b w:val="0"/>
                <w:bCs w:val="0"/>
                <w:szCs w:val="22"/>
              </w:rPr>
            </w:pPr>
            <w:r>
              <w:rPr>
                <w:rFonts w:ascii="Arial" w:hAnsi="Arial" w:cs="Arial"/>
                <w:b w:val="0"/>
                <w:bCs w:val="0"/>
                <w:szCs w:val="22"/>
              </w:rPr>
              <w:lastRenderedPageBreak/>
              <w:t>Labor Day!!</w:t>
            </w:r>
          </w:p>
        </w:tc>
        <w:tc>
          <w:tcPr>
            <w:tcW w:w="5670" w:type="dxa"/>
          </w:tcPr>
          <w:p w14:paraId="4F3E0FEF" w14:textId="77777777" w:rsidR="003F2A75"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4A807804" w14:textId="2528FD05" w:rsidR="00F66525" w:rsidRDefault="00F66525" w:rsidP="004D5D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Follow Prompts in Canvas Modules for this </w:t>
            </w:r>
            <w:proofErr w:type="gramStart"/>
            <w:r>
              <w:rPr>
                <w:rFonts w:ascii="Arial" w:hAnsi="Arial" w:cs="Arial"/>
                <w:szCs w:val="22"/>
              </w:rPr>
              <w:t>Week</w:t>
            </w:r>
            <w:proofErr w:type="gramEnd"/>
          </w:p>
          <w:p w14:paraId="2115BA25" w14:textId="5B18462E" w:rsidR="00F66525" w:rsidRDefault="00F66525" w:rsidP="004D5D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Complete Discussion Post #1</w:t>
            </w:r>
          </w:p>
          <w:p w14:paraId="46CA1A57" w14:textId="6C426743" w:rsidR="004D5DFE" w:rsidRPr="00F66525" w:rsidRDefault="00F66525" w:rsidP="004D5DFE">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rPr>
            </w:pPr>
            <w:r w:rsidRPr="00F66525">
              <w:rPr>
                <w:rFonts w:ascii="Arial" w:hAnsi="Arial" w:cs="Arial"/>
                <w:szCs w:val="22"/>
              </w:rPr>
              <w:t xml:space="preserve">Review </w:t>
            </w:r>
            <w:proofErr w:type="spellStart"/>
            <w:r w:rsidRPr="00F66525">
              <w:rPr>
                <w:rFonts w:ascii="Arial" w:hAnsi="Arial" w:cs="Arial"/>
                <w:szCs w:val="22"/>
              </w:rPr>
              <w:t>Biosketch</w:t>
            </w:r>
            <w:proofErr w:type="spellEnd"/>
            <w:r w:rsidRPr="00F66525">
              <w:rPr>
                <w:rFonts w:ascii="Arial" w:hAnsi="Arial" w:cs="Arial"/>
                <w:szCs w:val="22"/>
              </w:rPr>
              <w:t>/Health Promotion + Three Month Calendar Assignment</w:t>
            </w:r>
          </w:p>
          <w:p w14:paraId="52615CC9" w14:textId="77777777" w:rsidR="004D5DFE" w:rsidRPr="004D5DFE" w:rsidRDefault="004D5DFE" w:rsidP="004D5DFE">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rPr>
            </w:pPr>
          </w:p>
          <w:p w14:paraId="7C317B69" w14:textId="77777777" w:rsidR="003F2A75" w:rsidRPr="003639BB" w:rsidRDefault="003F2A75" w:rsidP="00CC602A">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tc>
        <w:tc>
          <w:tcPr>
            <w:tcW w:w="2126" w:type="dxa"/>
          </w:tcPr>
          <w:p w14:paraId="0501AAC7" w14:textId="4AEADE37" w:rsidR="003F2A75" w:rsidRPr="00D35056" w:rsidRDefault="002A4B69" w:rsidP="002A4B6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rPr>
            </w:pPr>
            <w:r w:rsidRPr="00D35056">
              <w:rPr>
                <w:rFonts w:ascii="Arial" w:hAnsi="Arial" w:cs="Arial"/>
                <w:color w:val="000000" w:themeColor="text1"/>
                <w:szCs w:val="20"/>
              </w:rPr>
              <w:lastRenderedPageBreak/>
              <w:t xml:space="preserve">            </w:t>
            </w:r>
            <w:r w:rsidR="00D65CF9" w:rsidRPr="00D35056">
              <w:rPr>
                <w:rFonts w:ascii="Arial" w:hAnsi="Arial" w:cs="Arial"/>
                <w:color w:val="000000" w:themeColor="text1"/>
                <w:szCs w:val="20"/>
              </w:rPr>
              <w:t>NO</w:t>
            </w:r>
          </w:p>
          <w:p w14:paraId="2C0140CD" w14:textId="7EE92A2C" w:rsidR="003F2A75" w:rsidRDefault="00915ADE" w:rsidP="00915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35056">
              <w:rPr>
                <w:rFonts w:ascii="Arial" w:hAnsi="Arial" w:cs="Arial"/>
                <w:color w:val="000000" w:themeColor="text1"/>
                <w:sz w:val="20"/>
                <w:szCs w:val="20"/>
              </w:rPr>
              <w:t xml:space="preserve"> IN-PERSON                        </w:t>
            </w:r>
            <w:r w:rsidR="0064206B" w:rsidRPr="00D35056">
              <w:rPr>
                <w:rFonts w:ascii="Arial" w:hAnsi="Arial" w:cs="Arial"/>
                <w:color w:val="000000" w:themeColor="text1"/>
                <w:sz w:val="20"/>
                <w:szCs w:val="20"/>
              </w:rPr>
              <w:t>CLASS</w:t>
            </w:r>
          </w:p>
          <w:p w14:paraId="5D47BC0D" w14:textId="7AB4A554" w:rsidR="00F66525" w:rsidRPr="00F66525" w:rsidRDefault="00F66525" w:rsidP="00915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66525">
              <w:rPr>
                <w:rFonts w:ascii="Arial" w:hAnsi="Arial" w:cs="Arial"/>
                <w:szCs w:val="22"/>
              </w:rPr>
              <w:t xml:space="preserve">Discussion Post #1 </w:t>
            </w:r>
            <w:r w:rsidRPr="003E5822">
              <w:rPr>
                <w:rFonts w:ascii="Arial" w:hAnsi="Arial" w:cs="Arial"/>
                <w:szCs w:val="22"/>
              </w:rPr>
              <w:t xml:space="preserve">Due Tonight </w:t>
            </w:r>
            <w:r w:rsidRPr="00F66525">
              <w:rPr>
                <w:rFonts w:ascii="Arial" w:hAnsi="Arial" w:cs="Arial"/>
                <w:szCs w:val="22"/>
              </w:rPr>
              <w:t>9/2</w:t>
            </w:r>
          </w:p>
          <w:p w14:paraId="7BF1EC36" w14:textId="77777777" w:rsidR="004D5DFE" w:rsidRPr="00D35056" w:rsidRDefault="00A520AB" w:rsidP="001F19B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roofErr w:type="spellStart"/>
            <w:proofErr w:type="gramStart"/>
            <w:r w:rsidRPr="00D35056">
              <w:rPr>
                <w:rFonts w:ascii="Arial" w:hAnsi="Arial" w:cs="Arial"/>
                <w:color w:val="000000" w:themeColor="text1"/>
                <w:sz w:val="18"/>
                <w:szCs w:val="18"/>
              </w:rPr>
              <w:lastRenderedPageBreak/>
              <w:t>REMINDER:</w:t>
            </w:r>
            <w:r w:rsidR="006C6171" w:rsidRPr="00D35056">
              <w:rPr>
                <w:rFonts w:ascii="Arial" w:hAnsi="Arial" w:cs="Arial"/>
                <w:color w:val="000000" w:themeColor="text1"/>
                <w:sz w:val="18"/>
                <w:szCs w:val="18"/>
              </w:rPr>
              <w:t>Personal</w:t>
            </w:r>
            <w:proofErr w:type="spellEnd"/>
            <w:proofErr w:type="gramEnd"/>
            <w:r w:rsidR="006C6171" w:rsidRPr="00D35056">
              <w:rPr>
                <w:rFonts w:ascii="Arial" w:hAnsi="Arial" w:cs="Arial"/>
                <w:color w:val="000000" w:themeColor="text1"/>
                <w:sz w:val="18"/>
                <w:szCs w:val="18"/>
              </w:rPr>
              <w:t xml:space="preserve"> </w:t>
            </w:r>
            <w:proofErr w:type="spellStart"/>
            <w:r w:rsidR="004D5DFE" w:rsidRPr="00D35056">
              <w:rPr>
                <w:rFonts w:ascii="Arial" w:hAnsi="Arial" w:cs="Arial"/>
                <w:color w:val="000000" w:themeColor="text1"/>
                <w:sz w:val="18"/>
                <w:szCs w:val="18"/>
              </w:rPr>
              <w:t>Biosketch</w:t>
            </w:r>
            <w:proofErr w:type="spellEnd"/>
            <w:r w:rsidR="004D5DFE" w:rsidRPr="00D35056">
              <w:rPr>
                <w:rFonts w:ascii="Arial" w:hAnsi="Arial" w:cs="Arial"/>
                <w:color w:val="000000" w:themeColor="text1"/>
                <w:sz w:val="18"/>
                <w:szCs w:val="18"/>
              </w:rPr>
              <w:t xml:space="preserve"> and Health Promotion Assignment</w:t>
            </w:r>
          </w:p>
          <w:p w14:paraId="0AFFC417" w14:textId="5E6168E6" w:rsidR="004D5DFE" w:rsidRPr="00D35056" w:rsidRDefault="004D5DFE" w:rsidP="009F45EE">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D54006">
              <w:rPr>
                <w:rFonts w:ascii="Arial" w:hAnsi="Arial" w:cs="Arial"/>
                <w:color w:val="000000" w:themeColor="text1"/>
                <w:sz w:val="16"/>
                <w:szCs w:val="16"/>
              </w:rPr>
              <w:t xml:space="preserve">Due </w:t>
            </w:r>
            <w:r w:rsidR="00E54970" w:rsidRPr="00D54006">
              <w:rPr>
                <w:rFonts w:ascii="Arial" w:hAnsi="Arial" w:cs="Arial"/>
                <w:color w:val="000000" w:themeColor="text1"/>
                <w:sz w:val="16"/>
                <w:szCs w:val="16"/>
              </w:rPr>
              <w:t xml:space="preserve">Next MONDAY </w:t>
            </w:r>
            <w:r w:rsidR="00D54006">
              <w:rPr>
                <w:rFonts w:ascii="Arial" w:hAnsi="Arial" w:cs="Arial"/>
                <w:color w:val="000000" w:themeColor="text1"/>
                <w:sz w:val="16"/>
                <w:szCs w:val="16"/>
              </w:rPr>
              <w:t>9/9</w:t>
            </w:r>
          </w:p>
          <w:p w14:paraId="11124C33" w14:textId="77777777" w:rsidR="004D5DFE" w:rsidRPr="00E97876" w:rsidRDefault="004D5DFE" w:rsidP="004D5DFE">
            <w:pPr>
              <w:ind w:firstLine="7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p>
        </w:tc>
      </w:tr>
      <w:tr w:rsidR="003F2A75" w:rsidRPr="0012081E" w14:paraId="102C26E9" w14:textId="77777777" w:rsidTr="001F19BA">
        <w:trPr>
          <w:trHeight w:val="2150"/>
        </w:trPr>
        <w:tc>
          <w:tcPr>
            <w:cnfStyle w:val="001000000000" w:firstRow="0" w:lastRow="0" w:firstColumn="1" w:lastColumn="0" w:oddVBand="0" w:evenVBand="0" w:oddHBand="0" w:evenHBand="0" w:firstRowFirstColumn="0" w:firstRowLastColumn="0" w:lastRowFirstColumn="0" w:lastRowLastColumn="0"/>
            <w:tcW w:w="1345" w:type="dxa"/>
            <w:vMerge w:val="restart"/>
          </w:tcPr>
          <w:p w14:paraId="126B0E04" w14:textId="77777777" w:rsidR="003F2A75" w:rsidRPr="00EF01DC" w:rsidRDefault="003F2A75" w:rsidP="009F45EE">
            <w:pPr>
              <w:jc w:val="center"/>
              <w:rPr>
                <w:rFonts w:ascii="Arial" w:hAnsi="Arial" w:cs="Arial"/>
                <w:b w:val="0"/>
                <w:bCs w:val="0"/>
                <w:szCs w:val="22"/>
              </w:rPr>
            </w:pPr>
          </w:p>
          <w:p w14:paraId="30055FDC" w14:textId="77777777" w:rsidR="005D4D1F" w:rsidRPr="00D35056" w:rsidRDefault="005D4D1F" w:rsidP="006C6171">
            <w:pPr>
              <w:jc w:val="center"/>
              <w:rPr>
                <w:rFonts w:ascii="Arial" w:hAnsi="Arial" w:cs="Arial"/>
                <w:szCs w:val="22"/>
              </w:rPr>
            </w:pPr>
            <w:r w:rsidRPr="00D35056">
              <w:rPr>
                <w:rFonts w:ascii="Arial" w:hAnsi="Arial" w:cs="Arial"/>
                <w:szCs w:val="22"/>
              </w:rPr>
              <w:t>Week 3</w:t>
            </w:r>
          </w:p>
          <w:p w14:paraId="593B3B6F" w14:textId="25D8EC6A" w:rsidR="006C6171" w:rsidRDefault="00DB6990" w:rsidP="004D5DFE">
            <w:pPr>
              <w:jc w:val="center"/>
              <w:rPr>
                <w:rFonts w:ascii="Arial" w:hAnsi="Arial" w:cs="Arial"/>
                <w:b w:val="0"/>
                <w:bCs w:val="0"/>
                <w:szCs w:val="22"/>
              </w:rPr>
            </w:pPr>
            <w:r w:rsidRPr="00D35056">
              <w:rPr>
                <w:rFonts w:ascii="Arial" w:hAnsi="Arial" w:cs="Arial"/>
                <w:szCs w:val="22"/>
              </w:rPr>
              <w:t>9/9</w:t>
            </w:r>
          </w:p>
          <w:p w14:paraId="0EFFDF97" w14:textId="7941DC80" w:rsidR="00021876" w:rsidRPr="00D35056" w:rsidRDefault="00021876" w:rsidP="004D5DFE">
            <w:pPr>
              <w:jc w:val="center"/>
              <w:rPr>
                <w:rFonts w:ascii="Arial" w:hAnsi="Arial" w:cs="Arial"/>
                <w:szCs w:val="22"/>
              </w:rPr>
            </w:pPr>
            <w:r>
              <w:rPr>
                <w:rFonts w:ascii="Arial" w:hAnsi="Arial" w:cs="Arial"/>
                <w:szCs w:val="22"/>
              </w:rPr>
              <w:t>IN PERSON CLASS</w:t>
            </w:r>
          </w:p>
          <w:p w14:paraId="5063FA39" w14:textId="77777777" w:rsidR="004D5DFE" w:rsidRDefault="004D5DFE" w:rsidP="004D5DFE">
            <w:pPr>
              <w:jc w:val="center"/>
              <w:rPr>
                <w:rFonts w:ascii="Arial" w:hAnsi="Arial" w:cs="Arial"/>
                <w:b w:val="0"/>
                <w:bCs w:val="0"/>
                <w:szCs w:val="22"/>
              </w:rPr>
            </w:pPr>
          </w:p>
          <w:p w14:paraId="268341F0" w14:textId="77777777" w:rsidR="005C5BB2" w:rsidRDefault="005C5BB2" w:rsidP="005C5BB2">
            <w:pPr>
              <w:tabs>
                <w:tab w:val="left" w:pos="542"/>
              </w:tabs>
              <w:rPr>
                <w:rFonts w:ascii="Arial" w:hAnsi="Arial" w:cs="Arial"/>
                <w:szCs w:val="22"/>
              </w:rPr>
            </w:pPr>
            <w:r>
              <w:rPr>
                <w:rFonts w:ascii="Arial" w:hAnsi="Arial" w:cs="Arial"/>
                <w:b w:val="0"/>
                <w:bCs w:val="0"/>
                <w:szCs w:val="22"/>
              </w:rPr>
              <w:tab/>
            </w:r>
          </w:p>
          <w:p w14:paraId="148556E0" w14:textId="77777777" w:rsidR="005C5BB2" w:rsidRDefault="005C5BB2" w:rsidP="005C5BB2">
            <w:pPr>
              <w:tabs>
                <w:tab w:val="left" w:pos="542"/>
              </w:tabs>
              <w:rPr>
                <w:rFonts w:ascii="Arial" w:hAnsi="Arial" w:cs="Arial"/>
                <w:szCs w:val="22"/>
              </w:rPr>
            </w:pPr>
          </w:p>
          <w:p w14:paraId="5A629C2D" w14:textId="77777777" w:rsidR="005C5BB2" w:rsidRDefault="005C5BB2" w:rsidP="005C5BB2">
            <w:pPr>
              <w:tabs>
                <w:tab w:val="left" w:pos="542"/>
              </w:tabs>
              <w:rPr>
                <w:rFonts w:ascii="Arial" w:hAnsi="Arial" w:cs="Arial"/>
                <w:szCs w:val="22"/>
              </w:rPr>
            </w:pPr>
          </w:p>
          <w:p w14:paraId="140E4B28" w14:textId="77777777" w:rsidR="005C5BB2" w:rsidRDefault="005C5BB2" w:rsidP="005C5BB2">
            <w:pPr>
              <w:tabs>
                <w:tab w:val="left" w:pos="542"/>
              </w:tabs>
              <w:rPr>
                <w:rFonts w:ascii="Arial" w:hAnsi="Arial" w:cs="Arial"/>
                <w:szCs w:val="22"/>
              </w:rPr>
            </w:pPr>
          </w:p>
          <w:p w14:paraId="03660B16" w14:textId="77777777" w:rsidR="005C5BB2" w:rsidRDefault="005C5BB2" w:rsidP="005C5BB2">
            <w:pPr>
              <w:tabs>
                <w:tab w:val="left" w:pos="542"/>
              </w:tabs>
              <w:rPr>
                <w:rFonts w:ascii="Arial" w:hAnsi="Arial" w:cs="Arial"/>
                <w:szCs w:val="22"/>
              </w:rPr>
            </w:pPr>
          </w:p>
          <w:p w14:paraId="7CC3FE64" w14:textId="77777777" w:rsidR="005C5BB2" w:rsidRDefault="005C5BB2" w:rsidP="005C5BB2">
            <w:pPr>
              <w:tabs>
                <w:tab w:val="left" w:pos="542"/>
              </w:tabs>
              <w:rPr>
                <w:rFonts w:ascii="Arial" w:hAnsi="Arial" w:cs="Arial"/>
                <w:szCs w:val="22"/>
              </w:rPr>
            </w:pPr>
          </w:p>
          <w:p w14:paraId="06033366" w14:textId="77777777" w:rsidR="005C5BB2" w:rsidRDefault="005C5BB2" w:rsidP="005C5BB2">
            <w:pPr>
              <w:tabs>
                <w:tab w:val="left" w:pos="542"/>
              </w:tabs>
              <w:rPr>
                <w:rFonts w:ascii="Arial" w:hAnsi="Arial" w:cs="Arial"/>
                <w:szCs w:val="22"/>
              </w:rPr>
            </w:pPr>
          </w:p>
          <w:p w14:paraId="43D78747" w14:textId="77777777" w:rsidR="005C5BB2" w:rsidRDefault="005C5BB2" w:rsidP="005C5BB2">
            <w:pPr>
              <w:tabs>
                <w:tab w:val="left" w:pos="542"/>
              </w:tabs>
              <w:rPr>
                <w:rFonts w:ascii="Arial" w:hAnsi="Arial" w:cs="Arial"/>
                <w:szCs w:val="22"/>
              </w:rPr>
            </w:pPr>
          </w:p>
          <w:p w14:paraId="3E6D839D" w14:textId="77777777" w:rsidR="00BC09BA" w:rsidRDefault="00410F1C" w:rsidP="00410F1C">
            <w:pPr>
              <w:tabs>
                <w:tab w:val="left" w:pos="542"/>
              </w:tabs>
              <w:rPr>
                <w:rFonts w:ascii="Arial" w:hAnsi="Arial" w:cs="Arial"/>
                <w:b w:val="0"/>
                <w:bCs w:val="0"/>
                <w:szCs w:val="22"/>
              </w:rPr>
            </w:pPr>
            <w:r w:rsidRPr="00703068">
              <w:rPr>
                <w:rFonts w:ascii="Arial" w:hAnsi="Arial" w:cs="Arial"/>
                <w:szCs w:val="22"/>
              </w:rPr>
              <w:t xml:space="preserve">   </w:t>
            </w:r>
          </w:p>
          <w:p w14:paraId="0A5EE931" w14:textId="77777777" w:rsidR="00BC09BA" w:rsidRDefault="00BC09BA" w:rsidP="00410F1C">
            <w:pPr>
              <w:tabs>
                <w:tab w:val="left" w:pos="542"/>
              </w:tabs>
              <w:rPr>
                <w:rFonts w:ascii="Arial" w:hAnsi="Arial" w:cs="Arial"/>
                <w:b w:val="0"/>
                <w:bCs w:val="0"/>
                <w:szCs w:val="22"/>
              </w:rPr>
            </w:pPr>
          </w:p>
          <w:p w14:paraId="7624B764" w14:textId="77777777" w:rsidR="00BC09BA" w:rsidRDefault="00BC09BA" w:rsidP="00410F1C">
            <w:pPr>
              <w:tabs>
                <w:tab w:val="left" w:pos="542"/>
              </w:tabs>
              <w:rPr>
                <w:rFonts w:ascii="Arial" w:hAnsi="Arial" w:cs="Arial"/>
                <w:b w:val="0"/>
                <w:bCs w:val="0"/>
                <w:szCs w:val="22"/>
              </w:rPr>
            </w:pPr>
          </w:p>
          <w:p w14:paraId="799C792D" w14:textId="77777777" w:rsidR="00BC09BA" w:rsidRDefault="00BC09BA" w:rsidP="00410F1C">
            <w:pPr>
              <w:tabs>
                <w:tab w:val="left" w:pos="542"/>
              </w:tabs>
              <w:rPr>
                <w:rFonts w:ascii="Arial" w:hAnsi="Arial" w:cs="Arial"/>
                <w:b w:val="0"/>
                <w:bCs w:val="0"/>
                <w:szCs w:val="22"/>
              </w:rPr>
            </w:pPr>
          </w:p>
          <w:p w14:paraId="02E1AB50" w14:textId="77777777" w:rsidR="00BC09BA" w:rsidRDefault="00BC09BA" w:rsidP="00410F1C">
            <w:pPr>
              <w:tabs>
                <w:tab w:val="left" w:pos="542"/>
              </w:tabs>
              <w:rPr>
                <w:rFonts w:ascii="Arial" w:hAnsi="Arial" w:cs="Arial"/>
                <w:b w:val="0"/>
                <w:bCs w:val="0"/>
                <w:szCs w:val="22"/>
              </w:rPr>
            </w:pPr>
          </w:p>
          <w:p w14:paraId="2675C832" w14:textId="77777777" w:rsidR="00BC09BA" w:rsidRDefault="00BC09BA" w:rsidP="00410F1C">
            <w:pPr>
              <w:tabs>
                <w:tab w:val="left" w:pos="542"/>
              </w:tabs>
              <w:rPr>
                <w:rFonts w:ascii="Arial" w:hAnsi="Arial" w:cs="Arial"/>
                <w:b w:val="0"/>
                <w:bCs w:val="0"/>
                <w:szCs w:val="22"/>
              </w:rPr>
            </w:pPr>
          </w:p>
          <w:p w14:paraId="0F8DFF7C" w14:textId="77777777" w:rsidR="005C5BB2" w:rsidRPr="00703068" w:rsidRDefault="00410F1C" w:rsidP="00410F1C">
            <w:pPr>
              <w:tabs>
                <w:tab w:val="left" w:pos="542"/>
              </w:tabs>
              <w:rPr>
                <w:rFonts w:ascii="Arial" w:hAnsi="Arial" w:cs="Arial"/>
                <w:b w:val="0"/>
                <w:bCs w:val="0"/>
                <w:szCs w:val="22"/>
              </w:rPr>
            </w:pPr>
            <w:r w:rsidRPr="00703068">
              <w:rPr>
                <w:rFonts w:ascii="Arial" w:hAnsi="Arial" w:cs="Arial"/>
                <w:szCs w:val="22"/>
              </w:rPr>
              <w:t xml:space="preserve"> </w:t>
            </w:r>
            <w:r w:rsidR="005C5BB2" w:rsidRPr="00703068">
              <w:rPr>
                <w:rFonts w:ascii="Arial" w:hAnsi="Arial" w:cs="Arial"/>
                <w:szCs w:val="22"/>
              </w:rPr>
              <w:t>Week 4</w:t>
            </w:r>
          </w:p>
          <w:p w14:paraId="558EEFF1" w14:textId="18652596" w:rsidR="005C5BB2" w:rsidRDefault="00B16185" w:rsidP="005C5BB2">
            <w:pPr>
              <w:jc w:val="center"/>
              <w:rPr>
                <w:rFonts w:ascii="Arial" w:hAnsi="Arial" w:cs="Arial"/>
                <w:b w:val="0"/>
                <w:bCs w:val="0"/>
                <w:szCs w:val="22"/>
              </w:rPr>
            </w:pPr>
            <w:r>
              <w:rPr>
                <w:rFonts w:ascii="Arial" w:hAnsi="Arial" w:cs="Arial"/>
                <w:szCs w:val="22"/>
              </w:rPr>
              <w:t>9/16</w:t>
            </w:r>
          </w:p>
          <w:p w14:paraId="79C15998" w14:textId="4A21E11E" w:rsidR="00353935" w:rsidRDefault="00353935" w:rsidP="005C5BB2">
            <w:pPr>
              <w:jc w:val="center"/>
              <w:rPr>
                <w:rFonts w:ascii="Arial" w:hAnsi="Arial" w:cs="Arial"/>
                <w:b w:val="0"/>
                <w:bCs w:val="0"/>
                <w:szCs w:val="22"/>
              </w:rPr>
            </w:pPr>
            <w:r>
              <w:rPr>
                <w:rFonts w:ascii="Arial" w:hAnsi="Arial" w:cs="Arial"/>
                <w:szCs w:val="22"/>
              </w:rPr>
              <w:t>Location TBA</w:t>
            </w:r>
          </w:p>
          <w:p w14:paraId="3507BA8D" w14:textId="7A59F18A" w:rsidR="00021876" w:rsidRPr="00703068" w:rsidRDefault="00021876" w:rsidP="005C5BB2">
            <w:pPr>
              <w:jc w:val="center"/>
              <w:rPr>
                <w:rFonts w:ascii="Arial" w:hAnsi="Arial" w:cs="Arial"/>
                <w:szCs w:val="22"/>
              </w:rPr>
            </w:pPr>
            <w:r>
              <w:rPr>
                <w:rFonts w:ascii="Arial" w:hAnsi="Arial" w:cs="Arial"/>
                <w:szCs w:val="22"/>
              </w:rPr>
              <w:t>IN PERSON CLASS</w:t>
            </w:r>
          </w:p>
          <w:p w14:paraId="6797DDB8" w14:textId="77777777" w:rsidR="005C5BB2" w:rsidRPr="005C5BB2" w:rsidRDefault="005C5BB2" w:rsidP="005C5BB2">
            <w:pPr>
              <w:rPr>
                <w:rFonts w:ascii="Arial" w:hAnsi="Arial" w:cs="Arial"/>
                <w:szCs w:val="22"/>
              </w:rPr>
            </w:pPr>
          </w:p>
        </w:tc>
        <w:tc>
          <w:tcPr>
            <w:tcW w:w="5670" w:type="dxa"/>
          </w:tcPr>
          <w:p w14:paraId="4821CEA2" w14:textId="77777777" w:rsidR="003F2A75"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5401012E" w14:textId="094F5115" w:rsidR="005D4D1F" w:rsidRPr="00D35056" w:rsidRDefault="000B55FC" w:rsidP="00703068">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Pr>
                <w:rFonts w:ascii="Arial" w:hAnsi="Arial" w:cs="Arial"/>
                <w:b/>
                <w:iCs/>
                <w:szCs w:val="22"/>
              </w:rPr>
              <w:t>Guest Speaker Ken Cross</w:t>
            </w:r>
          </w:p>
          <w:p w14:paraId="459723DE" w14:textId="39243030" w:rsidR="00703068" w:rsidRPr="00D35056" w:rsidRDefault="000B55FC" w:rsidP="00703068">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Pr>
                <w:rFonts w:ascii="Arial" w:hAnsi="Arial" w:cs="Arial"/>
                <w:b/>
                <w:iCs/>
                <w:szCs w:val="22"/>
              </w:rPr>
              <w:t>Oral Histories</w:t>
            </w:r>
            <w:r w:rsidR="00703068" w:rsidRPr="00D35056">
              <w:rPr>
                <w:rFonts w:ascii="Arial" w:hAnsi="Arial" w:cs="Arial"/>
                <w:b/>
                <w:iCs/>
                <w:szCs w:val="22"/>
              </w:rPr>
              <w:t xml:space="preserve"> E</w:t>
            </w:r>
            <w:r w:rsidR="00D41462" w:rsidRPr="00D35056">
              <w:rPr>
                <w:rFonts w:ascii="Arial" w:hAnsi="Arial" w:cs="Arial"/>
                <w:b/>
                <w:iCs/>
                <w:szCs w:val="22"/>
              </w:rPr>
              <w:t>co-Map</w:t>
            </w:r>
            <w:r w:rsidR="00703068" w:rsidRPr="00D35056">
              <w:rPr>
                <w:rFonts w:ascii="Arial" w:hAnsi="Arial" w:cs="Arial"/>
                <w:b/>
                <w:iCs/>
                <w:szCs w:val="22"/>
              </w:rPr>
              <w:t xml:space="preserve"> PPT</w:t>
            </w:r>
          </w:p>
          <w:p w14:paraId="48E9D5E6" w14:textId="77777777" w:rsidR="000B55FC" w:rsidRDefault="00703068" w:rsidP="00703068">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D35056">
              <w:rPr>
                <w:rFonts w:ascii="Arial" w:hAnsi="Arial" w:cs="Arial"/>
                <w:b/>
                <w:iCs/>
                <w:szCs w:val="22"/>
              </w:rPr>
              <w:t>Reading: A holistic model for wellness and prevention</w:t>
            </w:r>
          </w:p>
          <w:p w14:paraId="61028451" w14:textId="6D1B3C6B" w:rsidR="002318B2" w:rsidRPr="00D35056" w:rsidRDefault="002318B2" w:rsidP="00703068">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roofErr w:type="spellStart"/>
            <w:r w:rsidRPr="00D35056">
              <w:rPr>
                <w:rFonts w:ascii="Arial" w:hAnsi="Arial" w:cs="Arial"/>
                <w:b/>
                <w:iCs/>
                <w:szCs w:val="22"/>
              </w:rPr>
              <w:t>Biosketch</w:t>
            </w:r>
            <w:proofErr w:type="spellEnd"/>
            <w:r w:rsidRPr="00D35056">
              <w:rPr>
                <w:rFonts w:ascii="Arial" w:hAnsi="Arial" w:cs="Arial"/>
                <w:b/>
                <w:iCs/>
                <w:szCs w:val="22"/>
              </w:rPr>
              <w:t xml:space="preserve"> due tonight</w:t>
            </w:r>
          </w:p>
          <w:p w14:paraId="680A1434" w14:textId="77777777" w:rsidR="00CB5C3F" w:rsidRPr="00D35056" w:rsidRDefault="00CB5C3F" w:rsidP="00703068">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101B2F2F" w14:textId="2A6568CB" w:rsidR="00CB5C3F" w:rsidRPr="00D35056" w:rsidRDefault="00CB5C3F" w:rsidP="00703068">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D35056">
              <w:rPr>
                <w:rFonts w:ascii="Arial" w:hAnsi="Arial" w:cs="Arial"/>
                <w:b/>
                <w:iCs/>
                <w:szCs w:val="22"/>
              </w:rPr>
              <w:t>Live to 100 and Group Work</w:t>
            </w:r>
            <w:r w:rsidR="00EA6615" w:rsidRPr="00D35056">
              <w:rPr>
                <w:rFonts w:ascii="Arial" w:hAnsi="Arial" w:cs="Arial"/>
                <w:b/>
                <w:iCs/>
                <w:szCs w:val="22"/>
              </w:rPr>
              <w:t xml:space="preserve"> (Tentative)</w:t>
            </w:r>
          </w:p>
          <w:p w14:paraId="288B3172" w14:textId="77777777" w:rsidR="005D4D1F" w:rsidRDefault="005D4D1F"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p>
          <w:p w14:paraId="7EF4B3DC" w14:textId="77777777" w:rsidR="005D4D1F" w:rsidRDefault="005D4D1F"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p>
          <w:p w14:paraId="0CA4E9C6" w14:textId="77777777" w:rsidR="005D4D1F" w:rsidRDefault="005D4D1F"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p>
          <w:p w14:paraId="2DA9054E" w14:textId="77777777" w:rsidR="005D4D1F" w:rsidRDefault="005D4D1F"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p>
          <w:p w14:paraId="483D59E7" w14:textId="77777777" w:rsidR="003F2A75" w:rsidRPr="00EF01DC" w:rsidRDefault="003F2A75" w:rsidP="00BC09B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126" w:type="dxa"/>
          </w:tcPr>
          <w:p w14:paraId="74AEC137" w14:textId="2D449660" w:rsidR="003F2A75" w:rsidRPr="00D35056" w:rsidRDefault="00703068" w:rsidP="00703068">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sidRPr="00D35056">
              <w:rPr>
                <w:rFonts w:ascii="Arial" w:hAnsi="Arial" w:cs="Arial"/>
                <w:b/>
                <w:bCs/>
                <w:color w:val="000000" w:themeColor="text1"/>
                <w:szCs w:val="22"/>
              </w:rPr>
              <w:t xml:space="preserve">               </w:t>
            </w:r>
            <w:r w:rsidR="00DB6990" w:rsidRPr="00D35056">
              <w:rPr>
                <w:rFonts w:ascii="Arial" w:hAnsi="Arial" w:cs="Arial"/>
                <w:b/>
                <w:bCs/>
                <w:color w:val="000000" w:themeColor="text1"/>
                <w:szCs w:val="22"/>
              </w:rPr>
              <w:t>9/9</w:t>
            </w:r>
          </w:p>
          <w:p w14:paraId="6F375410" w14:textId="77777777" w:rsidR="003F2A75" w:rsidRPr="00D35056" w:rsidRDefault="003F2A75" w:rsidP="009F45EE">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sidRPr="00D35056">
              <w:rPr>
                <w:rFonts w:ascii="Arial" w:hAnsi="Arial" w:cs="Arial"/>
                <w:b/>
                <w:bCs/>
                <w:color w:val="000000" w:themeColor="text1"/>
                <w:szCs w:val="22"/>
              </w:rPr>
              <w:t>I</w:t>
            </w:r>
            <w:r w:rsidR="00915ADE" w:rsidRPr="00D35056">
              <w:rPr>
                <w:rFonts w:ascii="Arial" w:hAnsi="Arial" w:cs="Arial"/>
                <w:b/>
                <w:bCs/>
                <w:color w:val="000000" w:themeColor="text1"/>
                <w:szCs w:val="22"/>
              </w:rPr>
              <w:t>N</w:t>
            </w:r>
            <w:r w:rsidR="005B4BA8" w:rsidRPr="00D35056">
              <w:rPr>
                <w:rFonts w:ascii="Arial" w:hAnsi="Arial" w:cs="Arial"/>
                <w:b/>
                <w:bCs/>
                <w:color w:val="000000" w:themeColor="text1"/>
                <w:szCs w:val="22"/>
              </w:rPr>
              <w:t xml:space="preserve"> </w:t>
            </w:r>
            <w:r w:rsidR="00915ADE" w:rsidRPr="00D35056">
              <w:rPr>
                <w:rFonts w:ascii="Arial" w:hAnsi="Arial" w:cs="Arial"/>
                <w:b/>
                <w:bCs/>
                <w:color w:val="000000" w:themeColor="text1"/>
                <w:szCs w:val="22"/>
              </w:rPr>
              <w:t>PERSON</w:t>
            </w:r>
            <w:r w:rsidR="0064206B" w:rsidRPr="00D35056">
              <w:rPr>
                <w:rFonts w:ascii="Arial" w:hAnsi="Arial" w:cs="Arial"/>
                <w:b/>
                <w:bCs/>
                <w:color w:val="000000" w:themeColor="text1"/>
                <w:szCs w:val="22"/>
              </w:rPr>
              <w:t xml:space="preserve"> CLASS</w:t>
            </w:r>
            <w:r w:rsidR="00703068" w:rsidRPr="00D35056">
              <w:rPr>
                <w:rFonts w:ascii="Arial" w:hAnsi="Arial" w:cs="Arial"/>
                <w:b/>
                <w:bCs/>
                <w:color w:val="000000" w:themeColor="text1"/>
                <w:szCs w:val="22"/>
              </w:rPr>
              <w:t xml:space="preserve"> </w:t>
            </w:r>
          </w:p>
          <w:p w14:paraId="38A0D808" w14:textId="77777777" w:rsidR="00A520AB" w:rsidRPr="00D35056" w:rsidRDefault="00A520AB" w:rsidP="009F45EE">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p w14:paraId="0D8C8C3E" w14:textId="30B5F56A" w:rsidR="008C188F" w:rsidRPr="00D35056" w:rsidRDefault="006C6171" w:rsidP="00410F1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D35056">
              <w:rPr>
                <w:rFonts w:ascii="Arial" w:hAnsi="Arial" w:cs="Arial"/>
                <w:b/>
                <w:bCs/>
                <w:color w:val="000000" w:themeColor="text1"/>
                <w:sz w:val="20"/>
                <w:szCs w:val="20"/>
              </w:rPr>
              <w:t xml:space="preserve">Personal </w:t>
            </w:r>
            <w:proofErr w:type="spellStart"/>
            <w:r w:rsidR="008C188F" w:rsidRPr="00D35056">
              <w:rPr>
                <w:rFonts w:ascii="Arial" w:hAnsi="Arial" w:cs="Arial"/>
                <w:b/>
                <w:bCs/>
                <w:color w:val="000000" w:themeColor="text1"/>
                <w:sz w:val="20"/>
                <w:szCs w:val="20"/>
              </w:rPr>
              <w:t>Biosketch</w:t>
            </w:r>
            <w:proofErr w:type="spellEnd"/>
            <w:r w:rsidR="008C188F" w:rsidRPr="00D35056">
              <w:rPr>
                <w:rFonts w:ascii="Arial" w:hAnsi="Arial" w:cs="Arial"/>
                <w:b/>
                <w:bCs/>
                <w:color w:val="000000" w:themeColor="text1"/>
                <w:sz w:val="20"/>
                <w:szCs w:val="20"/>
              </w:rPr>
              <w:t xml:space="preserve"> </w:t>
            </w:r>
            <w:r w:rsidR="00CD1BDD" w:rsidRPr="00D35056">
              <w:rPr>
                <w:rFonts w:ascii="Arial" w:hAnsi="Arial" w:cs="Arial"/>
                <w:b/>
                <w:bCs/>
                <w:color w:val="000000" w:themeColor="text1"/>
                <w:sz w:val="20"/>
                <w:szCs w:val="20"/>
              </w:rPr>
              <w:t xml:space="preserve">&amp; Health Promotion </w:t>
            </w:r>
            <w:r w:rsidR="008C188F" w:rsidRPr="00D35056">
              <w:rPr>
                <w:rFonts w:ascii="Arial" w:hAnsi="Arial" w:cs="Arial"/>
                <w:b/>
                <w:bCs/>
                <w:color w:val="000000" w:themeColor="text1"/>
                <w:sz w:val="20"/>
                <w:szCs w:val="20"/>
              </w:rPr>
              <w:t>Due Tonight</w:t>
            </w:r>
            <w:r w:rsidR="005D4D1F" w:rsidRPr="00D35056">
              <w:rPr>
                <w:rFonts w:ascii="Arial" w:hAnsi="Arial" w:cs="Arial"/>
                <w:b/>
                <w:bCs/>
                <w:color w:val="000000" w:themeColor="text1"/>
                <w:sz w:val="20"/>
                <w:szCs w:val="20"/>
              </w:rPr>
              <w:t xml:space="preserve"> </w:t>
            </w:r>
            <w:r w:rsidR="00D54006">
              <w:rPr>
                <w:rFonts w:ascii="Arial" w:hAnsi="Arial" w:cs="Arial"/>
                <w:b/>
                <w:bCs/>
                <w:color w:val="000000" w:themeColor="text1"/>
                <w:sz w:val="20"/>
                <w:szCs w:val="20"/>
              </w:rPr>
              <w:t xml:space="preserve">9/9 </w:t>
            </w:r>
            <w:r w:rsidR="0056469D" w:rsidRPr="00D35056">
              <w:rPr>
                <w:rFonts w:ascii="Arial" w:hAnsi="Arial" w:cs="Arial"/>
                <w:b/>
                <w:bCs/>
                <w:color w:val="000000" w:themeColor="text1"/>
                <w:sz w:val="20"/>
                <w:szCs w:val="20"/>
              </w:rPr>
              <w:t xml:space="preserve">By </w:t>
            </w:r>
            <w:r w:rsidR="00A520AB" w:rsidRPr="00D35056">
              <w:rPr>
                <w:rFonts w:ascii="Arial" w:hAnsi="Arial" w:cs="Arial"/>
                <w:b/>
                <w:bCs/>
                <w:color w:val="000000" w:themeColor="text1"/>
                <w:sz w:val="20"/>
                <w:szCs w:val="20"/>
              </w:rPr>
              <w:t>11:59 pm</w:t>
            </w:r>
          </w:p>
          <w:p w14:paraId="63ECD820" w14:textId="77777777" w:rsidR="00703068" w:rsidRPr="00D35056" w:rsidRDefault="00703068" w:rsidP="00410F1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p>
        </w:tc>
      </w:tr>
      <w:tr w:rsidR="003F2A75" w:rsidRPr="0012081E" w14:paraId="6868542B" w14:textId="77777777" w:rsidTr="001F19BA">
        <w:tc>
          <w:tcPr>
            <w:cnfStyle w:val="001000000000" w:firstRow="0" w:lastRow="0" w:firstColumn="1" w:lastColumn="0" w:oddVBand="0" w:evenVBand="0" w:oddHBand="0" w:evenHBand="0" w:firstRowFirstColumn="0" w:firstRowLastColumn="0" w:lastRowFirstColumn="0" w:lastRowLastColumn="0"/>
            <w:tcW w:w="1345" w:type="dxa"/>
            <w:vMerge/>
          </w:tcPr>
          <w:p w14:paraId="08DD5F9C" w14:textId="77777777" w:rsidR="003F2A75" w:rsidRPr="00EF01DC" w:rsidRDefault="003F2A75" w:rsidP="009F45EE">
            <w:pPr>
              <w:jc w:val="center"/>
              <w:rPr>
                <w:rFonts w:ascii="Arial" w:hAnsi="Arial" w:cs="Arial"/>
                <w:b w:val="0"/>
                <w:bCs w:val="0"/>
                <w:szCs w:val="22"/>
              </w:rPr>
            </w:pPr>
          </w:p>
        </w:tc>
        <w:tc>
          <w:tcPr>
            <w:tcW w:w="5670" w:type="dxa"/>
          </w:tcPr>
          <w:p w14:paraId="2FA9A888" w14:textId="77777777" w:rsidR="006C6171" w:rsidRDefault="006C6171" w:rsidP="00E94781">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p>
          <w:p w14:paraId="1AB3407A" w14:textId="77777777" w:rsidR="006C6171" w:rsidRDefault="006C6171" w:rsidP="006C6171">
            <w:pP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p>
          <w:p w14:paraId="69BD3E57" w14:textId="77777777" w:rsidR="00BC09BA" w:rsidRPr="00703068" w:rsidRDefault="00FE5271" w:rsidP="00BC09BA">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Pr>
                <w:rFonts w:ascii="Arial" w:hAnsi="Arial" w:cs="Arial"/>
                <w:b/>
                <w:iCs/>
                <w:szCs w:val="22"/>
              </w:rPr>
              <w:t>Tenta</w:t>
            </w:r>
            <w:r w:rsidR="00784D7F">
              <w:rPr>
                <w:rFonts w:ascii="Arial" w:hAnsi="Arial" w:cs="Arial"/>
                <w:b/>
                <w:iCs/>
                <w:szCs w:val="22"/>
              </w:rPr>
              <w:t>t</w:t>
            </w:r>
            <w:r>
              <w:rPr>
                <w:rFonts w:ascii="Arial" w:hAnsi="Arial" w:cs="Arial"/>
                <w:b/>
                <w:iCs/>
                <w:szCs w:val="22"/>
              </w:rPr>
              <w:t xml:space="preserve">ive </w:t>
            </w:r>
            <w:r w:rsidR="00BC09BA" w:rsidRPr="00703068">
              <w:rPr>
                <w:rFonts w:ascii="Arial" w:hAnsi="Arial" w:cs="Arial"/>
                <w:b/>
                <w:iCs/>
                <w:szCs w:val="22"/>
              </w:rPr>
              <w:t>MENTOR NIGHT</w:t>
            </w:r>
          </w:p>
          <w:p w14:paraId="1C0D8E63" w14:textId="77777777" w:rsidR="00BC09BA" w:rsidRDefault="00BC09BA" w:rsidP="00BC09BA">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4F1C2C54" w14:textId="7B9B532C" w:rsidR="00BC09BA" w:rsidRPr="00D35056" w:rsidRDefault="00BC09BA" w:rsidP="00BC09BA">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D35056">
              <w:rPr>
                <w:rFonts w:ascii="Arial" w:hAnsi="Arial" w:cs="Arial"/>
                <w:b/>
                <w:iCs/>
                <w:szCs w:val="22"/>
              </w:rPr>
              <w:t xml:space="preserve">Mentor Reflection #1 </w:t>
            </w:r>
            <w:r w:rsidR="00EA6615" w:rsidRPr="00D35056">
              <w:rPr>
                <w:rFonts w:ascii="Arial" w:hAnsi="Arial" w:cs="Arial"/>
                <w:b/>
                <w:iCs/>
                <w:szCs w:val="22"/>
              </w:rPr>
              <w:t>(</w:t>
            </w:r>
            <w:r w:rsidR="001051BB" w:rsidRPr="00D35056">
              <w:rPr>
                <w:rFonts w:ascii="Arial" w:hAnsi="Arial" w:cs="Arial"/>
                <w:b/>
                <w:iCs/>
                <w:szCs w:val="22"/>
              </w:rPr>
              <w:t xml:space="preserve">Their </w:t>
            </w:r>
            <w:proofErr w:type="spellStart"/>
            <w:r w:rsidRPr="00D35056">
              <w:rPr>
                <w:rFonts w:ascii="Arial" w:hAnsi="Arial" w:cs="Arial"/>
                <w:b/>
                <w:iCs/>
                <w:szCs w:val="22"/>
              </w:rPr>
              <w:t>Biosketch</w:t>
            </w:r>
            <w:proofErr w:type="spellEnd"/>
            <w:r w:rsidRPr="00D35056">
              <w:rPr>
                <w:rFonts w:ascii="Arial" w:hAnsi="Arial" w:cs="Arial"/>
                <w:b/>
                <w:iCs/>
                <w:szCs w:val="22"/>
              </w:rPr>
              <w:t xml:space="preserve"> &amp; Eco Map Due on</w:t>
            </w:r>
            <w:r w:rsidR="00BB646A">
              <w:rPr>
                <w:rFonts w:ascii="Arial" w:hAnsi="Arial" w:cs="Arial"/>
                <w:b/>
                <w:iCs/>
                <w:szCs w:val="22"/>
              </w:rPr>
              <w:t xml:space="preserve"> 10/14</w:t>
            </w:r>
            <w:r w:rsidR="00EA6615" w:rsidRPr="00BB646A">
              <w:rPr>
                <w:rFonts w:ascii="Arial" w:hAnsi="Arial" w:cs="Arial"/>
                <w:b/>
                <w:iCs/>
                <w:szCs w:val="22"/>
              </w:rPr>
              <w:t>)</w:t>
            </w:r>
          </w:p>
          <w:p w14:paraId="06DD6D7B" w14:textId="77777777" w:rsidR="00703068" w:rsidRPr="00BC09BA" w:rsidRDefault="00BC09BA" w:rsidP="005C5BB2">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BC09BA">
              <w:rPr>
                <w:rFonts w:ascii="Arial" w:hAnsi="Arial" w:cs="Arial"/>
                <w:b/>
                <w:iCs/>
                <w:szCs w:val="22"/>
              </w:rPr>
              <w:t>MANDATORY CLASS</w:t>
            </w:r>
          </w:p>
          <w:p w14:paraId="77BDCECA" w14:textId="77777777" w:rsidR="003F2A75" w:rsidRPr="00EF01DC" w:rsidRDefault="003F2A75" w:rsidP="00BC09B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126" w:type="dxa"/>
          </w:tcPr>
          <w:p w14:paraId="47B303AF" w14:textId="77777777" w:rsidR="006C6171" w:rsidRDefault="006C6171" w:rsidP="006C617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p>
          <w:p w14:paraId="39A1246B" w14:textId="6FB8E439" w:rsidR="00BC09BA" w:rsidRPr="00703068" w:rsidRDefault="00410F1C" w:rsidP="00BC09B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highlight w:val="yellow"/>
              </w:rPr>
            </w:pPr>
            <w:r>
              <w:rPr>
                <w:rFonts w:ascii="Arial" w:hAnsi="Arial" w:cs="Arial"/>
                <w:color w:val="000000" w:themeColor="text1"/>
                <w:szCs w:val="22"/>
              </w:rPr>
              <w:t xml:space="preserve">    </w:t>
            </w:r>
            <w:r w:rsidR="00BC09BA" w:rsidRPr="00703068">
              <w:rPr>
                <w:rFonts w:ascii="Arial" w:hAnsi="Arial" w:cs="Arial"/>
                <w:b/>
                <w:bCs/>
                <w:color w:val="000000" w:themeColor="text1"/>
                <w:szCs w:val="22"/>
              </w:rPr>
              <w:t xml:space="preserve">            </w:t>
            </w:r>
            <w:r w:rsidR="00353935">
              <w:rPr>
                <w:rFonts w:ascii="Arial" w:hAnsi="Arial" w:cs="Arial"/>
                <w:b/>
                <w:bCs/>
                <w:color w:val="000000" w:themeColor="text1"/>
                <w:szCs w:val="22"/>
              </w:rPr>
              <w:t>9/16</w:t>
            </w:r>
          </w:p>
          <w:p w14:paraId="75FF0086" w14:textId="77777777" w:rsidR="00BC09BA" w:rsidRDefault="00BC09BA" w:rsidP="00BC09B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sidRPr="00744A38">
              <w:rPr>
                <w:rFonts w:ascii="Arial" w:hAnsi="Arial" w:cs="Arial"/>
                <w:b/>
                <w:bCs/>
                <w:color w:val="000000" w:themeColor="text1"/>
                <w:szCs w:val="22"/>
              </w:rPr>
              <w:t>IN PERSON</w:t>
            </w:r>
            <w:r w:rsidRPr="00703068">
              <w:rPr>
                <w:rFonts w:ascii="Arial" w:hAnsi="Arial" w:cs="Arial"/>
                <w:b/>
                <w:bCs/>
                <w:color w:val="000000" w:themeColor="text1"/>
                <w:szCs w:val="22"/>
              </w:rPr>
              <w:t xml:space="preserve"> </w:t>
            </w:r>
            <w:r>
              <w:rPr>
                <w:rFonts w:ascii="Arial" w:hAnsi="Arial" w:cs="Arial"/>
                <w:b/>
                <w:bCs/>
                <w:color w:val="000000" w:themeColor="text1"/>
                <w:szCs w:val="22"/>
              </w:rPr>
              <w:t>CLASS</w:t>
            </w:r>
          </w:p>
          <w:p w14:paraId="52C404D9" w14:textId="77777777" w:rsidR="00703068" w:rsidRDefault="00410F1C" w:rsidP="00410F1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r>
              <w:rPr>
                <w:rFonts w:ascii="Arial" w:hAnsi="Arial" w:cs="Arial"/>
                <w:color w:val="000000" w:themeColor="text1"/>
                <w:szCs w:val="22"/>
              </w:rPr>
              <w:t xml:space="preserve">            </w:t>
            </w:r>
          </w:p>
          <w:p w14:paraId="44FACF86" w14:textId="77777777" w:rsidR="003F2A75" w:rsidRDefault="00703068" w:rsidP="00BC09B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sidRPr="00703068">
              <w:rPr>
                <w:rFonts w:ascii="Arial" w:hAnsi="Arial" w:cs="Arial"/>
                <w:b/>
                <w:bCs/>
                <w:color w:val="000000" w:themeColor="text1"/>
                <w:szCs w:val="22"/>
              </w:rPr>
              <w:t xml:space="preserve">     </w:t>
            </w:r>
          </w:p>
          <w:p w14:paraId="64F82796" w14:textId="77777777" w:rsidR="00744A38" w:rsidRDefault="00744A38"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p w14:paraId="1F139284" w14:textId="2B8A22AB" w:rsidR="00744A38" w:rsidRPr="00703068" w:rsidRDefault="00744A38"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REMINDER:</w:t>
            </w:r>
            <w:r w:rsidRPr="00744A38">
              <w:rPr>
                <w:rFonts w:ascii="Arial" w:hAnsi="Arial" w:cs="Arial"/>
                <w:color w:val="000000" w:themeColor="text1"/>
                <w:szCs w:val="22"/>
              </w:rPr>
              <w:t xml:space="preserve"> Initial Discussion board post #</w:t>
            </w:r>
            <w:r w:rsidR="00645193">
              <w:rPr>
                <w:rFonts w:ascii="Arial" w:hAnsi="Arial" w:cs="Arial"/>
                <w:color w:val="000000" w:themeColor="text1"/>
                <w:szCs w:val="22"/>
              </w:rPr>
              <w:t>2</w:t>
            </w:r>
            <w:r w:rsidRPr="00744A38">
              <w:rPr>
                <w:rFonts w:ascii="Arial" w:hAnsi="Arial" w:cs="Arial"/>
                <w:color w:val="000000" w:themeColor="text1"/>
                <w:szCs w:val="22"/>
              </w:rPr>
              <w:t xml:space="preserve"> due next </w:t>
            </w:r>
            <w:r w:rsidR="00E54970">
              <w:rPr>
                <w:rFonts w:ascii="Arial" w:hAnsi="Arial" w:cs="Arial"/>
                <w:color w:val="000000" w:themeColor="text1"/>
                <w:szCs w:val="22"/>
              </w:rPr>
              <w:t>Monday</w:t>
            </w:r>
            <w:r w:rsidRPr="00744A38">
              <w:rPr>
                <w:rFonts w:ascii="Arial" w:hAnsi="Arial" w:cs="Arial"/>
                <w:color w:val="000000" w:themeColor="text1"/>
                <w:szCs w:val="22"/>
              </w:rPr>
              <w:t xml:space="preserve"> </w:t>
            </w:r>
            <w:r w:rsidR="00B16185">
              <w:rPr>
                <w:rFonts w:ascii="Arial" w:hAnsi="Arial" w:cs="Arial"/>
                <w:color w:val="000000" w:themeColor="text1"/>
                <w:szCs w:val="22"/>
              </w:rPr>
              <w:t>9</w:t>
            </w:r>
            <w:r w:rsidR="00093123">
              <w:rPr>
                <w:rFonts w:ascii="Arial" w:hAnsi="Arial" w:cs="Arial"/>
                <w:color w:val="000000" w:themeColor="text1"/>
                <w:szCs w:val="22"/>
              </w:rPr>
              <w:t>/23</w:t>
            </w:r>
            <w:r w:rsidRPr="00744A38">
              <w:rPr>
                <w:rFonts w:ascii="Arial" w:hAnsi="Arial" w:cs="Arial"/>
                <w:color w:val="000000" w:themeColor="text1"/>
                <w:szCs w:val="22"/>
              </w:rPr>
              <w:t xml:space="preserve"> at 11:59 pm</w:t>
            </w:r>
          </w:p>
          <w:p w14:paraId="4CE89071" w14:textId="77777777" w:rsidR="005C5BB2" w:rsidRDefault="005C5BB2"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p>
          <w:p w14:paraId="10FA2BA0" w14:textId="77777777" w:rsidR="005C6866" w:rsidRPr="00EF01DC" w:rsidRDefault="005C6866"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p>
        </w:tc>
      </w:tr>
      <w:tr w:rsidR="003F2A75" w:rsidRPr="0012081E" w14:paraId="6A377F5A" w14:textId="77777777" w:rsidTr="001F19BA">
        <w:tc>
          <w:tcPr>
            <w:cnfStyle w:val="001000000000" w:firstRow="0" w:lastRow="0" w:firstColumn="1" w:lastColumn="0" w:oddVBand="0" w:evenVBand="0" w:oddHBand="0" w:evenHBand="0" w:firstRowFirstColumn="0" w:firstRowLastColumn="0" w:lastRowFirstColumn="0" w:lastRowLastColumn="0"/>
            <w:tcW w:w="1345" w:type="dxa"/>
            <w:vMerge w:val="restart"/>
          </w:tcPr>
          <w:p w14:paraId="0571D48F" w14:textId="77777777" w:rsidR="003F2A75" w:rsidRDefault="003F2A75" w:rsidP="009F45EE">
            <w:pPr>
              <w:jc w:val="center"/>
              <w:rPr>
                <w:rFonts w:ascii="Arial" w:hAnsi="Arial" w:cs="Arial"/>
                <w:szCs w:val="22"/>
              </w:rPr>
            </w:pPr>
          </w:p>
          <w:p w14:paraId="7AF42ABE" w14:textId="77777777" w:rsidR="005D4D1F" w:rsidRPr="00D82B16" w:rsidRDefault="005D4D1F" w:rsidP="005C5BB2">
            <w:pPr>
              <w:jc w:val="center"/>
              <w:rPr>
                <w:rFonts w:ascii="Arial" w:hAnsi="Arial" w:cs="Arial"/>
                <w:b w:val="0"/>
                <w:bCs w:val="0"/>
                <w:szCs w:val="22"/>
              </w:rPr>
            </w:pPr>
            <w:r w:rsidRPr="00D82B16">
              <w:rPr>
                <w:rFonts w:ascii="Arial" w:hAnsi="Arial" w:cs="Arial"/>
                <w:b w:val="0"/>
                <w:bCs w:val="0"/>
                <w:szCs w:val="22"/>
              </w:rPr>
              <w:t xml:space="preserve">Week 5 </w:t>
            </w:r>
          </w:p>
          <w:p w14:paraId="0418AF17" w14:textId="7501BC34" w:rsidR="005C5BB2" w:rsidRPr="00D82B16" w:rsidRDefault="00353935" w:rsidP="005C5BB2">
            <w:pPr>
              <w:jc w:val="center"/>
              <w:rPr>
                <w:rFonts w:ascii="Arial" w:hAnsi="Arial" w:cs="Arial"/>
                <w:b w:val="0"/>
                <w:bCs w:val="0"/>
                <w:szCs w:val="22"/>
              </w:rPr>
            </w:pPr>
            <w:r>
              <w:rPr>
                <w:rFonts w:ascii="Arial" w:hAnsi="Arial" w:cs="Arial"/>
                <w:b w:val="0"/>
                <w:bCs w:val="0"/>
                <w:szCs w:val="22"/>
              </w:rPr>
              <w:t>9/23</w:t>
            </w:r>
          </w:p>
          <w:p w14:paraId="4201C6C5" w14:textId="1BCE4B86" w:rsidR="00516EBF" w:rsidRDefault="00021876" w:rsidP="005C5BB2">
            <w:pPr>
              <w:jc w:val="center"/>
              <w:rPr>
                <w:rFonts w:ascii="Arial" w:hAnsi="Arial" w:cs="Arial"/>
                <w:b w:val="0"/>
                <w:bCs w:val="0"/>
                <w:szCs w:val="22"/>
              </w:rPr>
            </w:pPr>
            <w:r>
              <w:rPr>
                <w:rFonts w:ascii="Arial" w:hAnsi="Arial" w:cs="Arial"/>
                <w:b w:val="0"/>
                <w:bCs w:val="0"/>
                <w:szCs w:val="22"/>
              </w:rPr>
              <w:t>NO IN PERSON CLASS</w:t>
            </w:r>
          </w:p>
          <w:p w14:paraId="59333CFF" w14:textId="77777777" w:rsidR="00516EBF" w:rsidRDefault="00516EBF" w:rsidP="005C5BB2">
            <w:pPr>
              <w:jc w:val="center"/>
              <w:rPr>
                <w:rFonts w:ascii="Arial" w:hAnsi="Arial" w:cs="Arial"/>
                <w:b w:val="0"/>
                <w:bCs w:val="0"/>
                <w:szCs w:val="22"/>
              </w:rPr>
            </w:pPr>
          </w:p>
          <w:p w14:paraId="1DB7DCC7" w14:textId="77777777" w:rsidR="00683898" w:rsidRDefault="00683898" w:rsidP="005C5BB2">
            <w:pPr>
              <w:jc w:val="center"/>
              <w:rPr>
                <w:rFonts w:ascii="Arial" w:hAnsi="Arial" w:cs="Arial"/>
                <w:b w:val="0"/>
                <w:bCs w:val="0"/>
                <w:szCs w:val="22"/>
              </w:rPr>
            </w:pPr>
          </w:p>
          <w:p w14:paraId="319D857A" w14:textId="77777777" w:rsidR="00683898" w:rsidRDefault="00683898" w:rsidP="005C5BB2">
            <w:pPr>
              <w:jc w:val="center"/>
              <w:rPr>
                <w:rFonts w:ascii="Arial" w:hAnsi="Arial" w:cs="Arial"/>
                <w:b w:val="0"/>
                <w:bCs w:val="0"/>
                <w:szCs w:val="22"/>
              </w:rPr>
            </w:pPr>
          </w:p>
          <w:p w14:paraId="0316623B" w14:textId="77777777" w:rsidR="00683898" w:rsidRDefault="00683898" w:rsidP="005C5BB2">
            <w:pPr>
              <w:jc w:val="center"/>
              <w:rPr>
                <w:rFonts w:ascii="Arial" w:hAnsi="Arial" w:cs="Arial"/>
                <w:b w:val="0"/>
                <w:bCs w:val="0"/>
                <w:szCs w:val="22"/>
              </w:rPr>
            </w:pPr>
          </w:p>
          <w:p w14:paraId="0CC31ACC" w14:textId="77777777" w:rsidR="00B71481" w:rsidRDefault="00B71481" w:rsidP="005C5BB2">
            <w:pPr>
              <w:jc w:val="center"/>
              <w:rPr>
                <w:rFonts w:ascii="Arial" w:hAnsi="Arial" w:cs="Arial"/>
                <w:b w:val="0"/>
                <w:bCs w:val="0"/>
                <w:szCs w:val="22"/>
              </w:rPr>
            </w:pPr>
          </w:p>
          <w:p w14:paraId="33E7C1C7" w14:textId="77777777" w:rsidR="00B71481" w:rsidRDefault="00B71481" w:rsidP="005C5BB2">
            <w:pPr>
              <w:jc w:val="center"/>
              <w:rPr>
                <w:rFonts w:ascii="Arial" w:hAnsi="Arial" w:cs="Arial"/>
                <w:b w:val="0"/>
                <w:bCs w:val="0"/>
                <w:szCs w:val="22"/>
              </w:rPr>
            </w:pPr>
          </w:p>
          <w:p w14:paraId="2C745C8B" w14:textId="77777777" w:rsidR="001F19BA" w:rsidRDefault="001F19BA" w:rsidP="005C5BB2">
            <w:pPr>
              <w:jc w:val="center"/>
              <w:rPr>
                <w:rFonts w:ascii="Arial" w:hAnsi="Arial" w:cs="Arial"/>
                <w:b w:val="0"/>
                <w:bCs w:val="0"/>
                <w:szCs w:val="22"/>
              </w:rPr>
            </w:pPr>
          </w:p>
          <w:p w14:paraId="684A143C" w14:textId="77777777" w:rsidR="001F19BA" w:rsidRDefault="001F19BA" w:rsidP="005C5BB2">
            <w:pPr>
              <w:jc w:val="center"/>
              <w:rPr>
                <w:rFonts w:ascii="Arial" w:hAnsi="Arial" w:cs="Arial"/>
                <w:b w:val="0"/>
                <w:bCs w:val="0"/>
                <w:szCs w:val="22"/>
              </w:rPr>
            </w:pPr>
          </w:p>
          <w:p w14:paraId="2F39AA65" w14:textId="77777777" w:rsidR="001F19BA" w:rsidRDefault="001F19BA" w:rsidP="005C5BB2">
            <w:pPr>
              <w:jc w:val="center"/>
              <w:rPr>
                <w:rFonts w:ascii="Arial" w:hAnsi="Arial" w:cs="Arial"/>
                <w:b w:val="0"/>
                <w:bCs w:val="0"/>
                <w:szCs w:val="22"/>
              </w:rPr>
            </w:pPr>
          </w:p>
          <w:p w14:paraId="5D01CC91" w14:textId="7CF71DA8" w:rsidR="00516EBF" w:rsidRPr="002E0511" w:rsidRDefault="00516EBF" w:rsidP="005C5BB2">
            <w:pPr>
              <w:jc w:val="center"/>
              <w:rPr>
                <w:rFonts w:ascii="Arial" w:hAnsi="Arial" w:cs="Arial"/>
                <w:szCs w:val="22"/>
              </w:rPr>
            </w:pPr>
            <w:r w:rsidRPr="002E0511">
              <w:rPr>
                <w:rFonts w:ascii="Arial" w:hAnsi="Arial" w:cs="Arial"/>
                <w:szCs w:val="22"/>
              </w:rPr>
              <w:t>Week 6</w:t>
            </w:r>
          </w:p>
          <w:p w14:paraId="6E72F3A0" w14:textId="2BAF5E68" w:rsidR="00516EBF" w:rsidRDefault="000B74F2" w:rsidP="005C5BB2">
            <w:pPr>
              <w:jc w:val="center"/>
              <w:rPr>
                <w:rFonts w:ascii="Arial" w:hAnsi="Arial" w:cs="Arial"/>
                <w:b w:val="0"/>
                <w:bCs w:val="0"/>
                <w:szCs w:val="22"/>
              </w:rPr>
            </w:pPr>
            <w:r>
              <w:rPr>
                <w:rFonts w:ascii="Arial" w:hAnsi="Arial" w:cs="Arial"/>
                <w:szCs w:val="22"/>
              </w:rPr>
              <w:t>9</w:t>
            </w:r>
            <w:r w:rsidR="00021876">
              <w:rPr>
                <w:rFonts w:ascii="Arial" w:hAnsi="Arial" w:cs="Arial"/>
                <w:szCs w:val="22"/>
              </w:rPr>
              <w:t>/</w:t>
            </w:r>
            <w:r>
              <w:rPr>
                <w:rFonts w:ascii="Arial" w:hAnsi="Arial" w:cs="Arial"/>
                <w:szCs w:val="22"/>
              </w:rPr>
              <w:t>30</w:t>
            </w:r>
          </w:p>
          <w:p w14:paraId="2911CD1A" w14:textId="201B36BF" w:rsidR="00021876" w:rsidRPr="00516EBF" w:rsidRDefault="00021876" w:rsidP="005C5BB2">
            <w:pPr>
              <w:jc w:val="center"/>
              <w:rPr>
                <w:rFonts w:ascii="Arial" w:hAnsi="Arial" w:cs="Arial"/>
                <w:b w:val="0"/>
                <w:bCs w:val="0"/>
                <w:szCs w:val="22"/>
              </w:rPr>
            </w:pPr>
            <w:r>
              <w:rPr>
                <w:rFonts w:ascii="Arial" w:hAnsi="Arial" w:cs="Arial"/>
                <w:szCs w:val="22"/>
              </w:rPr>
              <w:lastRenderedPageBreak/>
              <w:t>IN PERSON CLASS</w:t>
            </w:r>
          </w:p>
        </w:tc>
        <w:tc>
          <w:tcPr>
            <w:tcW w:w="5670" w:type="dxa"/>
          </w:tcPr>
          <w:p w14:paraId="2AF62854" w14:textId="77777777" w:rsidR="003F2A75"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4075D5BD" w14:textId="7095020F" w:rsidR="005D4D1F" w:rsidRPr="00D35056" w:rsidRDefault="00661727" w:rsidP="002E0511">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r w:rsidRPr="00D35056">
              <w:rPr>
                <w:rFonts w:ascii="Arial" w:hAnsi="Arial" w:cs="Arial"/>
                <w:bCs/>
                <w:iCs/>
                <w:szCs w:val="22"/>
              </w:rPr>
              <w:t>Holistic Parameters Cont.</w:t>
            </w:r>
            <w:r w:rsidR="00DD165E" w:rsidRPr="00D35056">
              <w:rPr>
                <w:rFonts w:ascii="Arial" w:hAnsi="Arial" w:cs="Arial"/>
                <w:bCs/>
                <w:iCs/>
                <w:szCs w:val="22"/>
              </w:rPr>
              <w:t xml:space="preserve"> Follow Topics in Canvas</w:t>
            </w:r>
            <w:r w:rsidR="00F66525">
              <w:rPr>
                <w:rFonts w:ascii="Arial" w:hAnsi="Arial" w:cs="Arial"/>
                <w:bCs/>
                <w:iCs/>
                <w:szCs w:val="22"/>
              </w:rPr>
              <w:t xml:space="preserve"> Modules</w:t>
            </w:r>
            <w:r w:rsidR="00DD165E" w:rsidRPr="00D35056">
              <w:rPr>
                <w:rFonts w:ascii="Arial" w:hAnsi="Arial" w:cs="Arial"/>
                <w:bCs/>
                <w:iCs/>
                <w:szCs w:val="22"/>
              </w:rPr>
              <w:t xml:space="preserve"> </w:t>
            </w:r>
            <w:proofErr w:type="gramStart"/>
            <w:r w:rsidR="00DD165E" w:rsidRPr="00D35056">
              <w:rPr>
                <w:rFonts w:ascii="Arial" w:hAnsi="Arial" w:cs="Arial"/>
                <w:bCs/>
                <w:iCs/>
                <w:szCs w:val="22"/>
              </w:rPr>
              <w:t>For</w:t>
            </w:r>
            <w:proofErr w:type="gramEnd"/>
            <w:r w:rsidR="00DD165E" w:rsidRPr="00D35056">
              <w:rPr>
                <w:rFonts w:ascii="Arial" w:hAnsi="Arial" w:cs="Arial"/>
                <w:bCs/>
                <w:iCs/>
                <w:szCs w:val="22"/>
              </w:rPr>
              <w:t xml:space="preserve"> This Week</w:t>
            </w:r>
          </w:p>
          <w:p w14:paraId="09AD4183" w14:textId="77777777" w:rsidR="00B71481" w:rsidRDefault="00B71481" w:rsidP="002E0511">
            <w:pPr>
              <w:jc w:val="center"/>
              <w:cnfStyle w:val="000000000000" w:firstRow="0" w:lastRow="0" w:firstColumn="0" w:lastColumn="0" w:oddVBand="0" w:evenVBand="0" w:oddHBand="0" w:evenHBand="0" w:firstRowFirstColumn="0" w:firstRowLastColumn="0" w:lastRowFirstColumn="0" w:lastRowLastColumn="0"/>
              <w:rPr>
                <w:rFonts w:ascii="Arial" w:hAnsi="Arial" w:cs="Arial"/>
                <w:bCs/>
                <w:i/>
                <w:szCs w:val="22"/>
              </w:rPr>
            </w:pPr>
            <w:r w:rsidRPr="00B71481">
              <w:rPr>
                <w:rFonts w:ascii="Arial" w:hAnsi="Arial" w:cs="Arial"/>
                <w:bCs/>
                <w:i/>
                <w:szCs w:val="22"/>
              </w:rPr>
              <w:t xml:space="preserve">Reading: A Holistic Model </w:t>
            </w:r>
            <w:proofErr w:type="gramStart"/>
            <w:r w:rsidRPr="00B71481">
              <w:rPr>
                <w:rFonts w:ascii="Arial" w:hAnsi="Arial" w:cs="Arial"/>
                <w:bCs/>
                <w:i/>
                <w:szCs w:val="22"/>
              </w:rPr>
              <w:t>For</w:t>
            </w:r>
            <w:proofErr w:type="gramEnd"/>
            <w:r w:rsidRPr="00B71481">
              <w:rPr>
                <w:rFonts w:ascii="Arial" w:hAnsi="Arial" w:cs="Arial"/>
                <w:bCs/>
                <w:i/>
                <w:szCs w:val="22"/>
              </w:rPr>
              <w:t xml:space="preserve"> Wellness and Prevention</w:t>
            </w:r>
          </w:p>
          <w:p w14:paraId="43012CE4" w14:textId="77777777" w:rsidR="00FE55CC" w:rsidRDefault="00FE55CC" w:rsidP="002E051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szCs w:val="22"/>
              </w:rPr>
            </w:pPr>
          </w:p>
          <w:p w14:paraId="0395887C" w14:textId="61AA3933" w:rsidR="00FE55CC" w:rsidRPr="00FE55CC" w:rsidRDefault="00FE55CC" w:rsidP="002E0511">
            <w:pPr>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2"/>
              </w:rPr>
            </w:pPr>
            <w:r w:rsidRPr="00FE55CC">
              <w:rPr>
                <w:rFonts w:ascii="Arial" w:hAnsi="Arial" w:cs="Arial"/>
                <w:i/>
                <w:szCs w:val="22"/>
              </w:rPr>
              <w:t>Work on Mentor Reflection #1</w:t>
            </w:r>
            <w:r w:rsidR="002E457E">
              <w:rPr>
                <w:rFonts w:ascii="Arial" w:hAnsi="Arial" w:cs="Arial"/>
                <w:i/>
                <w:szCs w:val="22"/>
              </w:rPr>
              <w:t xml:space="preserve"> or meet with your mentor</w:t>
            </w:r>
          </w:p>
        </w:tc>
        <w:tc>
          <w:tcPr>
            <w:tcW w:w="2126" w:type="dxa"/>
          </w:tcPr>
          <w:p w14:paraId="1AA1A1D7" w14:textId="77777777" w:rsidR="003F2A75"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p w14:paraId="45CA6FB3" w14:textId="7300C743" w:rsidR="00683898" w:rsidRPr="001973F2" w:rsidRDefault="0035393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Cs w:val="20"/>
              </w:rPr>
              <w:t>9/23</w:t>
            </w:r>
          </w:p>
          <w:p w14:paraId="022C0185" w14:textId="77777777" w:rsidR="00B71481" w:rsidRPr="005736A1" w:rsidRDefault="00B71481"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736A1">
              <w:rPr>
                <w:rFonts w:ascii="Arial" w:hAnsi="Arial" w:cs="Arial"/>
                <w:color w:val="000000" w:themeColor="text1"/>
                <w:sz w:val="20"/>
                <w:szCs w:val="20"/>
              </w:rPr>
              <w:t xml:space="preserve">NO IN PERSON </w:t>
            </w:r>
            <w:r w:rsidR="00CA4264">
              <w:rPr>
                <w:rFonts w:ascii="Arial" w:hAnsi="Arial" w:cs="Arial"/>
                <w:color w:val="000000" w:themeColor="text1"/>
                <w:sz w:val="20"/>
                <w:szCs w:val="20"/>
              </w:rPr>
              <w:t>CLASS</w:t>
            </w:r>
          </w:p>
          <w:p w14:paraId="6D42F679" w14:textId="77777777" w:rsidR="005736A1" w:rsidRDefault="005736A1"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rPr>
            </w:pPr>
          </w:p>
          <w:p w14:paraId="3CF671C7" w14:textId="65819E5E" w:rsidR="003F2A75" w:rsidRPr="00D35056" w:rsidRDefault="00683898"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r w:rsidRPr="00D35056">
              <w:rPr>
                <w:rFonts w:ascii="Arial" w:hAnsi="Arial" w:cs="Arial"/>
                <w:color w:val="000000" w:themeColor="text1"/>
                <w:sz w:val="20"/>
                <w:szCs w:val="20"/>
              </w:rPr>
              <w:t>Discussion Board Post #</w:t>
            </w:r>
            <w:r w:rsidR="00645193" w:rsidRPr="00D35056">
              <w:rPr>
                <w:rFonts w:ascii="Arial" w:hAnsi="Arial" w:cs="Arial"/>
                <w:color w:val="000000" w:themeColor="text1"/>
                <w:sz w:val="20"/>
                <w:szCs w:val="20"/>
              </w:rPr>
              <w:t>2</w:t>
            </w:r>
            <w:r w:rsidRPr="00D35056">
              <w:rPr>
                <w:rFonts w:ascii="Arial" w:hAnsi="Arial" w:cs="Arial"/>
                <w:color w:val="000000" w:themeColor="text1"/>
                <w:sz w:val="20"/>
                <w:szCs w:val="20"/>
              </w:rPr>
              <w:t xml:space="preserve"> due tonight </w:t>
            </w:r>
            <w:r w:rsidR="00D35056" w:rsidRPr="00D35056">
              <w:rPr>
                <w:rFonts w:ascii="Arial" w:hAnsi="Arial" w:cs="Arial"/>
                <w:color w:val="000000" w:themeColor="text1"/>
                <w:sz w:val="20"/>
                <w:szCs w:val="20"/>
              </w:rPr>
              <w:t xml:space="preserve">9/23 </w:t>
            </w:r>
            <w:r w:rsidRPr="00D35056">
              <w:rPr>
                <w:rFonts w:ascii="Arial" w:hAnsi="Arial" w:cs="Arial"/>
                <w:color w:val="000000" w:themeColor="text1"/>
                <w:sz w:val="20"/>
                <w:szCs w:val="20"/>
              </w:rPr>
              <w:t xml:space="preserve">by 11:59 pm (Initial post) Two classmates’ responses due by </w:t>
            </w:r>
            <w:r w:rsidR="00E54970" w:rsidRPr="00D35056">
              <w:rPr>
                <w:rFonts w:ascii="Arial" w:hAnsi="Arial" w:cs="Arial"/>
                <w:color w:val="000000" w:themeColor="text1"/>
                <w:sz w:val="20"/>
                <w:szCs w:val="20"/>
              </w:rPr>
              <w:t xml:space="preserve">Wednesday </w:t>
            </w:r>
            <w:r w:rsidR="00353935" w:rsidRPr="00D35056">
              <w:rPr>
                <w:rFonts w:ascii="Arial" w:hAnsi="Arial" w:cs="Arial"/>
                <w:color w:val="000000" w:themeColor="text1"/>
                <w:sz w:val="20"/>
                <w:szCs w:val="20"/>
              </w:rPr>
              <w:t>9</w:t>
            </w:r>
            <w:r w:rsidR="009E7DAF" w:rsidRPr="00D35056">
              <w:rPr>
                <w:rFonts w:ascii="Arial" w:hAnsi="Arial" w:cs="Arial"/>
                <w:color w:val="000000" w:themeColor="text1"/>
                <w:sz w:val="20"/>
                <w:szCs w:val="20"/>
              </w:rPr>
              <w:t>/2</w:t>
            </w:r>
            <w:r w:rsidR="00353935" w:rsidRPr="00D35056">
              <w:rPr>
                <w:rFonts w:ascii="Arial" w:hAnsi="Arial" w:cs="Arial"/>
                <w:color w:val="000000" w:themeColor="text1"/>
                <w:sz w:val="20"/>
                <w:szCs w:val="20"/>
              </w:rPr>
              <w:t>5</w:t>
            </w:r>
          </w:p>
          <w:p w14:paraId="5577A666" w14:textId="77777777" w:rsidR="003F2A75" w:rsidRPr="00EF01DC" w:rsidRDefault="003F2A75" w:rsidP="002E051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tc>
      </w:tr>
      <w:tr w:rsidR="003F2A75" w:rsidRPr="0012081E" w14:paraId="5F21F112" w14:textId="77777777" w:rsidTr="001F19BA">
        <w:tc>
          <w:tcPr>
            <w:cnfStyle w:val="001000000000" w:firstRow="0" w:lastRow="0" w:firstColumn="1" w:lastColumn="0" w:oddVBand="0" w:evenVBand="0" w:oddHBand="0" w:evenHBand="0" w:firstRowFirstColumn="0" w:firstRowLastColumn="0" w:lastRowFirstColumn="0" w:lastRowLastColumn="0"/>
            <w:tcW w:w="1345" w:type="dxa"/>
            <w:vMerge/>
          </w:tcPr>
          <w:p w14:paraId="6E1D99E7" w14:textId="77777777" w:rsidR="003F2A75" w:rsidRPr="00EF01DC" w:rsidRDefault="003F2A75" w:rsidP="009F45EE">
            <w:pPr>
              <w:jc w:val="center"/>
              <w:rPr>
                <w:rFonts w:ascii="Arial" w:hAnsi="Arial" w:cs="Arial"/>
                <w:b w:val="0"/>
                <w:bCs w:val="0"/>
                <w:szCs w:val="22"/>
              </w:rPr>
            </w:pPr>
          </w:p>
        </w:tc>
        <w:tc>
          <w:tcPr>
            <w:tcW w:w="5670" w:type="dxa"/>
          </w:tcPr>
          <w:p w14:paraId="00A61694" w14:textId="77777777" w:rsidR="003F2A75" w:rsidRDefault="003F2A75" w:rsidP="00E94781">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7EBCCF5A" w14:textId="77777777" w:rsidR="00516EBF" w:rsidRDefault="009819BF" w:rsidP="009819BF">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Pr>
                <w:rFonts w:ascii="Arial" w:hAnsi="Arial" w:cs="Arial"/>
                <w:b/>
                <w:iCs/>
                <w:szCs w:val="22"/>
              </w:rPr>
              <w:t xml:space="preserve">                      </w:t>
            </w:r>
            <w:r w:rsidR="00516EBF">
              <w:rPr>
                <w:rFonts w:ascii="Arial" w:hAnsi="Arial" w:cs="Arial"/>
                <w:b/>
                <w:iCs/>
                <w:szCs w:val="22"/>
              </w:rPr>
              <w:t>Health Promotio</w:t>
            </w:r>
            <w:r>
              <w:rPr>
                <w:rFonts w:ascii="Arial" w:hAnsi="Arial" w:cs="Arial"/>
                <w:b/>
                <w:iCs/>
                <w:szCs w:val="22"/>
              </w:rPr>
              <w:t>n</w:t>
            </w:r>
          </w:p>
          <w:p w14:paraId="2C6BBA9D" w14:textId="14BB3B8E" w:rsidR="007E6D2D" w:rsidRPr="00BB646A" w:rsidRDefault="007E6D2D" w:rsidP="007E6D2D">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BB646A">
              <w:rPr>
                <w:rFonts w:ascii="Arial" w:hAnsi="Arial" w:cs="Arial"/>
                <w:b/>
                <w:iCs/>
                <w:szCs w:val="22"/>
              </w:rPr>
              <w:t>Review Health Promotion</w:t>
            </w:r>
            <w:r w:rsidR="00CB5C3F" w:rsidRPr="00BB646A">
              <w:rPr>
                <w:rFonts w:ascii="Arial" w:hAnsi="Arial" w:cs="Arial"/>
                <w:b/>
                <w:iCs/>
                <w:szCs w:val="22"/>
              </w:rPr>
              <w:t>, Skin Care</w:t>
            </w:r>
            <w:r w:rsidRPr="00BB646A">
              <w:rPr>
                <w:rFonts w:ascii="Arial" w:hAnsi="Arial" w:cs="Arial"/>
                <w:b/>
                <w:iCs/>
                <w:szCs w:val="22"/>
              </w:rPr>
              <w:t>/Check-in</w:t>
            </w:r>
          </w:p>
          <w:p w14:paraId="3BE2F546" w14:textId="77777777" w:rsidR="009819BF" w:rsidRPr="00BB646A" w:rsidRDefault="009819BF" w:rsidP="007E6D2D">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BB646A">
              <w:rPr>
                <w:rFonts w:ascii="Arial" w:hAnsi="Arial" w:cs="Arial"/>
                <w:b/>
                <w:iCs/>
                <w:szCs w:val="22"/>
              </w:rPr>
              <w:t>PPTS</w:t>
            </w:r>
          </w:p>
          <w:p w14:paraId="0CE848E9" w14:textId="77777777" w:rsidR="007E6D2D" w:rsidRPr="00BB646A" w:rsidRDefault="007E6D2D" w:rsidP="00E94781">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4641DB40" w14:textId="77777777" w:rsidR="00516EBF" w:rsidRPr="00BB646A" w:rsidRDefault="00516EBF" w:rsidP="00516EBF">
            <w:pP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r w:rsidRPr="00BB646A">
              <w:rPr>
                <w:rFonts w:ascii="Arial" w:hAnsi="Arial" w:cs="Arial"/>
                <w:b/>
                <w:iCs/>
                <w:szCs w:val="22"/>
              </w:rPr>
              <w:t xml:space="preserve">              </w:t>
            </w:r>
            <w:r w:rsidRPr="00BB646A">
              <w:rPr>
                <w:rFonts w:ascii="Arial" w:hAnsi="Arial" w:cs="Arial"/>
                <w:b/>
                <w:i/>
                <w:szCs w:val="22"/>
              </w:rPr>
              <w:t xml:space="preserve">        </w:t>
            </w:r>
          </w:p>
          <w:p w14:paraId="70824D0A" w14:textId="1784159C" w:rsidR="00CB5C3F" w:rsidRPr="00BB646A" w:rsidRDefault="00CB5C3F" w:rsidP="00CB5C3F">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BB646A">
              <w:rPr>
                <w:rFonts w:ascii="Arial" w:hAnsi="Arial" w:cs="Arial"/>
                <w:b/>
                <w:iCs/>
                <w:szCs w:val="22"/>
              </w:rPr>
              <w:lastRenderedPageBreak/>
              <w:t>Live to 100 Episode 2 and Group Assignment Work</w:t>
            </w:r>
            <w:r w:rsidR="00EA6615" w:rsidRPr="00BB646A">
              <w:rPr>
                <w:rFonts w:ascii="Arial" w:hAnsi="Arial" w:cs="Arial"/>
                <w:b/>
                <w:iCs/>
                <w:szCs w:val="22"/>
              </w:rPr>
              <w:t xml:space="preserve"> (Tentative)</w:t>
            </w:r>
          </w:p>
          <w:p w14:paraId="67850076" w14:textId="77777777" w:rsidR="00516EBF" w:rsidRDefault="00516EBF" w:rsidP="00516EB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746FA361" w14:textId="77777777" w:rsidR="00516EBF" w:rsidRPr="00516EBF" w:rsidRDefault="00516EBF" w:rsidP="00E94781">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79DBAB62" w14:textId="77777777" w:rsidR="00516EBF" w:rsidRPr="00516EBF" w:rsidRDefault="00516EBF" w:rsidP="00E94781">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tc>
        <w:tc>
          <w:tcPr>
            <w:tcW w:w="2126" w:type="dxa"/>
          </w:tcPr>
          <w:p w14:paraId="7B4AC536" w14:textId="77777777" w:rsidR="00516EBF" w:rsidRDefault="00516EBF" w:rsidP="00516E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p>
          <w:p w14:paraId="7E7C9722" w14:textId="684B33F0" w:rsidR="00EF4CF2" w:rsidRPr="002E0511" w:rsidRDefault="000B74F2" w:rsidP="00516E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Pr>
                <w:rFonts w:ascii="Arial" w:hAnsi="Arial" w:cs="Arial"/>
                <w:b/>
                <w:bCs/>
                <w:szCs w:val="22"/>
              </w:rPr>
              <w:t>9</w:t>
            </w:r>
            <w:r w:rsidR="007825BD">
              <w:rPr>
                <w:rFonts w:ascii="Arial" w:hAnsi="Arial" w:cs="Arial"/>
                <w:b/>
                <w:bCs/>
                <w:szCs w:val="22"/>
              </w:rPr>
              <w:t>/</w:t>
            </w:r>
            <w:r>
              <w:rPr>
                <w:rFonts w:ascii="Arial" w:hAnsi="Arial" w:cs="Arial"/>
                <w:b/>
                <w:bCs/>
                <w:szCs w:val="22"/>
              </w:rPr>
              <w:t>30</w:t>
            </w:r>
          </w:p>
          <w:p w14:paraId="0CBEF08F" w14:textId="77777777" w:rsidR="005D4D1F" w:rsidRPr="002E0511" w:rsidRDefault="00915ADE" w:rsidP="009F45EE">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IN PERSON</w:t>
            </w:r>
            <w:r w:rsidR="00141B2B" w:rsidRPr="002E0511">
              <w:rPr>
                <w:rFonts w:ascii="Arial" w:hAnsi="Arial" w:cs="Arial"/>
                <w:b/>
                <w:bCs/>
                <w:color w:val="000000" w:themeColor="text1"/>
                <w:szCs w:val="22"/>
              </w:rPr>
              <w:t xml:space="preserve"> </w:t>
            </w:r>
            <w:r w:rsidR="00CA4264">
              <w:rPr>
                <w:rFonts w:ascii="Arial" w:hAnsi="Arial" w:cs="Arial"/>
                <w:b/>
                <w:bCs/>
                <w:color w:val="000000" w:themeColor="text1"/>
                <w:szCs w:val="22"/>
              </w:rPr>
              <w:t>CLASS</w:t>
            </w:r>
          </w:p>
          <w:p w14:paraId="141F6582" w14:textId="77777777" w:rsidR="00422540" w:rsidRDefault="00422540" w:rsidP="009F45EE">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p w14:paraId="1385F19D" w14:textId="78C3F6FF" w:rsidR="00516EBF" w:rsidRPr="00422540" w:rsidRDefault="00422540" w:rsidP="009F45EE">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sidRPr="00422540">
              <w:rPr>
                <w:rFonts w:ascii="Arial" w:hAnsi="Arial" w:cs="Arial"/>
                <w:b/>
                <w:bCs/>
                <w:color w:val="000000" w:themeColor="text1"/>
                <w:szCs w:val="22"/>
              </w:rPr>
              <w:t xml:space="preserve">REMINDER: </w:t>
            </w:r>
            <w:r w:rsidRPr="00C96FB3">
              <w:rPr>
                <w:rFonts w:ascii="Arial" w:hAnsi="Arial" w:cs="Arial"/>
                <w:b/>
                <w:bCs/>
                <w:color w:val="000000" w:themeColor="text1"/>
                <w:szCs w:val="22"/>
              </w:rPr>
              <w:t xml:space="preserve">Mentor Reflections #1 </w:t>
            </w:r>
            <w:proofErr w:type="spellStart"/>
            <w:r w:rsidR="00004F62" w:rsidRPr="00C96FB3">
              <w:rPr>
                <w:rFonts w:ascii="Arial" w:hAnsi="Arial" w:cs="Arial"/>
                <w:b/>
                <w:bCs/>
                <w:color w:val="000000" w:themeColor="text1"/>
                <w:szCs w:val="22"/>
              </w:rPr>
              <w:lastRenderedPageBreak/>
              <w:t>Biosketch</w:t>
            </w:r>
            <w:proofErr w:type="spellEnd"/>
            <w:r w:rsidR="00004F62" w:rsidRPr="00C96FB3">
              <w:rPr>
                <w:rFonts w:ascii="Arial" w:hAnsi="Arial" w:cs="Arial"/>
                <w:b/>
                <w:bCs/>
                <w:color w:val="000000" w:themeColor="text1"/>
                <w:szCs w:val="22"/>
              </w:rPr>
              <w:t xml:space="preserve">/Ecomap </w:t>
            </w:r>
            <w:r w:rsidRPr="00C96FB3">
              <w:rPr>
                <w:rFonts w:ascii="Arial" w:hAnsi="Arial" w:cs="Arial"/>
                <w:b/>
                <w:bCs/>
                <w:color w:val="000000" w:themeColor="text1"/>
                <w:szCs w:val="22"/>
              </w:rPr>
              <w:t xml:space="preserve">Due Next </w:t>
            </w:r>
            <w:r w:rsidR="00E54970" w:rsidRPr="00C96FB3">
              <w:rPr>
                <w:rFonts w:ascii="Arial" w:hAnsi="Arial" w:cs="Arial"/>
                <w:b/>
                <w:bCs/>
                <w:color w:val="000000" w:themeColor="text1"/>
                <w:szCs w:val="22"/>
              </w:rPr>
              <w:t xml:space="preserve">Monday </w:t>
            </w:r>
            <w:r w:rsidR="00C96FB3" w:rsidRPr="00C96FB3">
              <w:rPr>
                <w:rFonts w:ascii="Arial" w:hAnsi="Arial" w:cs="Arial"/>
                <w:b/>
                <w:bCs/>
                <w:color w:val="000000" w:themeColor="text1"/>
                <w:szCs w:val="22"/>
              </w:rPr>
              <w:t>10</w:t>
            </w:r>
            <w:r w:rsidR="007825BD" w:rsidRPr="00C96FB3">
              <w:rPr>
                <w:rFonts w:ascii="Arial" w:hAnsi="Arial" w:cs="Arial"/>
                <w:b/>
                <w:bCs/>
                <w:color w:val="000000" w:themeColor="text1"/>
                <w:szCs w:val="22"/>
              </w:rPr>
              <w:t>/</w:t>
            </w:r>
            <w:r w:rsidR="000B74F2">
              <w:rPr>
                <w:rFonts w:ascii="Arial" w:hAnsi="Arial" w:cs="Arial"/>
                <w:b/>
                <w:bCs/>
                <w:color w:val="000000" w:themeColor="text1"/>
                <w:szCs w:val="22"/>
              </w:rPr>
              <w:t>7</w:t>
            </w:r>
            <w:r w:rsidR="007825BD" w:rsidRPr="00C96FB3">
              <w:rPr>
                <w:rFonts w:ascii="Arial" w:hAnsi="Arial" w:cs="Arial"/>
                <w:b/>
                <w:bCs/>
                <w:color w:val="000000" w:themeColor="text1"/>
                <w:szCs w:val="22"/>
              </w:rPr>
              <w:t xml:space="preserve"> </w:t>
            </w:r>
            <w:r w:rsidRPr="00C96FB3">
              <w:rPr>
                <w:rFonts w:ascii="Arial" w:hAnsi="Arial" w:cs="Arial"/>
                <w:b/>
                <w:bCs/>
                <w:color w:val="000000" w:themeColor="text1"/>
                <w:szCs w:val="22"/>
              </w:rPr>
              <w:t>by 11:59 pm</w:t>
            </w:r>
          </w:p>
          <w:p w14:paraId="1492CF28" w14:textId="77777777" w:rsidR="005C6866" w:rsidRPr="00EF01DC" w:rsidRDefault="005C6866" w:rsidP="004B78E6">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p>
        </w:tc>
      </w:tr>
      <w:tr w:rsidR="003F2A75" w:rsidRPr="0012081E" w14:paraId="2C6625C7" w14:textId="77777777" w:rsidTr="001F19BA">
        <w:trPr>
          <w:trHeight w:val="539"/>
        </w:trPr>
        <w:tc>
          <w:tcPr>
            <w:cnfStyle w:val="001000000000" w:firstRow="0" w:lastRow="0" w:firstColumn="1" w:lastColumn="0" w:oddVBand="0" w:evenVBand="0" w:oddHBand="0" w:evenHBand="0" w:firstRowFirstColumn="0" w:firstRowLastColumn="0" w:lastRowFirstColumn="0" w:lastRowLastColumn="0"/>
            <w:tcW w:w="1345" w:type="dxa"/>
            <w:vMerge w:val="restart"/>
          </w:tcPr>
          <w:p w14:paraId="4E4A6DD7" w14:textId="584B9D95" w:rsidR="003F2A75" w:rsidRPr="00FC1744" w:rsidRDefault="001F19BA" w:rsidP="001F19BA">
            <w:pPr>
              <w:rPr>
                <w:rFonts w:ascii="Arial" w:hAnsi="Arial" w:cs="Arial"/>
                <w:b w:val="0"/>
                <w:bCs w:val="0"/>
                <w:szCs w:val="22"/>
              </w:rPr>
            </w:pPr>
            <w:r w:rsidRPr="00FC1744">
              <w:rPr>
                <w:rFonts w:ascii="Arial" w:hAnsi="Arial" w:cs="Arial"/>
                <w:b w:val="0"/>
                <w:bCs w:val="0"/>
                <w:szCs w:val="22"/>
              </w:rPr>
              <w:lastRenderedPageBreak/>
              <w:t xml:space="preserve">    </w:t>
            </w:r>
            <w:r w:rsidR="00141B2B" w:rsidRPr="00FC1744">
              <w:rPr>
                <w:rFonts w:ascii="Arial" w:hAnsi="Arial" w:cs="Arial"/>
                <w:b w:val="0"/>
                <w:bCs w:val="0"/>
                <w:szCs w:val="22"/>
              </w:rPr>
              <w:t>Week</w:t>
            </w:r>
            <w:r w:rsidR="00C22A19" w:rsidRPr="00FC1744">
              <w:rPr>
                <w:rFonts w:ascii="Arial" w:hAnsi="Arial" w:cs="Arial"/>
                <w:b w:val="0"/>
                <w:bCs w:val="0"/>
                <w:szCs w:val="22"/>
              </w:rPr>
              <w:t xml:space="preserve"> 7</w:t>
            </w:r>
          </w:p>
          <w:p w14:paraId="1864B54A" w14:textId="7BF2A78A" w:rsidR="00C22A19" w:rsidRPr="00FC1744" w:rsidRDefault="00C96FB3" w:rsidP="00C22A19">
            <w:pPr>
              <w:jc w:val="center"/>
              <w:rPr>
                <w:rFonts w:ascii="Arial" w:hAnsi="Arial" w:cs="Arial"/>
                <w:b w:val="0"/>
                <w:bCs w:val="0"/>
                <w:szCs w:val="22"/>
              </w:rPr>
            </w:pPr>
            <w:r w:rsidRPr="00FC1744">
              <w:rPr>
                <w:rFonts w:ascii="Arial" w:hAnsi="Arial" w:cs="Arial"/>
                <w:b w:val="0"/>
                <w:bCs w:val="0"/>
                <w:szCs w:val="22"/>
              </w:rPr>
              <w:t>10</w:t>
            </w:r>
            <w:r w:rsidR="000F464C" w:rsidRPr="00FC1744">
              <w:rPr>
                <w:rFonts w:ascii="Arial" w:hAnsi="Arial" w:cs="Arial"/>
                <w:b w:val="0"/>
                <w:bCs w:val="0"/>
                <w:szCs w:val="22"/>
              </w:rPr>
              <w:t>/</w:t>
            </w:r>
            <w:r w:rsidR="000B74F2">
              <w:rPr>
                <w:rFonts w:ascii="Arial" w:hAnsi="Arial" w:cs="Arial"/>
                <w:b w:val="0"/>
                <w:bCs w:val="0"/>
                <w:szCs w:val="22"/>
              </w:rPr>
              <w:t>7</w:t>
            </w:r>
            <w:r w:rsidR="000F464C" w:rsidRPr="00FC1744">
              <w:rPr>
                <w:rFonts w:ascii="Arial" w:hAnsi="Arial" w:cs="Arial"/>
                <w:b w:val="0"/>
                <w:bCs w:val="0"/>
                <w:szCs w:val="22"/>
              </w:rPr>
              <w:t xml:space="preserve"> </w:t>
            </w:r>
            <w:r w:rsidR="00630B67" w:rsidRPr="00FC1744">
              <w:rPr>
                <w:rFonts w:ascii="Arial" w:hAnsi="Arial" w:cs="Arial"/>
                <w:b w:val="0"/>
                <w:bCs w:val="0"/>
                <w:szCs w:val="22"/>
              </w:rPr>
              <w:t xml:space="preserve">NO </w:t>
            </w:r>
            <w:r w:rsidRPr="00FC1744">
              <w:rPr>
                <w:rFonts w:ascii="Arial" w:hAnsi="Arial" w:cs="Arial"/>
                <w:b w:val="0"/>
                <w:bCs w:val="0"/>
                <w:szCs w:val="22"/>
              </w:rPr>
              <w:t xml:space="preserve">IN PERSON </w:t>
            </w:r>
            <w:r w:rsidR="00630B67" w:rsidRPr="00FC1744">
              <w:rPr>
                <w:rFonts w:ascii="Arial" w:hAnsi="Arial" w:cs="Arial"/>
                <w:b w:val="0"/>
                <w:bCs w:val="0"/>
                <w:szCs w:val="22"/>
              </w:rPr>
              <w:t>CLASS</w:t>
            </w:r>
            <w:r w:rsidR="003E7038" w:rsidRPr="00FC1744">
              <w:rPr>
                <w:rFonts w:ascii="Arial" w:hAnsi="Arial" w:cs="Arial"/>
                <w:b w:val="0"/>
                <w:bCs w:val="0"/>
                <w:szCs w:val="22"/>
              </w:rPr>
              <w:t xml:space="preserve"> </w:t>
            </w:r>
          </w:p>
          <w:p w14:paraId="6A8B85BD" w14:textId="77777777" w:rsidR="003F2A75" w:rsidRPr="00FC1744" w:rsidRDefault="003F2A75" w:rsidP="009F45EE">
            <w:pPr>
              <w:jc w:val="center"/>
              <w:rPr>
                <w:rFonts w:ascii="Arial" w:hAnsi="Arial" w:cs="Arial"/>
                <w:b w:val="0"/>
                <w:bCs w:val="0"/>
                <w:szCs w:val="22"/>
              </w:rPr>
            </w:pPr>
          </w:p>
        </w:tc>
        <w:tc>
          <w:tcPr>
            <w:tcW w:w="5670" w:type="dxa"/>
            <w:vMerge w:val="restart"/>
          </w:tcPr>
          <w:p w14:paraId="059683CC" w14:textId="77777777" w:rsidR="003F2A75" w:rsidRPr="00FC1744"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highlight w:val="yellow"/>
              </w:rPr>
            </w:pPr>
          </w:p>
          <w:p w14:paraId="698D100D" w14:textId="77777777" w:rsidR="00D818FA" w:rsidRPr="00FC1744" w:rsidRDefault="00D818FA"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rPr>
            </w:pPr>
          </w:p>
          <w:p w14:paraId="7A4ADE4E" w14:textId="47C016A4" w:rsidR="003F2A75" w:rsidRPr="00FC1744" w:rsidRDefault="00BA4F81"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rPr>
            </w:pPr>
            <w:r w:rsidRPr="00FC1744">
              <w:rPr>
                <w:rFonts w:ascii="Arial" w:hAnsi="Arial" w:cs="Arial"/>
                <w:iCs/>
                <w:szCs w:val="22"/>
              </w:rPr>
              <w:t>Follow Topics in Canvas</w:t>
            </w:r>
            <w:r w:rsidR="00DD165E" w:rsidRPr="00FC1744">
              <w:rPr>
                <w:rFonts w:ascii="Arial" w:hAnsi="Arial" w:cs="Arial"/>
                <w:iCs/>
                <w:szCs w:val="22"/>
              </w:rPr>
              <w:t xml:space="preserve"> </w:t>
            </w:r>
            <w:r w:rsidR="00F66525">
              <w:rPr>
                <w:rFonts w:ascii="Arial" w:hAnsi="Arial" w:cs="Arial"/>
                <w:iCs/>
                <w:szCs w:val="22"/>
              </w:rPr>
              <w:t xml:space="preserve">Modules </w:t>
            </w:r>
            <w:proofErr w:type="gramStart"/>
            <w:r w:rsidR="00DD165E" w:rsidRPr="00FC1744">
              <w:rPr>
                <w:rFonts w:ascii="Arial" w:hAnsi="Arial" w:cs="Arial"/>
                <w:iCs/>
                <w:szCs w:val="22"/>
              </w:rPr>
              <w:t>For</w:t>
            </w:r>
            <w:proofErr w:type="gramEnd"/>
            <w:r w:rsidR="00DD165E" w:rsidRPr="00FC1744">
              <w:rPr>
                <w:rFonts w:ascii="Arial" w:hAnsi="Arial" w:cs="Arial"/>
                <w:iCs/>
                <w:szCs w:val="22"/>
              </w:rPr>
              <w:t xml:space="preserve"> This Week</w:t>
            </w:r>
          </w:p>
          <w:p w14:paraId="1FC31E94" w14:textId="2614BE87" w:rsidR="00554C1F" w:rsidRPr="00FC1744" w:rsidRDefault="00554C1F"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rPr>
            </w:pPr>
            <w:r w:rsidRPr="00FC1744">
              <w:rPr>
                <w:rFonts w:ascii="Arial" w:hAnsi="Arial" w:cs="Arial"/>
                <w:iCs/>
                <w:szCs w:val="22"/>
              </w:rPr>
              <w:t>Work on Mentor Reflection #1</w:t>
            </w:r>
            <w:r w:rsidR="00F7369B" w:rsidRPr="00FC1744">
              <w:rPr>
                <w:rFonts w:ascii="Arial" w:hAnsi="Arial" w:cs="Arial"/>
                <w:iCs/>
                <w:szCs w:val="22"/>
              </w:rPr>
              <w:t xml:space="preserve"> or meet with your </w:t>
            </w:r>
            <w:proofErr w:type="gramStart"/>
            <w:r w:rsidR="00F7369B" w:rsidRPr="00FC1744">
              <w:rPr>
                <w:rFonts w:ascii="Arial" w:hAnsi="Arial" w:cs="Arial"/>
                <w:iCs/>
                <w:szCs w:val="22"/>
              </w:rPr>
              <w:t>mentor</w:t>
            </w:r>
            <w:proofErr w:type="gramEnd"/>
          </w:p>
          <w:p w14:paraId="253F5531" w14:textId="77777777" w:rsidR="00C22A19" w:rsidRPr="00FC1744" w:rsidRDefault="00C22A19"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highlight w:val="yellow"/>
              </w:rPr>
            </w:pPr>
          </w:p>
          <w:p w14:paraId="09B40036" w14:textId="77777777" w:rsidR="003F2A75" w:rsidRPr="00FC1744"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highlight w:val="yellow"/>
              </w:rPr>
            </w:pPr>
          </w:p>
          <w:p w14:paraId="5978CF10" w14:textId="77777777" w:rsidR="003F2A75" w:rsidRPr="00FC1744" w:rsidRDefault="003F2A75" w:rsidP="00C22A19">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highlight w:val="yellow"/>
              </w:rPr>
            </w:pPr>
          </w:p>
        </w:tc>
        <w:tc>
          <w:tcPr>
            <w:tcW w:w="2126" w:type="dxa"/>
          </w:tcPr>
          <w:p w14:paraId="0AAC828A" w14:textId="5D00B93A" w:rsidR="003F2A75" w:rsidRPr="001F19BA" w:rsidRDefault="00C96FB3" w:rsidP="000157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r>
              <w:rPr>
                <w:rFonts w:ascii="Arial" w:hAnsi="Arial" w:cs="Arial"/>
                <w:color w:val="000000" w:themeColor="text1"/>
                <w:szCs w:val="22"/>
              </w:rPr>
              <w:t>10</w:t>
            </w:r>
            <w:r w:rsidR="007009CF" w:rsidRPr="001F19BA">
              <w:rPr>
                <w:rFonts w:ascii="Arial" w:hAnsi="Arial" w:cs="Arial"/>
                <w:color w:val="000000" w:themeColor="text1"/>
                <w:szCs w:val="22"/>
              </w:rPr>
              <w:t>/</w:t>
            </w:r>
            <w:r w:rsidR="000B74F2">
              <w:rPr>
                <w:rFonts w:ascii="Arial" w:hAnsi="Arial" w:cs="Arial"/>
                <w:color w:val="000000" w:themeColor="text1"/>
                <w:szCs w:val="22"/>
              </w:rPr>
              <w:t>7</w:t>
            </w:r>
          </w:p>
          <w:p w14:paraId="27C88DD1" w14:textId="77777777" w:rsidR="003F2A75" w:rsidRPr="00D82B16" w:rsidRDefault="002E0511" w:rsidP="001F19B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r w:rsidRPr="00D82B16">
              <w:rPr>
                <w:rFonts w:ascii="Arial" w:hAnsi="Arial" w:cs="Arial"/>
                <w:color w:val="000000" w:themeColor="text1"/>
                <w:szCs w:val="22"/>
              </w:rPr>
              <w:t>N</w:t>
            </w:r>
            <w:r w:rsidR="00915ADE">
              <w:rPr>
                <w:rFonts w:ascii="Arial" w:hAnsi="Arial" w:cs="Arial"/>
                <w:color w:val="000000" w:themeColor="text1"/>
                <w:szCs w:val="22"/>
              </w:rPr>
              <w:t>O IN</w:t>
            </w:r>
            <w:r w:rsidR="00422540">
              <w:rPr>
                <w:rFonts w:ascii="Arial" w:hAnsi="Arial" w:cs="Arial"/>
                <w:color w:val="000000" w:themeColor="text1"/>
                <w:szCs w:val="22"/>
              </w:rPr>
              <w:t xml:space="preserve"> </w:t>
            </w:r>
            <w:r w:rsidR="00915ADE">
              <w:rPr>
                <w:rFonts w:ascii="Arial" w:hAnsi="Arial" w:cs="Arial"/>
                <w:color w:val="000000" w:themeColor="text1"/>
                <w:szCs w:val="22"/>
              </w:rPr>
              <w:t>PERSON</w:t>
            </w:r>
            <w:r w:rsidR="00422540">
              <w:rPr>
                <w:rFonts w:ascii="Arial" w:hAnsi="Arial" w:cs="Arial"/>
                <w:color w:val="000000" w:themeColor="text1"/>
                <w:szCs w:val="22"/>
              </w:rPr>
              <w:t xml:space="preserve"> CLASS</w:t>
            </w:r>
          </w:p>
          <w:p w14:paraId="53F55BD9" w14:textId="1AC891E2" w:rsidR="00141B2B" w:rsidRPr="00FC1744" w:rsidRDefault="00141B2B" w:rsidP="000157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r w:rsidRPr="00FC1744">
              <w:rPr>
                <w:rFonts w:ascii="Arial" w:hAnsi="Arial" w:cs="Arial"/>
                <w:color w:val="000000" w:themeColor="text1"/>
                <w:szCs w:val="22"/>
              </w:rPr>
              <w:t>Mentor Reflection #1 Due</w:t>
            </w:r>
            <w:r w:rsidR="0056469D" w:rsidRPr="00FC1744">
              <w:rPr>
                <w:rFonts w:ascii="Arial" w:hAnsi="Arial" w:cs="Arial"/>
                <w:color w:val="000000" w:themeColor="text1"/>
                <w:szCs w:val="22"/>
              </w:rPr>
              <w:t xml:space="preserve"> </w:t>
            </w:r>
            <w:r w:rsidR="005736A1" w:rsidRPr="00FC1744">
              <w:rPr>
                <w:rFonts w:ascii="Arial" w:hAnsi="Arial" w:cs="Arial"/>
                <w:color w:val="000000" w:themeColor="text1"/>
                <w:szCs w:val="22"/>
              </w:rPr>
              <w:t xml:space="preserve">Tonight </w:t>
            </w:r>
            <w:r w:rsidR="00B65C2B">
              <w:rPr>
                <w:rFonts w:ascii="Arial" w:hAnsi="Arial" w:cs="Arial"/>
                <w:color w:val="000000" w:themeColor="text1"/>
                <w:szCs w:val="22"/>
              </w:rPr>
              <w:t xml:space="preserve">10/7 </w:t>
            </w:r>
            <w:r w:rsidR="0056469D" w:rsidRPr="00FC1744">
              <w:rPr>
                <w:rFonts w:ascii="Arial" w:hAnsi="Arial" w:cs="Arial"/>
                <w:color w:val="000000" w:themeColor="text1"/>
                <w:szCs w:val="22"/>
              </w:rPr>
              <w:t xml:space="preserve">by </w:t>
            </w:r>
            <w:r w:rsidR="004B78E6" w:rsidRPr="00FC1744">
              <w:rPr>
                <w:rFonts w:ascii="Arial" w:hAnsi="Arial" w:cs="Arial"/>
                <w:color w:val="000000" w:themeColor="text1"/>
                <w:szCs w:val="22"/>
              </w:rPr>
              <w:t>11:59 pm tonight</w:t>
            </w:r>
          </w:p>
          <w:p w14:paraId="06D17445" w14:textId="77777777" w:rsidR="003F2A75" w:rsidRPr="00EF01DC" w:rsidRDefault="003F2A75" w:rsidP="009F45EE">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tc>
      </w:tr>
      <w:tr w:rsidR="003F2A75" w:rsidRPr="0012081E" w14:paraId="13D7CD02" w14:textId="77777777" w:rsidTr="00FE55CC">
        <w:trPr>
          <w:trHeight w:val="107"/>
        </w:trPr>
        <w:tc>
          <w:tcPr>
            <w:cnfStyle w:val="001000000000" w:firstRow="0" w:lastRow="0" w:firstColumn="1" w:lastColumn="0" w:oddVBand="0" w:evenVBand="0" w:oddHBand="0" w:evenHBand="0" w:firstRowFirstColumn="0" w:firstRowLastColumn="0" w:lastRowFirstColumn="0" w:lastRowLastColumn="0"/>
            <w:tcW w:w="1345" w:type="dxa"/>
            <w:vMerge/>
          </w:tcPr>
          <w:p w14:paraId="65C40B4C" w14:textId="77777777" w:rsidR="003F2A75" w:rsidRPr="00EF01DC" w:rsidRDefault="003F2A75" w:rsidP="009F45EE">
            <w:pPr>
              <w:jc w:val="center"/>
              <w:rPr>
                <w:rFonts w:ascii="Arial" w:hAnsi="Arial" w:cs="Arial"/>
                <w:b w:val="0"/>
                <w:bCs w:val="0"/>
                <w:szCs w:val="22"/>
              </w:rPr>
            </w:pPr>
          </w:p>
        </w:tc>
        <w:tc>
          <w:tcPr>
            <w:tcW w:w="5670" w:type="dxa"/>
            <w:vMerge/>
          </w:tcPr>
          <w:p w14:paraId="2CF251CE" w14:textId="77777777" w:rsidR="003F2A75" w:rsidRPr="00EF01DC"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Cs w:val="22"/>
              </w:rPr>
            </w:pPr>
          </w:p>
        </w:tc>
        <w:tc>
          <w:tcPr>
            <w:tcW w:w="2126" w:type="dxa"/>
          </w:tcPr>
          <w:p w14:paraId="67391497" w14:textId="77777777" w:rsidR="003F2A75" w:rsidRPr="00EF01DC" w:rsidRDefault="003F2A75" w:rsidP="008E4A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p>
        </w:tc>
      </w:tr>
      <w:tr w:rsidR="003F2A75" w:rsidRPr="0012081E" w14:paraId="72D5BEFA" w14:textId="77777777" w:rsidTr="001F19BA">
        <w:trPr>
          <w:trHeight w:val="3752"/>
        </w:trPr>
        <w:tc>
          <w:tcPr>
            <w:cnfStyle w:val="001000000000" w:firstRow="0" w:lastRow="0" w:firstColumn="1" w:lastColumn="0" w:oddVBand="0" w:evenVBand="0" w:oddHBand="0" w:evenHBand="0" w:firstRowFirstColumn="0" w:firstRowLastColumn="0" w:lastRowFirstColumn="0" w:lastRowLastColumn="0"/>
            <w:tcW w:w="1345" w:type="dxa"/>
            <w:vMerge w:val="restart"/>
          </w:tcPr>
          <w:p w14:paraId="58E08BA2" w14:textId="77777777" w:rsidR="003F2A75" w:rsidRDefault="003F2A75" w:rsidP="009F45EE">
            <w:pPr>
              <w:jc w:val="center"/>
              <w:rPr>
                <w:rFonts w:ascii="Arial" w:hAnsi="Arial" w:cs="Arial"/>
                <w:szCs w:val="22"/>
              </w:rPr>
            </w:pPr>
          </w:p>
          <w:p w14:paraId="3959B1C0" w14:textId="77777777" w:rsidR="003F2A75" w:rsidRPr="00D82B16" w:rsidRDefault="00C22A19" w:rsidP="009F45EE">
            <w:pPr>
              <w:jc w:val="center"/>
              <w:rPr>
                <w:rFonts w:ascii="Arial" w:hAnsi="Arial" w:cs="Arial"/>
                <w:szCs w:val="22"/>
              </w:rPr>
            </w:pPr>
            <w:r w:rsidRPr="00D82B16">
              <w:rPr>
                <w:rFonts w:ascii="Arial" w:hAnsi="Arial" w:cs="Arial"/>
                <w:szCs w:val="22"/>
              </w:rPr>
              <w:t>Week 8</w:t>
            </w:r>
          </w:p>
          <w:p w14:paraId="4104DBCE" w14:textId="21861689" w:rsidR="00C22A19" w:rsidRDefault="00FC1744" w:rsidP="009F45EE">
            <w:pPr>
              <w:jc w:val="center"/>
              <w:rPr>
                <w:rFonts w:ascii="Arial" w:hAnsi="Arial" w:cs="Arial"/>
                <w:b w:val="0"/>
                <w:bCs w:val="0"/>
                <w:szCs w:val="22"/>
              </w:rPr>
            </w:pPr>
            <w:r>
              <w:rPr>
                <w:rFonts w:ascii="Arial" w:hAnsi="Arial" w:cs="Arial"/>
                <w:szCs w:val="22"/>
              </w:rPr>
              <w:t>10</w:t>
            </w:r>
            <w:r w:rsidR="009A2F55">
              <w:rPr>
                <w:rFonts w:ascii="Arial" w:hAnsi="Arial" w:cs="Arial"/>
                <w:szCs w:val="22"/>
              </w:rPr>
              <w:t>/</w:t>
            </w:r>
            <w:r w:rsidR="000B74F2">
              <w:rPr>
                <w:rFonts w:ascii="Arial" w:hAnsi="Arial" w:cs="Arial"/>
                <w:szCs w:val="22"/>
              </w:rPr>
              <w:t>14</w:t>
            </w:r>
          </w:p>
          <w:p w14:paraId="11098133" w14:textId="6601535E" w:rsidR="00FC1744" w:rsidRPr="00D82B16" w:rsidRDefault="00FC1744" w:rsidP="009F45EE">
            <w:pPr>
              <w:jc w:val="center"/>
              <w:rPr>
                <w:rFonts w:ascii="Arial" w:hAnsi="Arial" w:cs="Arial"/>
                <w:szCs w:val="22"/>
              </w:rPr>
            </w:pPr>
            <w:r>
              <w:rPr>
                <w:rFonts w:ascii="Arial" w:hAnsi="Arial" w:cs="Arial"/>
                <w:szCs w:val="22"/>
              </w:rPr>
              <w:t>IN PERSON CLASS</w:t>
            </w:r>
          </w:p>
          <w:p w14:paraId="72714B7E" w14:textId="77777777" w:rsidR="00141B2B" w:rsidRDefault="00141B2B" w:rsidP="009F45EE">
            <w:pPr>
              <w:jc w:val="center"/>
              <w:rPr>
                <w:rFonts w:ascii="Arial" w:hAnsi="Arial" w:cs="Arial"/>
                <w:sz w:val="20"/>
                <w:szCs w:val="20"/>
              </w:rPr>
            </w:pPr>
          </w:p>
          <w:p w14:paraId="7F6A22EC" w14:textId="77777777" w:rsidR="006E79AC" w:rsidRDefault="006E79AC" w:rsidP="009F45EE">
            <w:pPr>
              <w:jc w:val="center"/>
              <w:rPr>
                <w:rFonts w:ascii="Arial" w:hAnsi="Arial" w:cs="Arial"/>
                <w:sz w:val="20"/>
                <w:szCs w:val="20"/>
              </w:rPr>
            </w:pPr>
          </w:p>
          <w:p w14:paraId="25CAA535" w14:textId="77777777" w:rsidR="006E79AC" w:rsidRDefault="006E79AC" w:rsidP="009F45EE">
            <w:pPr>
              <w:jc w:val="center"/>
              <w:rPr>
                <w:rFonts w:ascii="Arial" w:hAnsi="Arial" w:cs="Arial"/>
                <w:sz w:val="20"/>
                <w:szCs w:val="20"/>
              </w:rPr>
            </w:pPr>
          </w:p>
          <w:p w14:paraId="6A30A443" w14:textId="77777777" w:rsidR="006E79AC" w:rsidRDefault="006E79AC" w:rsidP="009F45EE">
            <w:pPr>
              <w:jc w:val="center"/>
              <w:rPr>
                <w:rFonts w:ascii="Arial" w:hAnsi="Arial" w:cs="Arial"/>
                <w:sz w:val="20"/>
                <w:szCs w:val="20"/>
              </w:rPr>
            </w:pPr>
          </w:p>
          <w:p w14:paraId="671A9F84" w14:textId="77777777" w:rsidR="006E79AC" w:rsidRDefault="006E79AC" w:rsidP="009F45EE">
            <w:pPr>
              <w:jc w:val="center"/>
              <w:rPr>
                <w:rFonts w:ascii="Arial" w:hAnsi="Arial" w:cs="Arial"/>
                <w:sz w:val="20"/>
                <w:szCs w:val="20"/>
              </w:rPr>
            </w:pPr>
          </w:p>
          <w:p w14:paraId="03666A7E" w14:textId="77777777" w:rsidR="006E79AC" w:rsidRDefault="006E79AC" w:rsidP="009F45EE">
            <w:pPr>
              <w:jc w:val="center"/>
              <w:rPr>
                <w:rFonts w:ascii="Arial" w:hAnsi="Arial" w:cs="Arial"/>
                <w:sz w:val="20"/>
                <w:szCs w:val="20"/>
              </w:rPr>
            </w:pPr>
          </w:p>
          <w:p w14:paraId="0B100798" w14:textId="77777777" w:rsidR="00CF7A0C" w:rsidRDefault="00CF7A0C" w:rsidP="009F45EE">
            <w:pPr>
              <w:jc w:val="center"/>
              <w:rPr>
                <w:rFonts w:ascii="Arial" w:hAnsi="Arial" w:cs="Arial"/>
                <w:b w:val="0"/>
                <w:bCs w:val="0"/>
                <w:szCs w:val="22"/>
                <w:highlight w:val="cyan"/>
              </w:rPr>
            </w:pPr>
          </w:p>
          <w:p w14:paraId="00FFFEF5" w14:textId="77777777" w:rsidR="00CF7A0C" w:rsidRDefault="00CF7A0C" w:rsidP="009F45EE">
            <w:pPr>
              <w:jc w:val="center"/>
              <w:rPr>
                <w:rFonts w:ascii="Arial" w:hAnsi="Arial" w:cs="Arial"/>
                <w:b w:val="0"/>
                <w:bCs w:val="0"/>
                <w:szCs w:val="22"/>
                <w:highlight w:val="cyan"/>
              </w:rPr>
            </w:pPr>
          </w:p>
          <w:p w14:paraId="77E49AF9" w14:textId="77777777" w:rsidR="008B530F" w:rsidRDefault="008B530F" w:rsidP="008B530F">
            <w:pPr>
              <w:rPr>
                <w:rFonts w:ascii="Arial" w:hAnsi="Arial" w:cs="Arial"/>
                <w:szCs w:val="22"/>
                <w:highlight w:val="cyan"/>
              </w:rPr>
            </w:pPr>
          </w:p>
          <w:p w14:paraId="181A357A" w14:textId="77777777" w:rsidR="00D146A2" w:rsidRDefault="00D146A2" w:rsidP="008B530F">
            <w:pPr>
              <w:rPr>
                <w:rFonts w:ascii="Arial" w:hAnsi="Arial" w:cs="Arial"/>
                <w:szCs w:val="22"/>
                <w:highlight w:val="cyan"/>
              </w:rPr>
            </w:pPr>
          </w:p>
          <w:p w14:paraId="40824171" w14:textId="77777777" w:rsidR="006E79AC" w:rsidRPr="00141B2B" w:rsidRDefault="006E79AC" w:rsidP="008B530F">
            <w:pPr>
              <w:rPr>
                <w:rFonts w:ascii="Arial" w:hAnsi="Arial" w:cs="Arial"/>
                <w:b w:val="0"/>
                <w:bCs w:val="0"/>
                <w:sz w:val="20"/>
                <w:szCs w:val="20"/>
              </w:rPr>
            </w:pPr>
          </w:p>
        </w:tc>
        <w:tc>
          <w:tcPr>
            <w:tcW w:w="5670" w:type="dxa"/>
            <w:vMerge w:val="restart"/>
          </w:tcPr>
          <w:p w14:paraId="601567C3" w14:textId="77777777" w:rsidR="003F2A75" w:rsidRDefault="003F2A75" w:rsidP="009F45EE">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303A8A45" w14:textId="55BE147B" w:rsidR="003F2A75"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62004210" w14:textId="22C2D68E" w:rsidR="0020787C" w:rsidRPr="001C6FC0" w:rsidRDefault="0020787C" w:rsidP="0020787C">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1C6FC0">
              <w:rPr>
                <w:rFonts w:ascii="Arial" w:hAnsi="Arial" w:cs="Arial"/>
                <w:b/>
                <w:iCs/>
                <w:szCs w:val="22"/>
              </w:rPr>
              <w:t>Theories of Aging</w:t>
            </w:r>
            <w:r w:rsidR="00884086" w:rsidRPr="001C6FC0">
              <w:rPr>
                <w:rFonts w:ascii="Arial" w:hAnsi="Arial" w:cs="Arial"/>
                <w:b/>
                <w:iCs/>
                <w:szCs w:val="22"/>
              </w:rPr>
              <w:t>, Dental Care and Sleep</w:t>
            </w:r>
            <w:r w:rsidRPr="001C6FC0">
              <w:rPr>
                <w:rFonts w:ascii="Arial" w:hAnsi="Arial" w:cs="Arial"/>
                <w:b/>
                <w:iCs/>
                <w:szCs w:val="22"/>
              </w:rPr>
              <w:t xml:space="preserve"> </w:t>
            </w:r>
          </w:p>
          <w:p w14:paraId="3EF341BF" w14:textId="604E2C23" w:rsidR="0020787C" w:rsidRPr="00FC1744" w:rsidRDefault="0020787C" w:rsidP="0020787C">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r w:rsidRPr="001C6FC0">
              <w:rPr>
                <w:rFonts w:ascii="Arial" w:hAnsi="Arial" w:cs="Arial"/>
                <w:b/>
                <w:iCs/>
                <w:szCs w:val="22"/>
              </w:rPr>
              <w:t>PPTS</w:t>
            </w:r>
            <w:r w:rsidR="00D30856">
              <w:rPr>
                <w:rFonts w:ascii="Arial" w:hAnsi="Arial" w:cs="Arial"/>
                <w:b/>
                <w:iCs/>
                <w:szCs w:val="22"/>
              </w:rPr>
              <w:t xml:space="preserve"> The Ess</w:t>
            </w:r>
            <w:r w:rsidR="001C6FC0">
              <w:rPr>
                <w:rFonts w:ascii="Arial" w:hAnsi="Arial" w:cs="Arial"/>
                <w:b/>
                <w:iCs/>
                <w:szCs w:val="22"/>
              </w:rPr>
              <w:t>entials</w:t>
            </w:r>
          </w:p>
          <w:p w14:paraId="152DFF60" w14:textId="77777777" w:rsidR="003F2A75" w:rsidRPr="00FC1744" w:rsidRDefault="003F2A75" w:rsidP="00CF7A0C">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20AAC830" w14:textId="77777777" w:rsidR="0020787C" w:rsidRPr="00FC1744" w:rsidRDefault="0020787C" w:rsidP="00CF7A0C">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52CEA9C3" w14:textId="77777777" w:rsidR="006E79AC" w:rsidRPr="00FC1744" w:rsidRDefault="006E79AC" w:rsidP="0031192D">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r w:rsidRPr="00FC1744">
              <w:rPr>
                <w:rFonts w:ascii="Arial" w:hAnsi="Arial" w:cs="Arial"/>
                <w:b/>
                <w:iCs/>
                <w:szCs w:val="22"/>
              </w:rPr>
              <w:t xml:space="preserve">Readings: </w:t>
            </w:r>
            <w:r w:rsidRPr="00FC1744">
              <w:rPr>
                <w:rFonts w:ascii="Arial" w:hAnsi="Arial" w:cs="Arial"/>
                <w:b/>
                <w:i/>
                <w:szCs w:val="22"/>
              </w:rPr>
              <w:t xml:space="preserve"> Theories PDF</w:t>
            </w:r>
          </w:p>
          <w:p w14:paraId="5D536CE3" w14:textId="77777777" w:rsidR="00CF7A0C" w:rsidRPr="00FC1744" w:rsidRDefault="00CF7A0C" w:rsidP="0031192D">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r w:rsidRPr="00FC1744">
              <w:rPr>
                <w:rFonts w:ascii="Arial" w:hAnsi="Arial" w:cs="Arial"/>
                <w:b/>
                <w:i/>
                <w:szCs w:val="22"/>
              </w:rPr>
              <w:t>Ch 2</w:t>
            </w:r>
            <w:r w:rsidR="00990B0E" w:rsidRPr="00FC1744">
              <w:rPr>
                <w:rFonts w:ascii="Arial" w:hAnsi="Arial" w:cs="Arial"/>
                <w:b/>
                <w:i/>
                <w:szCs w:val="22"/>
              </w:rPr>
              <w:t xml:space="preserve"> </w:t>
            </w:r>
            <w:r w:rsidR="0020787C" w:rsidRPr="00FC1744">
              <w:rPr>
                <w:rFonts w:ascii="Arial" w:hAnsi="Arial" w:cs="Arial"/>
                <w:b/>
                <w:i/>
                <w:szCs w:val="22"/>
              </w:rPr>
              <w:t>and Ch 30</w:t>
            </w:r>
            <w:r w:rsidRPr="00FC1744">
              <w:rPr>
                <w:rFonts w:ascii="Arial" w:hAnsi="Arial" w:cs="Arial"/>
                <w:b/>
                <w:i/>
                <w:szCs w:val="22"/>
              </w:rPr>
              <w:t xml:space="preserve"> </w:t>
            </w:r>
            <w:proofErr w:type="spellStart"/>
            <w:r w:rsidRPr="00FC1744">
              <w:rPr>
                <w:rFonts w:ascii="Arial" w:hAnsi="Arial" w:cs="Arial"/>
                <w:b/>
                <w:i/>
                <w:szCs w:val="22"/>
              </w:rPr>
              <w:t>Bengston</w:t>
            </w:r>
            <w:proofErr w:type="spellEnd"/>
          </w:p>
          <w:p w14:paraId="2D384B6B" w14:textId="77777777" w:rsidR="00FE55CC" w:rsidRPr="00FC1744" w:rsidRDefault="00FE55CC" w:rsidP="00FE55CC">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0347D0E2" w14:textId="446BCD19" w:rsidR="00FE55CC" w:rsidRPr="00FC1744" w:rsidRDefault="00FE55CC" w:rsidP="00FE55CC">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FC1744">
              <w:rPr>
                <w:rFonts w:ascii="Arial" w:hAnsi="Arial" w:cs="Arial"/>
                <w:b/>
                <w:iCs/>
                <w:szCs w:val="22"/>
              </w:rPr>
              <w:t>Live to 100 Episode 3 and Group Assignment Work (Tentative)</w:t>
            </w:r>
          </w:p>
          <w:p w14:paraId="64EF6A3C" w14:textId="77777777" w:rsidR="006E79AC" w:rsidRDefault="006E79AC"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4FCB64CD" w14:textId="77777777" w:rsidR="00D146A2" w:rsidRDefault="008B530F" w:rsidP="008B530F">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8B530F">
              <w:rPr>
                <w:rFonts w:ascii="Arial" w:hAnsi="Arial" w:cs="Arial"/>
                <w:b/>
                <w:iCs/>
                <w:szCs w:val="22"/>
              </w:rPr>
              <w:t xml:space="preserve">                              </w:t>
            </w:r>
          </w:p>
          <w:p w14:paraId="5C43E690" w14:textId="659165DB" w:rsidR="006E79AC" w:rsidRPr="00EF01DC" w:rsidRDefault="006E79AC" w:rsidP="008B530F">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tc>
        <w:tc>
          <w:tcPr>
            <w:tcW w:w="2126" w:type="dxa"/>
          </w:tcPr>
          <w:p w14:paraId="33F101FF" w14:textId="77777777" w:rsidR="00ED58FF" w:rsidRDefault="00ED58FF" w:rsidP="00ED58FF">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rPr>
            </w:pPr>
          </w:p>
          <w:p w14:paraId="3FE66BC1" w14:textId="6435CC3A" w:rsidR="00ED58FF" w:rsidRPr="000B74F2" w:rsidRDefault="00630B67" w:rsidP="00630B67">
            <w:pPr>
              <w:ind w:firstLine="7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 xml:space="preserve">             </w:t>
            </w:r>
            <w:r w:rsidR="00FC1744" w:rsidRPr="000B74F2">
              <w:rPr>
                <w:rFonts w:ascii="Arial" w:hAnsi="Arial" w:cs="Arial"/>
                <w:b/>
                <w:bCs/>
                <w:color w:val="000000" w:themeColor="text1"/>
                <w:szCs w:val="22"/>
              </w:rPr>
              <w:t>10/</w:t>
            </w:r>
            <w:r w:rsidR="000B74F2" w:rsidRPr="000B74F2">
              <w:rPr>
                <w:rFonts w:ascii="Arial" w:hAnsi="Arial" w:cs="Arial"/>
                <w:b/>
                <w:bCs/>
                <w:color w:val="000000" w:themeColor="text1"/>
                <w:szCs w:val="22"/>
              </w:rPr>
              <w:t>14</w:t>
            </w:r>
          </w:p>
          <w:p w14:paraId="05C095F8" w14:textId="77777777" w:rsidR="00ED58FF" w:rsidRDefault="00915ADE" w:rsidP="00ED58FF">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sidRPr="000B74F2">
              <w:rPr>
                <w:rFonts w:ascii="Arial" w:hAnsi="Arial" w:cs="Arial"/>
                <w:b/>
                <w:bCs/>
                <w:color w:val="000000" w:themeColor="text1"/>
                <w:szCs w:val="22"/>
              </w:rPr>
              <w:t>IN PERSON</w:t>
            </w:r>
            <w:r w:rsidR="0081624A" w:rsidRPr="000B74F2">
              <w:rPr>
                <w:rFonts w:ascii="Arial" w:hAnsi="Arial" w:cs="Arial"/>
                <w:b/>
                <w:bCs/>
                <w:color w:val="000000" w:themeColor="text1"/>
                <w:szCs w:val="22"/>
              </w:rPr>
              <w:t xml:space="preserve"> CLASS</w:t>
            </w:r>
          </w:p>
          <w:p w14:paraId="4846102D" w14:textId="77777777" w:rsidR="008E4A6F" w:rsidRDefault="008E4A6F" w:rsidP="008E4A6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42E77A52" w14:textId="77777777" w:rsidR="008E4A6F" w:rsidRDefault="008E4A6F" w:rsidP="008E4A6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454C6BD0" w14:textId="77777777" w:rsidR="008E4A6F" w:rsidRDefault="008E4A6F" w:rsidP="008E4A6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3C37452F" w14:textId="77777777" w:rsidR="008E4A6F" w:rsidRDefault="008E4A6F" w:rsidP="008E4A6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2F65E8CD" w14:textId="77777777" w:rsidR="008E4A6F" w:rsidRPr="00D82B16" w:rsidRDefault="008E4A6F" w:rsidP="00ED58FF">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p w14:paraId="73A0DA4F" w14:textId="77777777" w:rsidR="00CF7A0C" w:rsidRPr="00D82B16" w:rsidRDefault="00CF7A0C" w:rsidP="00ED58FF">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p w14:paraId="7CE400BB" w14:textId="77777777" w:rsidR="003F2A75" w:rsidRDefault="003F2A75" w:rsidP="009F45EE">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p w14:paraId="51FD05D6" w14:textId="77777777" w:rsidR="003F2A75" w:rsidRPr="00EF01DC" w:rsidRDefault="003F2A75" w:rsidP="00ED58FF">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tc>
      </w:tr>
      <w:tr w:rsidR="003F2A75" w:rsidRPr="0012081E" w14:paraId="657AF6EE" w14:textId="77777777" w:rsidTr="00F7369B">
        <w:trPr>
          <w:trHeight w:val="1025"/>
        </w:trPr>
        <w:tc>
          <w:tcPr>
            <w:cnfStyle w:val="001000000000" w:firstRow="0" w:lastRow="0" w:firstColumn="1" w:lastColumn="0" w:oddVBand="0" w:evenVBand="0" w:oddHBand="0" w:evenHBand="0" w:firstRowFirstColumn="0" w:firstRowLastColumn="0" w:lastRowFirstColumn="0" w:lastRowLastColumn="0"/>
            <w:tcW w:w="1345" w:type="dxa"/>
            <w:vMerge/>
          </w:tcPr>
          <w:p w14:paraId="0D0C6DAA" w14:textId="77777777" w:rsidR="003F2A75" w:rsidRPr="00EF01DC" w:rsidRDefault="003F2A75" w:rsidP="009F45EE">
            <w:pPr>
              <w:jc w:val="center"/>
              <w:rPr>
                <w:rFonts w:ascii="Arial" w:hAnsi="Arial" w:cs="Arial"/>
                <w:b w:val="0"/>
                <w:bCs w:val="0"/>
                <w:szCs w:val="22"/>
              </w:rPr>
            </w:pPr>
          </w:p>
        </w:tc>
        <w:tc>
          <w:tcPr>
            <w:tcW w:w="5670" w:type="dxa"/>
            <w:vMerge/>
          </w:tcPr>
          <w:p w14:paraId="30D7DB84" w14:textId="77777777" w:rsidR="003F2A75" w:rsidRPr="00EF01DC" w:rsidRDefault="003F2A75" w:rsidP="009F45EE">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tc>
        <w:tc>
          <w:tcPr>
            <w:tcW w:w="2126" w:type="dxa"/>
          </w:tcPr>
          <w:p w14:paraId="640D18BD" w14:textId="24520E67" w:rsidR="005C6866" w:rsidRPr="0085170E" w:rsidRDefault="005C6866" w:rsidP="0085170E">
            <w:pPr>
              <w:tabs>
                <w:tab w:val="left" w:pos="1034"/>
                <w:tab w:val="center" w:pos="1270"/>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2"/>
                <w:highlight w:val="cyan"/>
              </w:rPr>
            </w:pPr>
          </w:p>
        </w:tc>
      </w:tr>
      <w:tr w:rsidR="003F2A75" w:rsidRPr="0012081E" w14:paraId="7B6A2154" w14:textId="77777777" w:rsidTr="001F19BA">
        <w:trPr>
          <w:trHeight w:val="1376"/>
        </w:trPr>
        <w:tc>
          <w:tcPr>
            <w:cnfStyle w:val="001000000000" w:firstRow="0" w:lastRow="0" w:firstColumn="1" w:lastColumn="0" w:oddVBand="0" w:evenVBand="0" w:oddHBand="0" w:evenHBand="0" w:firstRowFirstColumn="0" w:firstRowLastColumn="0" w:lastRowFirstColumn="0" w:lastRowLastColumn="0"/>
            <w:tcW w:w="1345" w:type="dxa"/>
          </w:tcPr>
          <w:p w14:paraId="395FF45C" w14:textId="77777777" w:rsidR="00141B2B" w:rsidRPr="00150AFE" w:rsidRDefault="006E79AC" w:rsidP="00D82B16">
            <w:pPr>
              <w:jc w:val="center"/>
              <w:rPr>
                <w:rFonts w:ascii="Arial" w:hAnsi="Arial" w:cs="Arial"/>
                <w:b w:val="0"/>
                <w:bCs w:val="0"/>
                <w:szCs w:val="22"/>
              </w:rPr>
            </w:pPr>
            <w:r w:rsidRPr="00150AFE">
              <w:rPr>
                <w:rFonts w:ascii="Arial" w:hAnsi="Arial" w:cs="Arial"/>
                <w:b w:val="0"/>
                <w:bCs w:val="0"/>
                <w:szCs w:val="22"/>
              </w:rPr>
              <w:t xml:space="preserve">Week </w:t>
            </w:r>
            <w:r w:rsidR="00D82B16" w:rsidRPr="00150AFE">
              <w:rPr>
                <w:rFonts w:ascii="Arial" w:hAnsi="Arial" w:cs="Arial"/>
                <w:b w:val="0"/>
                <w:bCs w:val="0"/>
                <w:szCs w:val="22"/>
              </w:rPr>
              <w:t>9</w:t>
            </w:r>
          </w:p>
          <w:p w14:paraId="2F2DDF37" w14:textId="77777777" w:rsidR="006E79AC" w:rsidRDefault="00FC1744" w:rsidP="006E79AC">
            <w:pPr>
              <w:jc w:val="center"/>
              <w:rPr>
                <w:rFonts w:ascii="Arial" w:hAnsi="Arial" w:cs="Arial"/>
                <w:szCs w:val="22"/>
              </w:rPr>
            </w:pPr>
            <w:r w:rsidRPr="00150AFE">
              <w:rPr>
                <w:rFonts w:ascii="Arial" w:hAnsi="Arial" w:cs="Arial"/>
                <w:b w:val="0"/>
                <w:bCs w:val="0"/>
                <w:szCs w:val="22"/>
              </w:rPr>
              <w:t>10</w:t>
            </w:r>
            <w:r w:rsidR="009A2F55" w:rsidRPr="00150AFE">
              <w:rPr>
                <w:rFonts w:ascii="Arial" w:hAnsi="Arial" w:cs="Arial"/>
                <w:b w:val="0"/>
                <w:bCs w:val="0"/>
                <w:szCs w:val="22"/>
              </w:rPr>
              <w:t>/2</w:t>
            </w:r>
            <w:r w:rsidR="000B74F2" w:rsidRPr="00150AFE">
              <w:rPr>
                <w:rFonts w:ascii="Arial" w:hAnsi="Arial" w:cs="Arial"/>
                <w:b w:val="0"/>
                <w:bCs w:val="0"/>
                <w:szCs w:val="22"/>
              </w:rPr>
              <w:t>1</w:t>
            </w:r>
          </w:p>
          <w:p w14:paraId="312E367A" w14:textId="359B2CF5" w:rsidR="000C5566" w:rsidRPr="000C5566" w:rsidRDefault="000C5566" w:rsidP="006E79AC">
            <w:pPr>
              <w:jc w:val="center"/>
              <w:rPr>
                <w:rFonts w:ascii="Arial" w:hAnsi="Arial" w:cs="Arial"/>
                <w:b w:val="0"/>
                <w:bCs w:val="0"/>
                <w:szCs w:val="22"/>
                <w:highlight w:val="yellow"/>
              </w:rPr>
            </w:pPr>
            <w:r w:rsidRPr="000C5566">
              <w:rPr>
                <w:rFonts w:ascii="Arial" w:hAnsi="Arial" w:cs="Arial"/>
                <w:b w:val="0"/>
                <w:bCs w:val="0"/>
                <w:szCs w:val="22"/>
              </w:rPr>
              <w:t>NO IN PERSON CLASS</w:t>
            </w:r>
          </w:p>
        </w:tc>
        <w:tc>
          <w:tcPr>
            <w:tcW w:w="5670" w:type="dxa"/>
          </w:tcPr>
          <w:p w14:paraId="29E124F8" w14:textId="77777777" w:rsidR="001C6FC0" w:rsidRPr="00150AFE" w:rsidRDefault="001C6FC0" w:rsidP="001C6FC0">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r w:rsidRPr="00150AFE">
              <w:rPr>
                <w:rFonts w:ascii="Arial" w:hAnsi="Arial" w:cs="Arial"/>
                <w:bCs/>
                <w:iCs/>
                <w:szCs w:val="22"/>
              </w:rPr>
              <w:t>Thriving in the 2</w:t>
            </w:r>
            <w:r w:rsidRPr="00150AFE">
              <w:rPr>
                <w:rFonts w:ascii="Arial" w:hAnsi="Arial" w:cs="Arial"/>
                <w:bCs/>
                <w:iCs/>
                <w:szCs w:val="22"/>
                <w:vertAlign w:val="superscript"/>
              </w:rPr>
              <w:t>nd</w:t>
            </w:r>
            <w:r w:rsidRPr="00150AFE">
              <w:rPr>
                <w:rFonts w:ascii="Arial" w:hAnsi="Arial" w:cs="Arial"/>
                <w:bCs/>
                <w:iCs/>
                <w:szCs w:val="22"/>
              </w:rPr>
              <w:t xml:space="preserve"> Half of Life:</w:t>
            </w:r>
          </w:p>
          <w:p w14:paraId="3D540786" w14:textId="77777777" w:rsidR="001C6FC0" w:rsidRPr="00150AFE" w:rsidRDefault="001C6FC0" w:rsidP="001C6FC0">
            <w:pPr>
              <w:jc w:val="center"/>
              <w:cnfStyle w:val="000000000000" w:firstRow="0" w:lastRow="0" w:firstColumn="0" w:lastColumn="0" w:oddVBand="0" w:evenVBand="0" w:oddHBand="0" w:evenHBand="0" w:firstRowFirstColumn="0" w:firstRowLastColumn="0" w:lastRowFirstColumn="0" w:lastRowLastColumn="0"/>
              <w:rPr>
                <w:rFonts w:ascii="Arial" w:hAnsi="Arial" w:cs="Arial"/>
                <w:bCs/>
                <w:i/>
                <w:szCs w:val="22"/>
              </w:rPr>
            </w:pPr>
            <w:r w:rsidRPr="00150AFE">
              <w:rPr>
                <w:rFonts w:ascii="Arial" w:hAnsi="Arial" w:cs="Arial"/>
                <w:bCs/>
                <w:iCs/>
                <w:szCs w:val="22"/>
              </w:rPr>
              <w:t xml:space="preserve">                Late Life Development, </w:t>
            </w:r>
            <w:r w:rsidRPr="00150AFE">
              <w:rPr>
                <w:rFonts w:ascii="Arial" w:hAnsi="Arial" w:cs="Arial"/>
                <w:bCs/>
                <w:i/>
                <w:szCs w:val="22"/>
              </w:rPr>
              <w:t>Cohen Podcast</w:t>
            </w:r>
          </w:p>
          <w:p w14:paraId="6AEBFEBD" w14:textId="187C2962" w:rsidR="007D4073" w:rsidRDefault="00150AFE" w:rsidP="00CF7A0C">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r w:rsidRPr="00150AFE">
              <w:rPr>
                <w:rFonts w:ascii="Arial" w:hAnsi="Arial" w:cs="Arial"/>
                <w:bCs/>
                <w:iCs/>
                <w:szCs w:val="22"/>
              </w:rPr>
              <w:t>Follow Prompts in Canvas Modules</w:t>
            </w:r>
          </w:p>
          <w:p w14:paraId="2047298F" w14:textId="23D14DA2" w:rsidR="00150AFE" w:rsidRPr="00150AFE" w:rsidRDefault="00150AFE" w:rsidP="00CF7A0C">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639FE894" w14:textId="77777777" w:rsidR="00676019" w:rsidRPr="00150AFE" w:rsidRDefault="00676019" w:rsidP="00CF7A0C">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19A2F0D2" w14:textId="39B2BD9E" w:rsidR="006F22B7" w:rsidRPr="00150AFE" w:rsidRDefault="006F22B7" w:rsidP="0067601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
                <w:szCs w:val="22"/>
              </w:rPr>
            </w:pPr>
          </w:p>
          <w:p w14:paraId="0946B8C7" w14:textId="77777777" w:rsidR="00676019" w:rsidRPr="00150AFE" w:rsidRDefault="00676019" w:rsidP="00CF7A0C">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7A989710" w14:textId="77777777" w:rsidR="00E36E11" w:rsidRPr="00150AFE" w:rsidRDefault="00E36E11" w:rsidP="00E36E11">
            <w:pP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126" w:type="dxa"/>
          </w:tcPr>
          <w:p w14:paraId="3CF0A2F9" w14:textId="06DA77C2" w:rsidR="000B5E15" w:rsidRPr="00150AFE" w:rsidRDefault="00FC1744" w:rsidP="008E4A6F">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sidRPr="00150AFE">
              <w:rPr>
                <w:rFonts w:ascii="Arial" w:hAnsi="Arial" w:cs="Arial"/>
                <w:color w:val="000000" w:themeColor="text1"/>
                <w:szCs w:val="22"/>
              </w:rPr>
              <w:t>10/2</w:t>
            </w:r>
            <w:r w:rsidR="000B74F2" w:rsidRPr="00150AFE">
              <w:rPr>
                <w:rFonts w:ascii="Arial" w:hAnsi="Arial" w:cs="Arial"/>
                <w:color w:val="000000" w:themeColor="text1"/>
                <w:szCs w:val="22"/>
              </w:rPr>
              <w:t>1</w:t>
            </w:r>
            <w:r w:rsidRPr="00150AFE">
              <w:rPr>
                <w:rFonts w:ascii="Arial" w:hAnsi="Arial" w:cs="Arial"/>
                <w:color w:val="000000" w:themeColor="text1"/>
                <w:szCs w:val="22"/>
              </w:rPr>
              <w:t xml:space="preserve"> </w:t>
            </w:r>
            <w:r w:rsidR="00150AFE" w:rsidRPr="00150AFE">
              <w:rPr>
                <w:rFonts w:ascii="Arial" w:hAnsi="Arial" w:cs="Arial"/>
                <w:color w:val="000000" w:themeColor="text1"/>
                <w:szCs w:val="22"/>
              </w:rPr>
              <w:t xml:space="preserve">NO </w:t>
            </w:r>
            <w:r w:rsidR="006E251A" w:rsidRPr="00150AFE">
              <w:rPr>
                <w:rFonts w:ascii="Arial" w:hAnsi="Arial" w:cs="Arial"/>
                <w:color w:val="000000" w:themeColor="text1"/>
                <w:szCs w:val="22"/>
              </w:rPr>
              <w:t>IN PERSON</w:t>
            </w:r>
            <w:r w:rsidR="006E251A">
              <w:rPr>
                <w:rFonts w:ascii="Arial" w:hAnsi="Arial" w:cs="Arial"/>
                <w:b/>
                <w:bCs/>
                <w:color w:val="000000" w:themeColor="text1"/>
                <w:szCs w:val="22"/>
              </w:rPr>
              <w:t xml:space="preserve"> </w:t>
            </w:r>
            <w:r w:rsidR="006E251A" w:rsidRPr="00150AFE">
              <w:rPr>
                <w:rFonts w:ascii="Arial" w:hAnsi="Arial" w:cs="Arial"/>
                <w:color w:val="000000" w:themeColor="text1"/>
                <w:szCs w:val="22"/>
              </w:rPr>
              <w:t xml:space="preserve">CLASS </w:t>
            </w:r>
          </w:p>
          <w:p w14:paraId="1B8FB85B" w14:textId="77777777" w:rsidR="00FE55CC" w:rsidRDefault="00FE55CC" w:rsidP="008E4A6F">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p w14:paraId="3070A77F" w14:textId="53C3F18A" w:rsidR="008E4A6F" w:rsidRPr="008E4A6F" w:rsidRDefault="0081624A" w:rsidP="001F19B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rPr>
            </w:pPr>
            <w:r w:rsidRPr="005F33FE">
              <w:rPr>
                <w:rFonts w:ascii="Arial" w:hAnsi="Arial" w:cs="Arial"/>
                <w:color w:val="000000" w:themeColor="text1"/>
                <w:sz w:val="24"/>
              </w:rPr>
              <w:t>REMINDER:</w:t>
            </w:r>
            <w:r>
              <w:rPr>
                <w:rFonts w:ascii="Arial" w:hAnsi="Arial" w:cs="Arial"/>
                <w:b/>
                <w:bCs/>
                <w:color w:val="000000" w:themeColor="text1"/>
                <w:sz w:val="24"/>
              </w:rPr>
              <w:t xml:space="preserve"> </w:t>
            </w:r>
            <w:r w:rsidRPr="003B6810">
              <w:rPr>
                <w:rFonts w:ascii="Arial" w:hAnsi="Arial" w:cs="Arial"/>
                <w:color w:val="000000" w:themeColor="text1"/>
                <w:sz w:val="24"/>
              </w:rPr>
              <w:t xml:space="preserve">Discussion </w:t>
            </w:r>
            <w:r w:rsidR="00CA4264" w:rsidRPr="003B6810">
              <w:rPr>
                <w:rFonts w:ascii="Arial" w:hAnsi="Arial" w:cs="Arial"/>
                <w:color w:val="000000" w:themeColor="text1"/>
                <w:sz w:val="24"/>
              </w:rPr>
              <w:t>Board P</w:t>
            </w:r>
            <w:r w:rsidRPr="003B6810">
              <w:rPr>
                <w:rFonts w:ascii="Arial" w:hAnsi="Arial" w:cs="Arial"/>
                <w:color w:val="000000" w:themeColor="text1"/>
                <w:sz w:val="24"/>
              </w:rPr>
              <w:t>ost #</w:t>
            </w:r>
            <w:r w:rsidR="00645193" w:rsidRPr="003B6810">
              <w:rPr>
                <w:rFonts w:ascii="Arial" w:hAnsi="Arial" w:cs="Arial"/>
                <w:color w:val="000000" w:themeColor="text1"/>
                <w:sz w:val="24"/>
              </w:rPr>
              <w:t>3</w:t>
            </w:r>
            <w:r w:rsidRPr="003B6810">
              <w:rPr>
                <w:rFonts w:ascii="Arial" w:hAnsi="Arial" w:cs="Arial"/>
                <w:color w:val="000000" w:themeColor="text1"/>
                <w:sz w:val="24"/>
              </w:rPr>
              <w:t xml:space="preserve"> due next </w:t>
            </w:r>
            <w:r w:rsidR="00E54970" w:rsidRPr="003B6810">
              <w:rPr>
                <w:rFonts w:ascii="Arial" w:hAnsi="Arial" w:cs="Arial"/>
                <w:color w:val="000000" w:themeColor="text1"/>
                <w:sz w:val="24"/>
              </w:rPr>
              <w:t>Monday</w:t>
            </w:r>
            <w:r w:rsidRPr="003B6810">
              <w:rPr>
                <w:rFonts w:ascii="Arial" w:hAnsi="Arial" w:cs="Arial"/>
                <w:color w:val="000000" w:themeColor="text1"/>
                <w:sz w:val="24"/>
              </w:rPr>
              <w:t xml:space="preserve"> </w:t>
            </w:r>
            <w:r w:rsidR="003B6810" w:rsidRPr="003B6810">
              <w:rPr>
                <w:rFonts w:ascii="Arial" w:hAnsi="Arial" w:cs="Arial"/>
                <w:color w:val="000000" w:themeColor="text1"/>
                <w:sz w:val="24"/>
              </w:rPr>
              <w:t>10</w:t>
            </w:r>
            <w:r w:rsidR="009A2F55" w:rsidRPr="003B6810">
              <w:rPr>
                <w:rFonts w:ascii="Arial" w:hAnsi="Arial" w:cs="Arial"/>
                <w:color w:val="000000" w:themeColor="text1"/>
                <w:sz w:val="24"/>
              </w:rPr>
              <w:t>/</w:t>
            </w:r>
            <w:r w:rsidR="003B6810" w:rsidRPr="003B6810">
              <w:rPr>
                <w:rFonts w:ascii="Arial" w:hAnsi="Arial" w:cs="Arial"/>
                <w:color w:val="000000" w:themeColor="text1"/>
                <w:sz w:val="24"/>
              </w:rPr>
              <w:t>28</w:t>
            </w:r>
            <w:r w:rsidRPr="003B6810">
              <w:rPr>
                <w:rFonts w:ascii="Arial" w:hAnsi="Arial" w:cs="Arial"/>
                <w:color w:val="000000" w:themeColor="text1"/>
                <w:sz w:val="24"/>
              </w:rPr>
              <w:t xml:space="preserve"> at 11:59 pm</w:t>
            </w:r>
            <w:r w:rsidR="003B6810">
              <w:rPr>
                <w:rFonts w:ascii="Arial" w:hAnsi="Arial" w:cs="Arial"/>
                <w:color w:val="000000" w:themeColor="text1"/>
                <w:sz w:val="24"/>
              </w:rPr>
              <w:t xml:space="preserve"> </w:t>
            </w:r>
            <w:r w:rsidR="006E1AAC">
              <w:rPr>
                <w:rFonts w:ascii="Arial" w:hAnsi="Arial" w:cs="Arial"/>
                <w:color w:val="000000" w:themeColor="text1"/>
                <w:sz w:val="24"/>
              </w:rPr>
              <w:t xml:space="preserve">Two </w:t>
            </w:r>
            <w:r w:rsidR="003B6810" w:rsidRPr="006E1AAC">
              <w:rPr>
                <w:rFonts w:ascii="Arial" w:hAnsi="Arial" w:cs="Arial"/>
                <w:color w:val="000000" w:themeColor="text1"/>
                <w:sz w:val="24"/>
              </w:rPr>
              <w:t>Peer respons</w:t>
            </w:r>
            <w:r w:rsidR="006E1AAC" w:rsidRPr="006E1AAC">
              <w:rPr>
                <w:rFonts w:ascii="Arial" w:hAnsi="Arial" w:cs="Arial"/>
                <w:color w:val="000000" w:themeColor="text1"/>
                <w:sz w:val="24"/>
              </w:rPr>
              <w:t>es</w:t>
            </w:r>
            <w:r w:rsidR="006E1AAC">
              <w:rPr>
                <w:rFonts w:ascii="Arial" w:hAnsi="Arial" w:cs="Arial"/>
                <w:color w:val="000000" w:themeColor="text1"/>
                <w:sz w:val="24"/>
              </w:rPr>
              <w:t xml:space="preserve"> by 10/30</w:t>
            </w:r>
          </w:p>
          <w:p w14:paraId="6CD67C44" w14:textId="77777777" w:rsidR="003F2A75" w:rsidRPr="00EF01DC" w:rsidRDefault="003F2A75" w:rsidP="008E4A6F">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p>
        </w:tc>
      </w:tr>
      <w:tr w:rsidR="000157F6" w:rsidRPr="0012081E" w14:paraId="35CC5A2B" w14:textId="77777777" w:rsidTr="001F19BA">
        <w:trPr>
          <w:trHeight w:val="872"/>
        </w:trPr>
        <w:tc>
          <w:tcPr>
            <w:cnfStyle w:val="001000000000" w:firstRow="0" w:lastRow="0" w:firstColumn="1" w:lastColumn="0" w:oddVBand="0" w:evenVBand="0" w:oddHBand="0" w:evenHBand="0" w:firstRowFirstColumn="0" w:firstRowLastColumn="0" w:lastRowFirstColumn="0" w:lastRowLastColumn="0"/>
            <w:tcW w:w="1345" w:type="dxa"/>
            <w:vMerge w:val="restart"/>
          </w:tcPr>
          <w:p w14:paraId="318D919F" w14:textId="77777777" w:rsidR="000157F6" w:rsidRPr="001C7998" w:rsidRDefault="000157F6" w:rsidP="000157F6">
            <w:pPr>
              <w:rPr>
                <w:rFonts w:ascii="Arial" w:hAnsi="Arial" w:cs="Arial"/>
                <w:b w:val="0"/>
                <w:bCs w:val="0"/>
                <w:szCs w:val="22"/>
                <w:highlight w:val="yellow"/>
              </w:rPr>
            </w:pPr>
          </w:p>
          <w:p w14:paraId="1F184F37" w14:textId="77777777" w:rsidR="000157F6" w:rsidRPr="00260D37" w:rsidRDefault="000157F6" w:rsidP="000157F6">
            <w:pPr>
              <w:rPr>
                <w:rFonts w:ascii="Arial" w:hAnsi="Arial" w:cs="Arial"/>
                <w:b w:val="0"/>
                <w:bCs w:val="0"/>
                <w:szCs w:val="22"/>
              </w:rPr>
            </w:pPr>
            <w:r w:rsidRPr="00260D37">
              <w:rPr>
                <w:rFonts w:ascii="Arial" w:hAnsi="Arial" w:cs="Arial"/>
                <w:szCs w:val="22"/>
              </w:rPr>
              <w:t xml:space="preserve">   </w:t>
            </w:r>
            <w:r w:rsidRPr="00260D37">
              <w:rPr>
                <w:rFonts w:ascii="Arial" w:hAnsi="Arial" w:cs="Arial"/>
                <w:b w:val="0"/>
                <w:bCs w:val="0"/>
                <w:szCs w:val="22"/>
              </w:rPr>
              <w:t>Week 10</w:t>
            </w:r>
          </w:p>
          <w:p w14:paraId="47FC4AFC" w14:textId="43A4990D" w:rsidR="00BA5AE3" w:rsidRPr="00260D37" w:rsidRDefault="00260D37" w:rsidP="000157F6">
            <w:pPr>
              <w:jc w:val="center"/>
              <w:rPr>
                <w:rFonts w:ascii="Arial" w:hAnsi="Arial" w:cs="Arial"/>
                <w:szCs w:val="22"/>
              </w:rPr>
            </w:pPr>
            <w:r w:rsidRPr="00260D37">
              <w:rPr>
                <w:rFonts w:ascii="Arial" w:hAnsi="Arial" w:cs="Arial"/>
                <w:b w:val="0"/>
                <w:bCs w:val="0"/>
                <w:szCs w:val="22"/>
              </w:rPr>
              <w:t>1</w:t>
            </w:r>
            <w:r w:rsidR="000B74F2">
              <w:rPr>
                <w:rFonts w:ascii="Arial" w:hAnsi="Arial" w:cs="Arial"/>
                <w:b w:val="0"/>
                <w:bCs w:val="0"/>
                <w:szCs w:val="22"/>
              </w:rPr>
              <w:t>0</w:t>
            </w:r>
            <w:r w:rsidRPr="00260D37">
              <w:rPr>
                <w:rFonts w:ascii="Arial" w:hAnsi="Arial" w:cs="Arial"/>
                <w:b w:val="0"/>
                <w:bCs w:val="0"/>
                <w:szCs w:val="22"/>
              </w:rPr>
              <w:t>/</w:t>
            </w:r>
            <w:r w:rsidR="000B74F2">
              <w:rPr>
                <w:rFonts w:ascii="Arial" w:hAnsi="Arial" w:cs="Arial"/>
                <w:b w:val="0"/>
                <w:bCs w:val="0"/>
                <w:szCs w:val="22"/>
              </w:rPr>
              <w:t>28</w:t>
            </w:r>
          </w:p>
          <w:p w14:paraId="2A07DD0A" w14:textId="27A6BB71" w:rsidR="00260D37" w:rsidRPr="00260D37" w:rsidRDefault="00260D37" w:rsidP="000157F6">
            <w:pPr>
              <w:jc w:val="center"/>
              <w:rPr>
                <w:rFonts w:ascii="Arial" w:hAnsi="Arial" w:cs="Arial"/>
                <w:b w:val="0"/>
                <w:bCs w:val="0"/>
                <w:szCs w:val="22"/>
              </w:rPr>
            </w:pPr>
            <w:r w:rsidRPr="00260D37">
              <w:rPr>
                <w:rFonts w:ascii="Arial" w:hAnsi="Arial" w:cs="Arial"/>
                <w:b w:val="0"/>
                <w:bCs w:val="0"/>
                <w:szCs w:val="22"/>
              </w:rPr>
              <w:t>NO IN PERSON CLASS</w:t>
            </w:r>
          </w:p>
          <w:p w14:paraId="02A3AB47" w14:textId="66296788" w:rsidR="000157F6" w:rsidRPr="001C7998" w:rsidRDefault="000157F6" w:rsidP="000157F6">
            <w:pPr>
              <w:jc w:val="center"/>
              <w:rPr>
                <w:rFonts w:ascii="Arial" w:hAnsi="Arial" w:cs="Arial"/>
                <w:b w:val="0"/>
                <w:bCs w:val="0"/>
                <w:szCs w:val="22"/>
                <w:highlight w:val="yellow"/>
              </w:rPr>
            </w:pPr>
          </w:p>
          <w:p w14:paraId="5BEE8268" w14:textId="2A160E8A" w:rsidR="00784D7F" w:rsidRPr="001C7998" w:rsidRDefault="00784D7F" w:rsidP="000157F6">
            <w:pPr>
              <w:jc w:val="center"/>
              <w:rPr>
                <w:rFonts w:ascii="Arial" w:hAnsi="Arial" w:cs="Arial"/>
                <w:szCs w:val="22"/>
                <w:highlight w:val="yellow"/>
              </w:rPr>
            </w:pPr>
          </w:p>
        </w:tc>
        <w:tc>
          <w:tcPr>
            <w:tcW w:w="5670" w:type="dxa"/>
            <w:vMerge w:val="restart"/>
          </w:tcPr>
          <w:p w14:paraId="680DB1CA" w14:textId="77777777" w:rsidR="000157F6" w:rsidRPr="003B6940"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706A7356" w14:textId="16881CBD" w:rsidR="000157F6" w:rsidRPr="003B6940" w:rsidRDefault="000A651C"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r w:rsidRPr="003B6940">
              <w:rPr>
                <w:rFonts w:ascii="Arial" w:hAnsi="Arial" w:cs="Arial"/>
                <w:bCs/>
                <w:iCs/>
                <w:szCs w:val="22"/>
              </w:rPr>
              <w:t>Core Gifts</w:t>
            </w:r>
            <w:r w:rsidR="007B0962">
              <w:rPr>
                <w:rFonts w:ascii="Arial" w:hAnsi="Arial" w:cs="Arial"/>
                <w:bCs/>
                <w:iCs/>
                <w:szCs w:val="22"/>
              </w:rPr>
              <w:t xml:space="preserve"> &amp; Role Transitions</w:t>
            </w:r>
          </w:p>
          <w:p w14:paraId="4CB515F8" w14:textId="77777777" w:rsidR="00FE55CC" w:rsidRPr="003B6940" w:rsidRDefault="00FE55CC"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72F1E650" w14:textId="6C256A7F" w:rsidR="000A651C" w:rsidRPr="003B6940" w:rsidRDefault="00FE55CC" w:rsidP="00FE55CC">
            <w:pPr>
              <w:cnfStyle w:val="000000000000" w:firstRow="0" w:lastRow="0" w:firstColumn="0" w:lastColumn="0" w:oddVBand="0" w:evenVBand="0" w:oddHBand="0" w:evenHBand="0" w:firstRowFirstColumn="0" w:firstRowLastColumn="0" w:lastRowFirstColumn="0" w:lastRowLastColumn="0"/>
              <w:rPr>
                <w:rFonts w:ascii="Arial" w:hAnsi="Arial" w:cs="Arial"/>
                <w:bCs/>
                <w:i/>
                <w:szCs w:val="22"/>
              </w:rPr>
            </w:pPr>
            <w:r w:rsidRPr="003B6940">
              <w:rPr>
                <w:rFonts w:ascii="Arial" w:hAnsi="Arial" w:cs="Arial"/>
                <w:bCs/>
                <w:i/>
                <w:szCs w:val="22"/>
              </w:rPr>
              <w:t xml:space="preserve">          </w:t>
            </w:r>
            <w:r w:rsidR="000A651C" w:rsidRPr="003B6940">
              <w:rPr>
                <w:rFonts w:ascii="Arial" w:hAnsi="Arial" w:cs="Arial"/>
                <w:bCs/>
                <w:i/>
                <w:szCs w:val="22"/>
              </w:rPr>
              <w:t>Readings: Does Everyone Have a Gift?</w:t>
            </w:r>
          </w:p>
          <w:p w14:paraId="451D83D9" w14:textId="77777777" w:rsidR="000A651C" w:rsidRPr="003B6940" w:rsidRDefault="000A651C"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Cs/>
                <w:i/>
                <w:szCs w:val="22"/>
              </w:rPr>
            </w:pPr>
            <w:r w:rsidRPr="003B6940">
              <w:rPr>
                <w:rFonts w:ascii="Arial" w:hAnsi="Arial" w:cs="Arial"/>
                <w:bCs/>
                <w:i/>
                <w:szCs w:val="22"/>
              </w:rPr>
              <w:t>Core Gifts</w:t>
            </w:r>
          </w:p>
          <w:p w14:paraId="62165C66" w14:textId="77777777" w:rsidR="00FE55CC" w:rsidRPr="003B6940" w:rsidRDefault="00FE55CC" w:rsidP="00FE55CC">
            <w:pP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5CFD0417" w14:textId="1B3FBDFB" w:rsidR="00FE55CC" w:rsidRPr="003B6940" w:rsidRDefault="00FE55CC" w:rsidP="00FE55CC">
            <w:pP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r w:rsidRPr="003B6940">
              <w:rPr>
                <w:rFonts w:ascii="Arial" w:hAnsi="Arial" w:cs="Arial"/>
                <w:bCs/>
                <w:iCs/>
                <w:szCs w:val="22"/>
              </w:rPr>
              <w:t xml:space="preserve">Work on Mentor Reflection #2 Due </w:t>
            </w:r>
            <w:r w:rsidR="00623CBB" w:rsidRPr="003B6940">
              <w:rPr>
                <w:rFonts w:ascii="Arial" w:hAnsi="Arial" w:cs="Arial"/>
                <w:bCs/>
                <w:iCs/>
                <w:szCs w:val="22"/>
              </w:rPr>
              <w:t>11</w:t>
            </w:r>
            <w:r w:rsidRPr="003B6940">
              <w:rPr>
                <w:rFonts w:ascii="Arial" w:hAnsi="Arial" w:cs="Arial"/>
                <w:bCs/>
                <w:iCs/>
                <w:szCs w:val="22"/>
              </w:rPr>
              <w:t>/</w:t>
            </w:r>
            <w:r w:rsidR="00623CBB" w:rsidRPr="003B6940">
              <w:rPr>
                <w:rFonts w:ascii="Arial" w:hAnsi="Arial" w:cs="Arial"/>
                <w:bCs/>
                <w:iCs/>
                <w:szCs w:val="22"/>
              </w:rPr>
              <w:t>1</w:t>
            </w:r>
            <w:r w:rsidR="003B6810">
              <w:rPr>
                <w:rFonts w:ascii="Arial" w:hAnsi="Arial" w:cs="Arial"/>
                <w:bCs/>
                <w:iCs/>
                <w:szCs w:val="22"/>
              </w:rPr>
              <w:t>2</w:t>
            </w:r>
            <w:r w:rsidR="00055CA2" w:rsidRPr="003B6940">
              <w:rPr>
                <w:rFonts w:ascii="Arial" w:hAnsi="Arial" w:cs="Arial"/>
                <w:bCs/>
                <w:iCs/>
                <w:szCs w:val="22"/>
              </w:rPr>
              <w:t xml:space="preserve"> or meet with </w:t>
            </w:r>
            <w:proofErr w:type="gramStart"/>
            <w:r w:rsidR="00055CA2" w:rsidRPr="003B6940">
              <w:rPr>
                <w:rFonts w:ascii="Arial" w:hAnsi="Arial" w:cs="Arial"/>
                <w:bCs/>
                <w:iCs/>
                <w:szCs w:val="22"/>
              </w:rPr>
              <w:t>mentor</w:t>
            </w:r>
            <w:proofErr w:type="gramEnd"/>
          </w:p>
          <w:p w14:paraId="605279C3" w14:textId="77777777" w:rsidR="000157F6" w:rsidRPr="003B6940"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571621C1" w14:textId="77777777" w:rsidR="000157F6" w:rsidRPr="003B6940"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126" w:type="dxa"/>
          </w:tcPr>
          <w:p w14:paraId="0719C2E2" w14:textId="77777777" w:rsidR="000157F6" w:rsidRPr="001C7998" w:rsidRDefault="000157F6" w:rsidP="000157F6">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0255FC72" w14:textId="7D44D94A" w:rsidR="000157F6" w:rsidRPr="000B74F2" w:rsidRDefault="00162AC0" w:rsidP="00162AC0">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B74F2">
              <w:rPr>
                <w:rFonts w:ascii="Arial" w:hAnsi="Arial" w:cs="Arial"/>
                <w:szCs w:val="22"/>
              </w:rPr>
              <w:t xml:space="preserve">              </w:t>
            </w:r>
            <w:r w:rsidR="00260D37" w:rsidRPr="000B74F2">
              <w:rPr>
                <w:rFonts w:ascii="Arial" w:hAnsi="Arial" w:cs="Arial"/>
                <w:szCs w:val="22"/>
              </w:rPr>
              <w:t>1</w:t>
            </w:r>
            <w:r w:rsidR="000B74F2">
              <w:rPr>
                <w:rFonts w:ascii="Arial" w:hAnsi="Arial" w:cs="Arial"/>
                <w:szCs w:val="22"/>
              </w:rPr>
              <w:t>0</w:t>
            </w:r>
            <w:r w:rsidR="00260D37" w:rsidRPr="000B74F2">
              <w:rPr>
                <w:rFonts w:ascii="Arial" w:hAnsi="Arial" w:cs="Arial"/>
                <w:szCs w:val="22"/>
              </w:rPr>
              <w:t>/</w:t>
            </w:r>
            <w:r w:rsidR="000B74F2">
              <w:rPr>
                <w:rFonts w:ascii="Arial" w:hAnsi="Arial" w:cs="Arial"/>
                <w:szCs w:val="22"/>
              </w:rPr>
              <w:t>28</w:t>
            </w:r>
          </w:p>
          <w:p w14:paraId="42172C09" w14:textId="0EE3AD65" w:rsidR="000157F6" w:rsidRPr="000B74F2" w:rsidRDefault="000157F6" w:rsidP="001B0D7D">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B74F2">
              <w:rPr>
                <w:rFonts w:ascii="Arial" w:hAnsi="Arial" w:cs="Arial"/>
                <w:szCs w:val="22"/>
              </w:rPr>
              <w:t>NO IN</w:t>
            </w:r>
            <w:r w:rsidR="004155A1" w:rsidRPr="000B74F2">
              <w:rPr>
                <w:rFonts w:ascii="Arial" w:hAnsi="Arial" w:cs="Arial"/>
                <w:szCs w:val="22"/>
              </w:rPr>
              <w:t xml:space="preserve"> </w:t>
            </w:r>
            <w:r w:rsidRPr="000B74F2">
              <w:rPr>
                <w:rFonts w:ascii="Arial" w:hAnsi="Arial" w:cs="Arial"/>
                <w:szCs w:val="22"/>
              </w:rPr>
              <w:t xml:space="preserve">PERSON </w:t>
            </w:r>
            <w:r w:rsidR="004155A1" w:rsidRPr="000B74F2">
              <w:rPr>
                <w:rFonts w:ascii="Arial" w:hAnsi="Arial" w:cs="Arial"/>
                <w:szCs w:val="22"/>
              </w:rPr>
              <w:t>CLASS</w:t>
            </w:r>
          </w:p>
          <w:p w14:paraId="5ED7F293" w14:textId="2AA5F66C" w:rsidR="001F19BA" w:rsidRPr="00150AFE" w:rsidRDefault="00150AFE" w:rsidP="000157F6">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50AFE">
              <w:rPr>
                <w:rFonts w:ascii="Arial" w:hAnsi="Arial" w:cs="Arial"/>
                <w:szCs w:val="22"/>
              </w:rPr>
              <w:t>Discussion</w:t>
            </w:r>
            <w:r w:rsidR="003B6810" w:rsidRPr="00150AFE">
              <w:rPr>
                <w:rFonts w:ascii="Arial" w:hAnsi="Arial" w:cs="Arial"/>
                <w:szCs w:val="22"/>
              </w:rPr>
              <w:t xml:space="preserve"> Board Post </w:t>
            </w:r>
            <w:r>
              <w:rPr>
                <w:rFonts w:ascii="Arial" w:hAnsi="Arial" w:cs="Arial"/>
                <w:szCs w:val="22"/>
              </w:rPr>
              <w:t xml:space="preserve">#3 </w:t>
            </w:r>
            <w:r w:rsidR="003B6810" w:rsidRPr="00150AFE">
              <w:rPr>
                <w:rFonts w:ascii="Arial" w:hAnsi="Arial" w:cs="Arial"/>
                <w:szCs w:val="22"/>
              </w:rPr>
              <w:t>due tonight</w:t>
            </w:r>
            <w:r w:rsidRPr="00150AFE">
              <w:rPr>
                <w:rFonts w:ascii="Arial" w:hAnsi="Arial" w:cs="Arial"/>
                <w:szCs w:val="22"/>
              </w:rPr>
              <w:t xml:space="preserve"> 10/28</w:t>
            </w:r>
          </w:p>
          <w:p w14:paraId="19EB5DD7" w14:textId="77777777" w:rsidR="001F19BA" w:rsidRPr="001C7998" w:rsidRDefault="001F19BA" w:rsidP="000157F6">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rPr>
            </w:pPr>
          </w:p>
          <w:p w14:paraId="2943C1D7" w14:textId="77777777" w:rsidR="001F19BA" w:rsidRPr="001C7998" w:rsidRDefault="001F19BA" w:rsidP="000157F6">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rPr>
            </w:pPr>
          </w:p>
          <w:p w14:paraId="149AD90A" w14:textId="77777777" w:rsidR="001F19BA" w:rsidRPr="001C7998" w:rsidRDefault="001F19BA" w:rsidP="000157F6">
            <w:pPr>
              <w:ind w:firstLine="7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rPr>
            </w:pPr>
          </w:p>
          <w:p w14:paraId="37C25890" w14:textId="5C7BC3F2" w:rsidR="001F19BA" w:rsidRPr="001C7998" w:rsidRDefault="00D96F5E" w:rsidP="001F19BA">
            <w:pPr>
              <w:ind w:firstLine="70"/>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rPr>
            </w:pPr>
            <w:r>
              <w:rPr>
                <w:rFonts w:ascii="Arial" w:hAnsi="Arial" w:cs="Arial"/>
                <w:szCs w:val="22"/>
                <w:highlight w:val="yellow"/>
              </w:rPr>
              <w:t>HOPE YOU ENJOYED A LITTLE BREAK FROM IN PERSON CLASS</w:t>
            </w:r>
          </w:p>
        </w:tc>
      </w:tr>
      <w:tr w:rsidR="00795B99" w:rsidRPr="001C7998" w14:paraId="199E3CF0" w14:textId="77777777" w:rsidTr="00055CA2">
        <w:trPr>
          <w:gridAfter w:val="1"/>
          <w:wAfter w:w="2126" w:type="dxa"/>
          <w:trHeight w:val="253"/>
        </w:trPr>
        <w:tc>
          <w:tcPr>
            <w:cnfStyle w:val="001000000000" w:firstRow="0" w:lastRow="0" w:firstColumn="1" w:lastColumn="0" w:oddVBand="0" w:evenVBand="0" w:oddHBand="0" w:evenHBand="0" w:firstRowFirstColumn="0" w:firstRowLastColumn="0" w:lastRowFirstColumn="0" w:lastRowLastColumn="0"/>
            <w:tcW w:w="1345" w:type="dxa"/>
            <w:vMerge/>
          </w:tcPr>
          <w:p w14:paraId="7BABE388" w14:textId="77777777" w:rsidR="00795B99" w:rsidRPr="001C7998" w:rsidRDefault="00795B99" w:rsidP="000157F6">
            <w:pPr>
              <w:jc w:val="center"/>
              <w:rPr>
                <w:rFonts w:ascii="Arial" w:hAnsi="Arial" w:cs="Arial"/>
                <w:b w:val="0"/>
                <w:bCs w:val="0"/>
                <w:szCs w:val="22"/>
                <w:highlight w:val="yellow"/>
              </w:rPr>
            </w:pPr>
          </w:p>
        </w:tc>
        <w:tc>
          <w:tcPr>
            <w:tcW w:w="5670" w:type="dxa"/>
            <w:vMerge/>
          </w:tcPr>
          <w:p w14:paraId="0C44D64A" w14:textId="77777777" w:rsidR="00795B99" w:rsidRPr="001C7998" w:rsidRDefault="00795B99"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highlight w:val="yellow"/>
              </w:rPr>
            </w:pPr>
          </w:p>
        </w:tc>
      </w:tr>
      <w:tr w:rsidR="000157F6" w:rsidRPr="0012081E" w14:paraId="4C061206" w14:textId="77777777" w:rsidTr="001F19BA">
        <w:trPr>
          <w:trHeight w:val="548"/>
        </w:trPr>
        <w:tc>
          <w:tcPr>
            <w:cnfStyle w:val="001000000000" w:firstRow="0" w:lastRow="0" w:firstColumn="1" w:lastColumn="0" w:oddVBand="0" w:evenVBand="0" w:oddHBand="0" w:evenHBand="0" w:firstRowFirstColumn="0" w:firstRowLastColumn="0" w:lastRowFirstColumn="0" w:lastRowLastColumn="0"/>
            <w:tcW w:w="1345" w:type="dxa"/>
          </w:tcPr>
          <w:p w14:paraId="79A8B89C" w14:textId="77777777" w:rsidR="0071105A" w:rsidRPr="001C7998" w:rsidRDefault="0071105A" w:rsidP="004539A4">
            <w:pPr>
              <w:rPr>
                <w:rFonts w:ascii="Arial" w:hAnsi="Arial" w:cs="Arial"/>
                <w:b w:val="0"/>
                <w:bCs w:val="0"/>
                <w:szCs w:val="22"/>
                <w:highlight w:val="yellow"/>
              </w:rPr>
            </w:pPr>
          </w:p>
          <w:p w14:paraId="398B22E2" w14:textId="77F7D4B9" w:rsidR="000157F6" w:rsidRPr="003B6940" w:rsidRDefault="000157F6" w:rsidP="004539A4">
            <w:pPr>
              <w:rPr>
                <w:rFonts w:ascii="Arial" w:hAnsi="Arial" w:cs="Arial"/>
                <w:szCs w:val="22"/>
              </w:rPr>
            </w:pPr>
            <w:r w:rsidRPr="003B6940">
              <w:rPr>
                <w:rFonts w:ascii="Arial" w:hAnsi="Arial" w:cs="Arial"/>
                <w:szCs w:val="22"/>
              </w:rPr>
              <w:t>Week 11</w:t>
            </w:r>
          </w:p>
          <w:p w14:paraId="29C610D1" w14:textId="2EA9393E" w:rsidR="000157F6" w:rsidRPr="003B6940" w:rsidRDefault="00260D37" w:rsidP="000157F6">
            <w:pPr>
              <w:jc w:val="center"/>
              <w:rPr>
                <w:rFonts w:ascii="Arial" w:hAnsi="Arial" w:cs="Arial"/>
                <w:szCs w:val="22"/>
              </w:rPr>
            </w:pPr>
            <w:r w:rsidRPr="003B6940">
              <w:rPr>
                <w:rFonts w:ascii="Arial" w:hAnsi="Arial" w:cs="Arial"/>
                <w:szCs w:val="22"/>
              </w:rPr>
              <w:t>11/</w:t>
            </w:r>
            <w:r w:rsidR="000B74F2" w:rsidRPr="003B6940">
              <w:rPr>
                <w:rFonts w:ascii="Arial" w:hAnsi="Arial" w:cs="Arial"/>
                <w:szCs w:val="22"/>
              </w:rPr>
              <w:t>4</w:t>
            </w:r>
            <w:r w:rsidRPr="003B6940">
              <w:rPr>
                <w:rFonts w:ascii="Arial" w:hAnsi="Arial" w:cs="Arial"/>
                <w:szCs w:val="22"/>
              </w:rPr>
              <w:t xml:space="preserve"> </w:t>
            </w:r>
            <w:r w:rsidR="003B6940" w:rsidRPr="003B6940">
              <w:rPr>
                <w:rFonts w:ascii="Arial" w:hAnsi="Arial" w:cs="Arial"/>
                <w:szCs w:val="22"/>
              </w:rPr>
              <w:t>IN PERSON CLASS</w:t>
            </w:r>
          </w:p>
          <w:p w14:paraId="2E7FFE2A" w14:textId="77777777" w:rsidR="000157F6" w:rsidRPr="001C7998" w:rsidRDefault="000157F6" w:rsidP="000157F6">
            <w:pPr>
              <w:jc w:val="center"/>
              <w:rPr>
                <w:rFonts w:ascii="Arial" w:hAnsi="Arial" w:cs="Arial"/>
                <w:b w:val="0"/>
                <w:bCs w:val="0"/>
                <w:szCs w:val="22"/>
                <w:highlight w:val="yellow"/>
              </w:rPr>
            </w:pPr>
            <w:r w:rsidRPr="001C7998">
              <w:rPr>
                <w:rFonts w:ascii="Arial" w:hAnsi="Arial" w:cs="Arial"/>
                <w:b w:val="0"/>
                <w:bCs w:val="0"/>
                <w:szCs w:val="22"/>
                <w:highlight w:val="yellow"/>
              </w:rPr>
              <w:t xml:space="preserve"> </w:t>
            </w:r>
          </w:p>
        </w:tc>
        <w:tc>
          <w:tcPr>
            <w:tcW w:w="5670" w:type="dxa"/>
          </w:tcPr>
          <w:p w14:paraId="7F465BBC" w14:textId="123FA242" w:rsidR="000157F6" w:rsidRPr="001C7998"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b/>
                <w:iCs/>
                <w:szCs w:val="22"/>
                <w:highlight w:val="yellow"/>
              </w:rPr>
            </w:pPr>
          </w:p>
          <w:p w14:paraId="159A3389" w14:textId="37DCF864" w:rsidR="000157F6" w:rsidRPr="00A0181E" w:rsidRDefault="004539A4" w:rsidP="004539A4">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A0181E">
              <w:rPr>
                <w:rFonts w:ascii="Arial" w:hAnsi="Arial" w:cs="Arial"/>
                <w:b/>
                <w:iCs/>
                <w:szCs w:val="22"/>
              </w:rPr>
              <w:t xml:space="preserve">     </w:t>
            </w:r>
            <w:r w:rsidR="000157F6" w:rsidRPr="00A0181E">
              <w:rPr>
                <w:rFonts w:ascii="Arial" w:hAnsi="Arial" w:cs="Arial"/>
                <w:b/>
                <w:iCs/>
                <w:szCs w:val="22"/>
              </w:rPr>
              <w:t xml:space="preserve">Locus of Control Hardiness &amp; </w:t>
            </w:r>
            <w:proofErr w:type="gramStart"/>
            <w:r w:rsidR="000157F6" w:rsidRPr="00A0181E">
              <w:rPr>
                <w:rFonts w:ascii="Arial" w:hAnsi="Arial" w:cs="Arial"/>
                <w:b/>
                <w:iCs/>
                <w:szCs w:val="22"/>
              </w:rPr>
              <w:t>Resilience</w:t>
            </w:r>
            <w:r w:rsidR="00F66CA1" w:rsidRPr="00A0181E">
              <w:rPr>
                <w:rFonts w:ascii="Arial" w:hAnsi="Arial" w:cs="Arial"/>
                <w:b/>
                <w:iCs/>
                <w:szCs w:val="22"/>
              </w:rPr>
              <w:t xml:space="preserve">, </w:t>
            </w:r>
            <w:r w:rsidRPr="00A0181E">
              <w:rPr>
                <w:rFonts w:ascii="Arial" w:hAnsi="Arial" w:cs="Arial"/>
                <w:b/>
                <w:iCs/>
                <w:szCs w:val="22"/>
              </w:rPr>
              <w:t xml:space="preserve">  </w:t>
            </w:r>
            <w:proofErr w:type="gramEnd"/>
            <w:r w:rsidRPr="00A0181E">
              <w:rPr>
                <w:rFonts w:ascii="Arial" w:hAnsi="Arial" w:cs="Arial"/>
                <w:b/>
                <w:iCs/>
                <w:szCs w:val="22"/>
              </w:rPr>
              <w:t xml:space="preserve">  </w:t>
            </w:r>
            <w:r w:rsidR="00162AC0" w:rsidRPr="00A0181E">
              <w:rPr>
                <w:rFonts w:ascii="Arial" w:hAnsi="Arial" w:cs="Arial"/>
                <w:b/>
                <w:iCs/>
                <w:szCs w:val="22"/>
              </w:rPr>
              <w:t xml:space="preserve">     </w:t>
            </w:r>
            <w:r w:rsidR="00F66CA1" w:rsidRPr="00A0181E">
              <w:rPr>
                <w:rFonts w:ascii="Arial" w:hAnsi="Arial" w:cs="Arial"/>
                <w:b/>
                <w:iCs/>
                <w:szCs w:val="22"/>
              </w:rPr>
              <w:t>Dementias &amp; Neuroscience</w:t>
            </w:r>
          </w:p>
          <w:p w14:paraId="57B7C564" w14:textId="77777777" w:rsidR="000157F6" w:rsidRPr="00A0181E"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401C7721" w14:textId="1E274D20" w:rsidR="000157F6" w:rsidRPr="00A0181E"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A0181E">
              <w:rPr>
                <w:rFonts w:ascii="Arial" w:hAnsi="Arial" w:cs="Arial"/>
                <w:b/>
                <w:iCs/>
                <w:szCs w:val="22"/>
              </w:rPr>
              <w:t>Locus of Control &amp; Resiliency Quotient Questionnaires</w:t>
            </w:r>
            <w:r w:rsidR="00F66CA1" w:rsidRPr="00A0181E">
              <w:rPr>
                <w:rFonts w:ascii="Arial" w:hAnsi="Arial" w:cs="Arial"/>
                <w:b/>
                <w:iCs/>
                <w:szCs w:val="22"/>
              </w:rPr>
              <w:t xml:space="preserve"> and Neuroscience Video</w:t>
            </w:r>
          </w:p>
          <w:p w14:paraId="1F12F2C0" w14:textId="77777777" w:rsidR="00186818" w:rsidRPr="00A0181E" w:rsidRDefault="00186818"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34F76759" w14:textId="0987880D" w:rsidR="00186818" w:rsidRPr="00A0181E" w:rsidRDefault="00186818" w:rsidP="00186818">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A0181E">
              <w:rPr>
                <w:rFonts w:ascii="Arial" w:hAnsi="Arial" w:cs="Arial"/>
                <w:b/>
                <w:iCs/>
                <w:szCs w:val="22"/>
              </w:rPr>
              <w:t>Readings:</w:t>
            </w:r>
            <w:r w:rsidR="00D43557">
              <w:rPr>
                <w:rFonts w:ascii="Arial" w:hAnsi="Arial" w:cs="Arial"/>
                <w:b/>
                <w:iCs/>
                <w:szCs w:val="22"/>
              </w:rPr>
              <w:t xml:space="preserve"> </w:t>
            </w:r>
            <w:r w:rsidRPr="00A0181E">
              <w:rPr>
                <w:rFonts w:ascii="Arial" w:hAnsi="Arial" w:cs="Arial"/>
                <w:b/>
                <w:i/>
                <w:szCs w:val="22"/>
              </w:rPr>
              <w:t>Kim et.al (2021)</w:t>
            </w:r>
          </w:p>
          <w:p w14:paraId="124492A2" w14:textId="77777777" w:rsidR="00186818" w:rsidRPr="00A0181E" w:rsidRDefault="00186818" w:rsidP="00186818">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A0181E">
              <w:rPr>
                <w:rFonts w:ascii="Arial" w:hAnsi="Arial" w:cs="Arial"/>
                <w:b/>
                <w:iCs/>
                <w:szCs w:val="22"/>
              </w:rPr>
              <w:t xml:space="preserve">                                    Healthy People 2023</w:t>
            </w:r>
          </w:p>
          <w:p w14:paraId="5323DC8A" w14:textId="77777777" w:rsidR="00F66CA1" w:rsidRPr="00A0181E" w:rsidRDefault="00F66CA1" w:rsidP="00186818">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2526B497" w14:textId="4CA19BB5" w:rsidR="007A53E6" w:rsidRPr="00A0181E" w:rsidRDefault="007A53E6" w:rsidP="007A53E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A0181E">
              <w:rPr>
                <w:rFonts w:ascii="Arial" w:hAnsi="Arial" w:cs="Arial"/>
                <w:b/>
                <w:iCs/>
                <w:szCs w:val="22"/>
              </w:rPr>
              <w:t>Live to 100 Episode 4 and Group Assignment Work</w:t>
            </w:r>
            <w:r w:rsidR="00755CE7" w:rsidRPr="00A0181E">
              <w:rPr>
                <w:rFonts w:ascii="Arial" w:hAnsi="Arial" w:cs="Arial"/>
                <w:b/>
                <w:iCs/>
                <w:szCs w:val="22"/>
              </w:rPr>
              <w:t xml:space="preserve"> (Tentative)</w:t>
            </w:r>
          </w:p>
          <w:p w14:paraId="7CA01A87" w14:textId="77777777" w:rsidR="007A53E6" w:rsidRPr="00A0181E" w:rsidRDefault="007A53E6" w:rsidP="00186818">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6BBA0766"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highlight w:val="yellow"/>
              </w:rPr>
            </w:pPr>
          </w:p>
        </w:tc>
        <w:tc>
          <w:tcPr>
            <w:tcW w:w="2126" w:type="dxa"/>
          </w:tcPr>
          <w:p w14:paraId="5ABAB6E2" w14:textId="77777777" w:rsidR="000157F6" w:rsidRPr="003B6940"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41195227" w14:textId="6D2E9F0E" w:rsidR="000157F6" w:rsidRPr="003B6940" w:rsidRDefault="004539A4" w:rsidP="004539A4">
            <w:pP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3B6940">
              <w:rPr>
                <w:rFonts w:ascii="Arial" w:hAnsi="Arial" w:cs="Arial"/>
                <w:b/>
                <w:bCs/>
                <w:szCs w:val="22"/>
              </w:rPr>
              <w:t xml:space="preserve">             </w:t>
            </w:r>
            <w:r w:rsidR="003B6940" w:rsidRPr="003B6940">
              <w:rPr>
                <w:rFonts w:ascii="Arial" w:hAnsi="Arial" w:cs="Arial"/>
                <w:b/>
                <w:bCs/>
                <w:szCs w:val="22"/>
              </w:rPr>
              <w:t>11</w:t>
            </w:r>
            <w:r w:rsidR="00DA0645" w:rsidRPr="003B6940">
              <w:rPr>
                <w:rFonts w:ascii="Arial" w:hAnsi="Arial" w:cs="Arial"/>
                <w:b/>
                <w:bCs/>
                <w:szCs w:val="22"/>
              </w:rPr>
              <w:t>/</w:t>
            </w:r>
            <w:r w:rsidR="003B6940" w:rsidRPr="003B6940">
              <w:rPr>
                <w:rFonts w:ascii="Arial" w:hAnsi="Arial" w:cs="Arial"/>
                <w:b/>
                <w:bCs/>
                <w:szCs w:val="22"/>
              </w:rPr>
              <w:t>4</w:t>
            </w:r>
          </w:p>
          <w:p w14:paraId="0371690E" w14:textId="77777777" w:rsidR="000157F6" w:rsidRPr="003B6940"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30D7EB1E" w14:textId="77777777" w:rsidR="000157F6" w:rsidRPr="003B6940"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3B6940">
              <w:rPr>
                <w:rFonts w:ascii="Arial" w:hAnsi="Arial" w:cs="Arial"/>
                <w:b/>
                <w:bCs/>
                <w:szCs w:val="22"/>
              </w:rPr>
              <w:t>IN PERSON</w:t>
            </w:r>
            <w:r w:rsidR="00DF7F81" w:rsidRPr="003B6940">
              <w:rPr>
                <w:rFonts w:ascii="Arial" w:hAnsi="Arial" w:cs="Arial"/>
                <w:b/>
                <w:bCs/>
                <w:szCs w:val="22"/>
              </w:rPr>
              <w:t xml:space="preserve"> CLASS</w:t>
            </w:r>
          </w:p>
          <w:p w14:paraId="6663BE1B" w14:textId="77777777" w:rsidR="00DF7F81" w:rsidRPr="00507B08" w:rsidRDefault="00DF7F81"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1B80F458" w14:textId="43506D1D" w:rsidR="00DF7F81" w:rsidRPr="00507B08" w:rsidRDefault="00DF7F81"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507B08">
              <w:rPr>
                <w:rFonts w:ascii="Arial" w:hAnsi="Arial" w:cs="Arial"/>
                <w:b/>
                <w:bCs/>
                <w:szCs w:val="22"/>
              </w:rPr>
              <w:t>REMINDER: Mentor Reflection #</w:t>
            </w:r>
            <w:r w:rsidR="000B5E15" w:rsidRPr="00507B08">
              <w:rPr>
                <w:rFonts w:ascii="Arial" w:hAnsi="Arial" w:cs="Arial"/>
                <w:b/>
                <w:bCs/>
                <w:szCs w:val="22"/>
              </w:rPr>
              <w:t>2</w:t>
            </w:r>
            <w:r w:rsidRPr="00507B08">
              <w:rPr>
                <w:rFonts w:ascii="Arial" w:hAnsi="Arial" w:cs="Arial"/>
                <w:b/>
                <w:bCs/>
                <w:szCs w:val="22"/>
              </w:rPr>
              <w:t xml:space="preserve"> </w:t>
            </w:r>
            <w:r w:rsidR="005B129B" w:rsidRPr="00507B08">
              <w:rPr>
                <w:rFonts w:ascii="Arial" w:hAnsi="Arial" w:cs="Arial"/>
                <w:b/>
                <w:bCs/>
                <w:szCs w:val="22"/>
              </w:rPr>
              <w:t xml:space="preserve">Gifts and Talents </w:t>
            </w:r>
            <w:r w:rsidRPr="00507B08">
              <w:rPr>
                <w:rFonts w:ascii="Arial" w:hAnsi="Arial" w:cs="Arial"/>
                <w:b/>
                <w:bCs/>
                <w:szCs w:val="22"/>
              </w:rPr>
              <w:t xml:space="preserve">Due </w:t>
            </w:r>
            <w:r w:rsidR="003B6940" w:rsidRPr="00507B08">
              <w:rPr>
                <w:rFonts w:ascii="Arial" w:hAnsi="Arial" w:cs="Arial"/>
                <w:b/>
                <w:bCs/>
                <w:szCs w:val="22"/>
              </w:rPr>
              <w:t>11</w:t>
            </w:r>
            <w:r w:rsidRPr="00507B08">
              <w:rPr>
                <w:rFonts w:ascii="Arial" w:hAnsi="Arial" w:cs="Arial"/>
                <w:b/>
                <w:bCs/>
                <w:szCs w:val="22"/>
              </w:rPr>
              <w:t>/1</w:t>
            </w:r>
            <w:r w:rsidR="00507B08">
              <w:rPr>
                <w:rFonts w:ascii="Arial" w:hAnsi="Arial" w:cs="Arial"/>
                <w:b/>
                <w:bCs/>
                <w:szCs w:val="22"/>
              </w:rPr>
              <w:t>2</w:t>
            </w:r>
            <w:r w:rsidRPr="00507B08">
              <w:rPr>
                <w:rFonts w:ascii="Arial" w:hAnsi="Arial" w:cs="Arial"/>
                <w:b/>
                <w:bCs/>
                <w:szCs w:val="22"/>
              </w:rPr>
              <w:t xml:space="preserve"> Next </w:t>
            </w:r>
            <w:r w:rsidR="00507B08">
              <w:rPr>
                <w:rFonts w:ascii="Arial" w:hAnsi="Arial" w:cs="Arial"/>
                <w:b/>
                <w:bCs/>
                <w:szCs w:val="22"/>
              </w:rPr>
              <w:t>TUESDAY DUE TO HOLIDAY</w:t>
            </w:r>
            <w:r w:rsidRPr="00507B08">
              <w:rPr>
                <w:rFonts w:ascii="Arial" w:hAnsi="Arial" w:cs="Arial"/>
                <w:b/>
                <w:bCs/>
                <w:szCs w:val="22"/>
              </w:rPr>
              <w:t xml:space="preserve"> at 11:59 pm</w:t>
            </w:r>
          </w:p>
          <w:p w14:paraId="3D2A81FA" w14:textId="77777777" w:rsidR="000157F6" w:rsidRPr="003B6940"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22C91B87" w14:textId="77777777" w:rsidR="000157F6" w:rsidRPr="003B6940"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1831DD5E" w14:textId="77777777" w:rsidR="000157F6" w:rsidRPr="003B6940"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tc>
      </w:tr>
      <w:tr w:rsidR="000157F6" w:rsidRPr="0012081E" w14:paraId="49981E38" w14:textId="77777777" w:rsidTr="001F19BA">
        <w:trPr>
          <w:trHeight w:val="1305"/>
        </w:trPr>
        <w:tc>
          <w:tcPr>
            <w:cnfStyle w:val="001000000000" w:firstRow="0" w:lastRow="0" w:firstColumn="1" w:lastColumn="0" w:oddVBand="0" w:evenVBand="0" w:oddHBand="0" w:evenHBand="0" w:firstRowFirstColumn="0" w:firstRowLastColumn="0" w:lastRowFirstColumn="0" w:lastRowLastColumn="0"/>
            <w:tcW w:w="1345" w:type="dxa"/>
          </w:tcPr>
          <w:p w14:paraId="1FEE56D5" w14:textId="77777777" w:rsidR="000157F6" w:rsidRPr="001C7998" w:rsidRDefault="000157F6" w:rsidP="000157F6">
            <w:pPr>
              <w:jc w:val="center"/>
              <w:rPr>
                <w:rFonts w:ascii="Arial" w:hAnsi="Arial" w:cs="Arial"/>
                <w:b w:val="0"/>
                <w:bCs w:val="0"/>
                <w:szCs w:val="22"/>
                <w:highlight w:val="yellow"/>
              </w:rPr>
            </w:pPr>
          </w:p>
          <w:p w14:paraId="1585FD60" w14:textId="77777777" w:rsidR="000157F6" w:rsidRPr="00467E06" w:rsidRDefault="000157F6" w:rsidP="000157F6">
            <w:pPr>
              <w:jc w:val="center"/>
              <w:rPr>
                <w:rFonts w:ascii="Arial" w:hAnsi="Arial" w:cs="Arial"/>
                <w:b w:val="0"/>
                <w:bCs w:val="0"/>
                <w:szCs w:val="22"/>
              </w:rPr>
            </w:pPr>
            <w:r w:rsidRPr="00467E06">
              <w:rPr>
                <w:rFonts w:ascii="Arial" w:hAnsi="Arial" w:cs="Arial"/>
                <w:b w:val="0"/>
                <w:bCs w:val="0"/>
                <w:szCs w:val="22"/>
              </w:rPr>
              <w:t>Week 12</w:t>
            </w:r>
          </w:p>
          <w:p w14:paraId="5056171A" w14:textId="46F84F4A" w:rsidR="000157F6" w:rsidRPr="00467E06" w:rsidRDefault="00CC6588" w:rsidP="000157F6">
            <w:pPr>
              <w:jc w:val="center"/>
              <w:rPr>
                <w:rFonts w:ascii="Arial" w:hAnsi="Arial" w:cs="Arial"/>
                <w:b w:val="0"/>
                <w:bCs w:val="0"/>
                <w:szCs w:val="22"/>
              </w:rPr>
            </w:pPr>
            <w:r w:rsidRPr="00467E06">
              <w:rPr>
                <w:rFonts w:ascii="Arial" w:hAnsi="Arial" w:cs="Arial"/>
                <w:b w:val="0"/>
                <w:bCs w:val="0"/>
                <w:szCs w:val="22"/>
              </w:rPr>
              <w:t>11</w:t>
            </w:r>
            <w:r w:rsidR="00630B67" w:rsidRPr="00467E06">
              <w:rPr>
                <w:rFonts w:ascii="Arial" w:hAnsi="Arial" w:cs="Arial"/>
                <w:b w:val="0"/>
                <w:bCs w:val="0"/>
                <w:szCs w:val="22"/>
              </w:rPr>
              <w:t>/</w:t>
            </w:r>
            <w:r w:rsidR="00165BBE" w:rsidRPr="00467E06">
              <w:rPr>
                <w:rFonts w:ascii="Arial" w:hAnsi="Arial" w:cs="Arial"/>
                <w:b w:val="0"/>
                <w:bCs w:val="0"/>
                <w:szCs w:val="22"/>
              </w:rPr>
              <w:t>1</w:t>
            </w:r>
            <w:r w:rsidR="000B74F2" w:rsidRPr="00467E06">
              <w:rPr>
                <w:rFonts w:ascii="Arial" w:hAnsi="Arial" w:cs="Arial"/>
                <w:b w:val="0"/>
                <w:bCs w:val="0"/>
                <w:szCs w:val="22"/>
              </w:rPr>
              <w:t>1</w:t>
            </w:r>
          </w:p>
          <w:p w14:paraId="79519C5C" w14:textId="5CEA7E7D" w:rsidR="00623CBB" w:rsidRDefault="00467E06" w:rsidP="000157F6">
            <w:pPr>
              <w:jc w:val="center"/>
              <w:rPr>
                <w:rFonts w:ascii="Arial" w:hAnsi="Arial" w:cs="Arial"/>
                <w:szCs w:val="22"/>
              </w:rPr>
            </w:pPr>
            <w:r>
              <w:rPr>
                <w:rFonts w:ascii="Arial" w:hAnsi="Arial" w:cs="Arial"/>
                <w:b w:val="0"/>
                <w:bCs w:val="0"/>
                <w:szCs w:val="22"/>
              </w:rPr>
              <w:t>NO IN</w:t>
            </w:r>
            <w:r w:rsidR="00623CBB" w:rsidRPr="00467E06">
              <w:rPr>
                <w:rFonts w:ascii="Arial" w:hAnsi="Arial" w:cs="Arial"/>
                <w:b w:val="0"/>
                <w:bCs w:val="0"/>
                <w:szCs w:val="22"/>
              </w:rPr>
              <w:t xml:space="preserve"> PERSON CLASS</w:t>
            </w:r>
          </w:p>
          <w:p w14:paraId="03715E28" w14:textId="732C68F0" w:rsidR="00507B08" w:rsidRPr="00467E06" w:rsidRDefault="00507B08" w:rsidP="000157F6">
            <w:pPr>
              <w:jc w:val="center"/>
              <w:rPr>
                <w:rFonts w:ascii="Arial" w:hAnsi="Arial" w:cs="Arial"/>
                <w:b w:val="0"/>
                <w:bCs w:val="0"/>
                <w:szCs w:val="22"/>
              </w:rPr>
            </w:pPr>
            <w:r>
              <w:rPr>
                <w:rFonts w:ascii="Arial" w:hAnsi="Arial" w:cs="Arial"/>
                <w:b w:val="0"/>
                <w:bCs w:val="0"/>
                <w:szCs w:val="22"/>
              </w:rPr>
              <w:t>Holiday</w:t>
            </w:r>
          </w:p>
          <w:p w14:paraId="11C12860" w14:textId="77777777" w:rsidR="000157F6" w:rsidRPr="001C7998" w:rsidRDefault="000157F6" w:rsidP="000157F6">
            <w:pPr>
              <w:jc w:val="center"/>
              <w:rPr>
                <w:rFonts w:ascii="Arial" w:hAnsi="Arial" w:cs="Arial"/>
                <w:b w:val="0"/>
                <w:bCs w:val="0"/>
                <w:szCs w:val="22"/>
                <w:highlight w:val="yellow"/>
              </w:rPr>
            </w:pPr>
          </w:p>
          <w:p w14:paraId="3A369BE1" w14:textId="77777777" w:rsidR="000157F6" w:rsidRPr="001C7998" w:rsidRDefault="000157F6" w:rsidP="000157F6">
            <w:pPr>
              <w:jc w:val="center"/>
              <w:rPr>
                <w:rFonts w:ascii="Arial" w:hAnsi="Arial" w:cs="Arial"/>
                <w:b w:val="0"/>
                <w:bCs w:val="0"/>
                <w:szCs w:val="22"/>
                <w:highlight w:val="yellow"/>
              </w:rPr>
            </w:pPr>
          </w:p>
          <w:p w14:paraId="5C06D8A2" w14:textId="77777777" w:rsidR="000157F6" w:rsidRPr="001C7998" w:rsidRDefault="000157F6" w:rsidP="000157F6">
            <w:pPr>
              <w:jc w:val="center"/>
              <w:rPr>
                <w:rFonts w:ascii="Arial" w:hAnsi="Arial" w:cs="Arial"/>
                <w:szCs w:val="22"/>
                <w:highlight w:val="yellow"/>
              </w:rPr>
            </w:pPr>
          </w:p>
        </w:tc>
        <w:tc>
          <w:tcPr>
            <w:tcW w:w="5670" w:type="dxa"/>
          </w:tcPr>
          <w:p w14:paraId="0DB1AD26" w14:textId="77777777" w:rsidR="000157F6" w:rsidRPr="00623CBB"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744C4CAA" w14:textId="77777777" w:rsidR="000157F6" w:rsidRPr="00467E06" w:rsidRDefault="00191042" w:rsidP="00191042">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r w:rsidRPr="00467E06">
              <w:rPr>
                <w:rFonts w:ascii="Arial" w:hAnsi="Arial" w:cs="Arial"/>
                <w:bCs/>
                <w:iCs/>
                <w:szCs w:val="22"/>
              </w:rPr>
              <w:t xml:space="preserve">Future of Aging </w:t>
            </w:r>
          </w:p>
          <w:p w14:paraId="2E260900" w14:textId="276B56FE" w:rsidR="00191042" w:rsidRPr="00467E06" w:rsidRDefault="00191042" w:rsidP="00191042">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r w:rsidRPr="00467E06">
              <w:rPr>
                <w:rFonts w:ascii="Arial" w:hAnsi="Arial" w:cs="Arial"/>
                <w:bCs/>
                <w:iCs/>
                <w:szCs w:val="22"/>
              </w:rPr>
              <w:t xml:space="preserve">Follow Topics in Canvas </w:t>
            </w:r>
            <w:r w:rsidR="00144123">
              <w:rPr>
                <w:rFonts w:ascii="Arial" w:hAnsi="Arial" w:cs="Arial"/>
                <w:bCs/>
                <w:iCs/>
                <w:szCs w:val="22"/>
              </w:rPr>
              <w:t xml:space="preserve">Modules </w:t>
            </w:r>
            <w:proofErr w:type="gramStart"/>
            <w:r w:rsidRPr="00467E06">
              <w:rPr>
                <w:rFonts w:ascii="Arial" w:hAnsi="Arial" w:cs="Arial"/>
                <w:bCs/>
                <w:iCs/>
                <w:szCs w:val="22"/>
              </w:rPr>
              <w:t>For</w:t>
            </w:r>
            <w:proofErr w:type="gramEnd"/>
            <w:r w:rsidRPr="00467E06">
              <w:rPr>
                <w:rFonts w:ascii="Arial" w:hAnsi="Arial" w:cs="Arial"/>
                <w:bCs/>
                <w:iCs/>
                <w:szCs w:val="22"/>
              </w:rPr>
              <w:t xml:space="preserve"> Week 12</w:t>
            </w:r>
          </w:p>
          <w:p w14:paraId="04340691" w14:textId="77777777" w:rsidR="00191042" w:rsidRPr="00623CBB" w:rsidRDefault="00191042"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5AEC99AD" w14:textId="77777777" w:rsidR="000157F6" w:rsidRPr="00623CBB"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41D07A1C" w14:textId="77777777" w:rsidR="000157F6" w:rsidRPr="00623CBB"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tc>
        <w:tc>
          <w:tcPr>
            <w:tcW w:w="2126" w:type="dxa"/>
          </w:tcPr>
          <w:p w14:paraId="75E94C1A" w14:textId="198ACDC3" w:rsidR="000157F6" w:rsidRPr="00623CBB"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623CBB">
              <w:rPr>
                <w:rFonts w:ascii="Arial" w:hAnsi="Arial" w:cs="Arial"/>
                <w:szCs w:val="22"/>
              </w:rPr>
              <w:t xml:space="preserve">               </w:t>
            </w:r>
            <w:r w:rsidR="00467E06">
              <w:rPr>
                <w:rFonts w:ascii="Arial" w:hAnsi="Arial" w:cs="Arial"/>
                <w:szCs w:val="22"/>
              </w:rPr>
              <w:t>11</w:t>
            </w:r>
            <w:r w:rsidR="00630B67" w:rsidRPr="00623CBB">
              <w:rPr>
                <w:rFonts w:ascii="Arial" w:hAnsi="Arial" w:cs="Arial"/>
                <w:szCs w:val="22"/>
              </w:rPr>
              <w:t>/</w:t>
            </w:r>
            <w:r w:rsidR="00165BBE" w:rsidRPr="00623CBB">
              <w:rPr>
                <w:rFonts w:ascii="Arial" w:hAnsi="Arial" w:cs="Arial"/>
                <w:szCs w:val="22"/>
              </w:rPr>
              <w:t>1</w:t>
            </w:r>
            <w:r w:rsidR="00467E06">
              <w:rPr>
                <w:rFonts w:ascii="Arial" w:hAnsi="Arial" w:cs="Arial"/>
                <w:szCs w:val="22"/>
              </w:rPr>
              <w:t>1</w:t>
            </w:r>
          </w:p>
          <w:p w14:paraId="121969AC" w14:textId="700BE419" w:rsidR="000157F6" w:rsidRPr="00623CBB"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623CBB">
              <w:rPr>
                <w:rFonts w:ascii="Arial" w:hAnsi="Arial" w:cs="Arial"/>
                <w:szCs w:val="22"/>
              </w:rPr>
              <w:t xml:space="preserve"> </w:t>
            </w:r>
            <w:r w:rsidR="00467E06">
              <w:rPr>
                <w:rFonts w:ascii="Arial" w:hAnsi="Arial" w:cs="Arial"/>
                <w:szCs w:val="22"/>
              </w:rPr>
              <w:t xml:space="preserve">NO </w:t>
            </w:r>
            <w:r w:rsidRPr="00623CBB">
              <w:rPr>
                <w:rFonts w:ascii="Arial" w:hAnsi="Arial" w:cs="Arial"/>
                <w:szCs w:val="22"/>
              </w:rPr>
              <w:t>IN</w:t>
            </w:r>
            <w:r w:rsidR="00DF7F81" w:rsidRPr="00623CBB">
              <w:rPr>
                <w:rFonts w:ascii="Arial" w:hAnsi="Arial" w:cs="Arial"/>
                <w:szCs w:val="22"/>
              </w:rPr>
              <w:t xml:space="preserve"> </w:t>
            </w:r>
            <w:r w:rsidRPr="00623CBB">
              <w:rPr>
                <w:rFonts w:ascii="Arial" w:hAnsi="Arial" w:cs="Arial"/>
                <w:szCs w:val="22"/>
              </w:rPr>
              <w:t>PERSON</w:t>
            </w:r>
            <w:r w:rsidR="00DF7F81" w:rsidRPr="00623CBB">
              <w:rPr>
                <w:rFonts w:ascii="Arial" w:hAnsi="Arial" w:cs="Arial"/>
                <w:szCs w:val="22"/>
              </w:rPr>
              <w:t xml:space="preserve"> CLASS</w:t>
            </w:r>
          </w:p>
          <w:p w14:paraId="73F7B86F" w14:textId="77777777" w:rsidR="0081624A" w:rsidRPr="00623CBB" w:rsidRDefault="0081624A" w:rsidP="0081624A">
            <w:pP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016B6913" w14:textId="77777777" w:rsidR="0081624A" w:rsidRPr="00623CBB" w:rsidRDefault="0081624A" w:rsidP="0081624A">
            <w:pP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4FA76020" w14:textId="77777777" w:rsidR="00507B08" w:rsidRDefault="000157F6" w:rsidP="0081624A">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820181">
              <w:rPr>
                <w:rFonts w:ascii="Arial" w:hAnsi="Arial" w:cs="Arial"/>
                <w:szCs w:val="22"/>
              </w:rPr>
              <w:t>Mentor Reflection #</w:t>
            </w:r>
            <w:r w:rsidR="000B5E15" w:rsidRPr="00820181">
              <w:rPr>
                <w:rFonts w:ascii="Arial" w:hAnsi="Arial" w:cs="Arial"/>
                <w:szCs w:val="22"/>
              </w:rPr>
              <w:t>2</w:t>
            </w:r>
            <w:r w:rsidRPr="00820181">
              <w:rPr>
                <w:rFonts w:ascii="Arial" w:hAnsi="Arial" w:cs="Arial"/>
                <w:szCs w:val="22"/>
              </w:rPr>
              <w:t xml:space="preserve"> Due </w:t>
            </w:r>
            <w:r w:rsidR="00507B08">
              <w:rPr>
                <w:rFonts w:ascii="Arial" w:hAnsi="Arial" w:cs="Arial"/>
                <w:szCs w:val="22"/>
              </w:rPr>
              <w:t xml:space="preserve">TOMORROW due to Holiday </w:t>
            </w:r>
          </w:p>
          <w:p w14:paraId="10AA9D00" w14:textId="7320E2BD" w:rsidR="000157F6" w:rsidRPr="00820181" w:rsidRDefault="00623CBB" w:rsidP="0081624A">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820181">
              <w:rPr>
                <w:rFonts w:ascii="Arial" w:hAnsi="Arial" w:cs="Arial"/>
                <w:szCs w:val="22"/>
              </w:rPr>
              <w:t>11</w:t>
            </w:r>
            <w:r w:rsidR="00DD165E" w:rsidRPr="00820181">
              <w:rPr>
                <w:rFonts w:ascii="Arial" w:hAnsi="Arial" w:cs="Arial"/>
                <w:szCs w:val="22"/>
              </w:rPr>
              <w:t>/1</w:t>
            </w:r>
            <w:r w:rsidR="00507B08">
              <w:rPr>
                <w:rFonts w:ascii="Arial" w:hAnsi="Arial" w:cs="Arial"/>
                <w:szCs w:val="22"/>
              </w:rPr>
              <w:t>2</w:t>
            </w:r>
            <w:r w:rsidR="00DD165E" w:rsidRPr="00820181">
              <w:rPr>
                <w:rFonts w:ascii="Arial" w:hAnsi="Arial" w:cs="Arial"/>
                <w:szCs w:val="22"/>
              </w:rPr>
              <w:t xml:space="preserve"> </w:t>
            </w:r>
            <w:r w:rsidR="000157F6" w:rsidRPr="00820181">
              <w:rPr>
                <w:rFonts w:ascii="Arial" w:hAnsi="Arial" w:cs="Arial"/>
                <w:szCs w:val="22"/>
              </w:rPr>
              <w:t>by 11:59pm tonight</w:t>
            </w:r>
          </w:p>
          <w:p w14:paraId="7C55CB16" w14:textId="77777777" w:rsidR="000157F6" w:rsidRPr="00623CBB"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025CF847" w14:textId="77777777" w:rsidR="000157F6" w:rsidRPr="00623CBB"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43AD7F9A" w14:textId="77777777" w:rsidR="000157F6" w:rsidRPr="00623CBB"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72051F8B" w14:textId="77777777" w:rsidR="000157F6" w:rsidRPr="00623CBB"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tc>
      </w:tr>
      <w:tr w:rsidR="000157F6" w:rsidRPr="0012081E" w14:paraId="63206446" w14:textId="77777777" w:rsidTr="00793E04">
        <w:trPr>
          <w:trHeight w:val="48"/>
        </w:trPr>
        <w:tc>
          <w:tcPr>
            <w:cnfStyle w:val="001000000000" w:firstRow="0" w:lastRow="0" w:firstColumn="1" w:lastColumn="0" w:oddVBand="0" w:evenVBand="0" w:oddHBand="0" w:evenHBand="0" w:firstRowFirstColumn="0" w:firstRowLastColumn="0" w:lastRowFirstColumn="0" w:lastRowLastColumn="0"/>
            <w:tcW w:w="1345" w:type="dxa"/>
          </w:tcPr>
          <w:p w14:paraId="6BCC1498" w14:textId="77777777" w:rsidR="000157F6" w:rsidRPr="001C7998" w:rsidRDefault="000157F6" w:rsidP="000157F6">
            <w:pPr>
              <w:rPr>
                <w:rFonts w:ascii="Arial" w:hAnsi="Arial" w:cs="Arial"/>
                <w:b w:val="0"/>
                <w:bCs w:val="0"/>
                <w:szCs w:val="22"/>
                <w:highlight w:val="yellow"/>
              </w:rPr>
            </w:pPr>
            <w:r w:rsidRPr="001C7998">
              <w:rPr>
                <w:rFonts w:ascii="Arial" w:hAnsi="Arial" w:cs="Arial"/>
                <w:szCs w:val="22"/>
                <w:highlight w:val="yellow"/>
              </w:rPr>
              <w:t xml:space="preserve">  </w:t>
            </w:r>
          </w:p>
          <w:p w14:paraId="0F3F0BA6" w14:textId="77777777" w:rsidR="000157F6" w:rsidRPr="00686FC7" w:rsidRDefault="000157F6" w:rsidP="000157F6">
            <w:pPr>
              <w:rPr>
                <w:rFonts w:ascii="Arial" w:hAnsi="Arial" w:cs="Arial"/>
                <w:b w:val="0"/>
                <w:bCs w:val="0"/>
                <w:szCs w:val="22"/>
              </w:rPr>
            </w:pPr>
            <w:r w:rsidRPr="00686FC7">
              <w:rPr>
                <w:rFonts w:ascii="Arial" w:hAnsi="Arial" w:cs="Arial"/>
                <w:szCs w:val="22"/>
              </w:rPr>
              <w:t>Week 13</w:t>
            </w:r>
          </w:p>
          <w:p w14:paraId="00AE9FAC" w14:textId="18D4A169" w:rsidR="000157F6" w:rsidRPr="00686FC7" w:rsidRDefault="00686FC7" w:rsidP="000157F6">
            <w:pPr>
              <w:jc w:val="center"/>
              <w:rPr>
                <w:rFonts w:ascii="Arial" w:hAnsi="Arial" w:cs="Arial"/>
                <w:b w:val="0"/>
                <w:bCs w:val="0"/>
                <w:szCs w:val="22"/>
              </w:rPr>
            </w:pPr>
            <w:r w:rsidRPr="00686FC7">
              <w:rPr>
                <w:rFonts w:ascii="Arial" w:hAnsi="Arial" w:cs="Arial"/>
                <w:szCs w:val="22"/>
              </w:rPr>
              <w:t>11</w:t>
            </w:r>
            <w:r w:rsidR="009F467A" w:rsidRPr="00686FC7">
              <w:rPr>
                <w:rFonts w:ascii="Arial" w:hAnsi="Arial" w:cs="Arial"/>
                <w:szCs w:val="22"/>
              </w:rPr>
              <w:t>/</w:t>
            </w:r>
            <w:r w:rsidR="000B74F2">
              <w:rPr>
                <w:rFonts w:ascii="Arial" w:hAnsi="Arial" w:cs="Arial"/>
                <w:szCs w:val="22"/>
              </w:rPr>
              <w:t>1</w:t>
            </w:r>
            <w:r w:rsidRPr="00686FC7">
              <w:rPr>
                <w:rFonts w:ascii="Arial" w:hAnsi="Arial" w:cs="Arial"/>
                <w:szCs w:val="22"/>
              </w:rPr>
              <w:t>8</w:t>
            </w:r>
          </w:p>
          <w:p w14:paraId="46303E16" w14:textId="77777777" w:rsidR="000157F6" w:rsidRPr="001C7998" w:rsidRDefault="000157F6" w:rsidP="000157F6">
            <w:pPr>
              <w:jc w:val="center"/>
              <w:rPr>
                <w:rFonts w:ascii="Arial" w:hAnsi="Arial" w:cs="Arial"/>
                <w:b w:val="0"/>
                <w:bCs w:val="0"/>
                <w:szCs w:val="22"/>
                <w:highlight w:val="yellow"/>
              </w:rPr>
            </w:pPr>
          </w:p>
          <w:p w14:paraId="43CA991A" w14:textId="77777777" w:rsidR="000157F6" w:rsidRPr="001C7998" w:rsidRDefault="000157F6" w:rsidP="000157F6">
            <w:pPr>
              <w:jc w:val="center"/>
              <w:rPr>
                <w:rFonts w:ascii="Arial" w:hAnsi="Arial" w:cs="Arial"/>
                <w:b w:val="0"/>
                <w:bCs w:val="0"/>
                <w:szCs w:val="22"/>
                <w:highlight w:val="yellow"/>
              </w:rPr>
            </w:pPr>
          </w:p>
          <w:p w14:paraId="4E6047D8" w14:textId="77777777" w:rsidR="000157F6" w:rsidRPr="001C7998" w:rsidRDefault="000157F6" w:rsidP="000157F6">
            <w:pPr>
              <w:jc w:val="center"/>
              <w:rPr>
                <w:rFonts w:ascii="Arial" w:hAnsi="Arial" w:cs="Arial"/>
                <w:szCs w:val="22"/>
                <w:highlight w:val="yellow"/>
              </w:rPr>
            </w:pPr>
          </w:p>
          <w:p w14:paraId="5EB11BA8" w14:textId="77777777" w:rsidR="000157F6" w:rsidRPr="001C7998" w:rsidRDefault="000157F6" w:rsidP="000157F6">
            <w:pPr>
              <w:jc w:val="center"/>
              <w:rPr>
                <w:rFonts w:ascii="Arial" w:hAnsi="Arial" w:cs="Arial"/>
                <w:szCs w:val="22"/>
                <w:highlight w:val="yellow"/>
              </w:rPr>
            </w:pPr>
          </w:p>
          <w:p w14:paraId="4B7EF557" w14:textId="77777777" w:rsidR="000157F6" w:rsidRPr="001C7998" w:rsidRDefault="000157F6" w:rsidP="000157F6">
            <w:pPr>
              <w:jc w:val="center"/>
              <w:rPr>
                <w:rFonts w:ascii="Arial" w:hAnsi="Arial" w:cs="Arial"/>
                <w:szCs w:val="22"/>
                <w:highlight w:val="yellow"/>
              </w:rPr>
            </w:pPr>
          </w:p>
          <w:p w14:paraId="6096E75D" w14:textId="77777777" w:rsidR="000157F6" w:rsidRPr="001C7998" w:rsidRDefault="000157F6" w:rsidP="000157F6">
            <w:pPr>
              <w:jc w:val="center"/>
              <w:rPr>
                <w:rFonts w:ascii="Arial" w:hAnsi="Arial" w:cs="Arial"/>
                <w:szCs w:val="22"/>
                <w:highlight w:val="yellow"/>
              </w:rPr>
            </w:pPr>
          </w:p>
          <w:p w14:paraId="1836D60C" w14:textId="77777777" w:rsidR="000157F6" w:rsidRPr="001C7998" w:rsidRDefault="000157F6" w:rsidP="000157F6">
            <w:pPr>
              <w:jc w:val="center"/>
              <w:rPr>
                <w:rFonts w:ascii="Arial" w:hAnsi="Arial" w:cs="Arial"/>
                <w:b w:val="0"/>
                <w:bCs w:val="0"/>
                <w:szCs w:val="22"/>
                <w:highlight w:val="yellow"/>
              </w:rPr>
            </w:pPr>
          </w:p>
        </w:tc>
        <w:tc>
          <w:tcPr>
            <w:tcW w:w="5670" w:type="dxa"/>
          </w:tcPr>
          <w:p w14:paraId="0ABE361F" w14:textId="77777777" w:rsidR="000157F6" w:rsidRPr="00686FC7"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3E2EF9BC" w14:textId="77777777" w:rsidR="000157F6" w:rsidRPr="00C75337"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75337">
              <w:rPr>
                <w:rFonts w:ascii="Arial" w:hAnsi="Arial" w:cs="Arial"/>
                <w:b/>
                <w:iCs/>
                <w:szCs w:val="22"/>
              </w:rPr>
              <w:t>Optimal Aging: End of Life Preparedness</w:t>
            </w:r>
          </w:p>
          <w:p w14:paraId="2B2F7D29" w14:textId="77777777" w:rsidR="00702493" w:rsidRPr="00C75337" w:rsidRDefault="00702493"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75337">
              <w:rPr>
                <w:rFonts w:ascii="Arial" w:hAnsi="Arial" w:cs="Arial"/>
                <w:b/>
                <w:iCs/>
                <w:szCs w:val="22"/>
              </w:rPr>
              <w:t>Hospice</w:t>
            </w:r>
          </w:p>
          <w:p w14:paraId="57E15BE5" w14:textId="1A619C66" w:rsidR="006E4EC2" w:rsidRPr="00C75337" w:rsidRDefault="006E4EC2"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75337">
              <w:rPr>
                <w:rFonts w:ascii="Arial" w:hAnsi="Arial" w:cs="Arial"/>
                <w:b/>
                <w:iCs/>
                <w:szCs w:val="22"/>
              </w:rPr>
              <w:t>Five Wishes Living Will</w:t>
            </w:r>
            <w:r w:rsidR="00834CA3" w:rsidRPr="00C75337">
              <w:rPr>
                <w:rFonts w:ascii="Arial" w:hAnsi="Arial" w:cs="Arial"/>
                <w:b/>
                <w:iCs/>
                <w:szCs w:val="22"/>
              </w:rPr>
              <w:t>, Advance Directives</w:t>
            </w:r>
          </w:p>
          <w:p w14:paraId="7B8F3D66" w14:textId="77777777" w:rsidR="000157F6" w:rsidRPr="00C75337"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75337">
              <w:rPr>
                <w:rFonts w:ascii="Arial" w:hAnsi="Arial" w:cs="Arial"/>
                <w:b/>
                <w:iCs/>
                <w:szCs w:val="22"/>
              </w:rPr>
              <w:t>Six Word Memoir Worksheet</w:t>
            </w:r>
          </w:p>
          <w:p w14:paraId="413370C2" w14:textId="77777777" w:rsidR="000157F6" w:rsidRPr="00C75337"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75337">
              <w:rPr>
                <w:rFonts w:ascii="Arial" w:hAnsi="Arial" w:cs="Arial"/>
                <w:b/>
                <w:iCs/>
                <w:szCs w:val="22"/>
              </w:rPr>
              <w:t xml:space="preserve">                     Six Word Memoir Video</w:t>
            </w:r>
          </w:p>
          <w:p w14:paraId="6D79A24F" w14:textId="77777777" w:rsidR="00702493" w:rsidRPr="00C75337" w:rsidRDefault="00702493" w:rsidP="000157F6">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75337">
              <w:rPr>
                <w:rFonts w:ascii="Arial" w:hAnsi="Arial" w:cs="Arial"/>
                <w:b/>
                <w:iCs/>
                <w:szCs w:val="22"/>
              </w:rPr>
              <w:t xml:space="preserve">                            PPTs</w:t>
            </w:r>
          </w:p>
          <w:p w14:paraId="3915D5BD" w14:textId="77777777" w:rsidR="00E248A9" w:rsidRPr="00C75337" w:rsidRDefault="00FF5BFC" w:rsidP="000157F6">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75337">
              <w:rPr>
                <w:rFonts w:ascii="Arial" w:hAnsi="Arial" w:cs="Arial"/>
                <w:b/>
                <w:iCs/>
                <w:szCs w:val="22"/>
              </w:rPr>
              <w:t xml:space="preserve">           </w:t>
            </w:r>
          </w:p>
          <w:p w14:paraId="7083BEDC" w14:textId="77777777" w:rsidR="00E248A9" w:rsidRPr="00C75337" w:rsidRDefault="00E248A9" w:rsidP="000157F6">
            <w:pP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p>
          <w:p w14:paraId="3E282CE0" w14:textId="47B9D3F0" w:rsidR="00FF5BFC" w:rsidRPr="00C75337" w:rsidRDefault="00E248A9" w:rsidP="000157F6">
            <w:pP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r w:rsidRPr="00C75337">
              <w:rPr>
                <w:rFonts w:ascii="Arial" w:hAnsi="Arial" w:cs="Arial"/>
                <w:b/>
                <w:i/>
                <w:szCs w:val="22"/>
              </w:rPr>
              <w:t xml:space="preserve">                    </w:t>
            </w:r>
            <w:r w:rsidR="00FF5BFC" w:rsidRPr="00C75337">
              <w:rPr>
                <w:rFonts w:ascii="Arial" w:hAnsi="Arial" w:cs="Arial"/>
                <w:b/>
                <w:i/>
                <w:szCs w:val="22"/>
              </w:rPr>
              <w:t>Reading: Hospice</w:t>
            </w:r>
          </w:p>
          <w:p w14:paraId="4A09D278" w14:textId="77777777" w:rsidR="00834CA3" w:rsidRPr="00C75337" w:rsidRDefault="00834CA3" w:rsidP="000157F6">
            <w:pPr>
              <w:cnfStyle w:val="000000000000" w:firstRow="0" w:lastRow="0" w:firstColumn="0" w:lastColumn="0" w:oddVBand="0" w:evenVBand="0" w:oddHBand="0" w:evenHBand="0" w:firstRowFirstColumn="0" w:firstRowLastColumn="0" w:lastRowFirstColumn="0" w:lastRowLastColumn="0"/>
              <w:rPr>
                <w:rFonts w:ascii="Arial" w:hAnsi="Arial" w:cs="Arial"/>
                <w:b/>
                <w:i/>
                <w:szCs w:val="22"/>
              </w:rPr>
            </w:pPr>
          </w:p>
          <w:p w14:paraId="1A2A25ED" w14:textId="167CFA16" w:rsidR="00834CA3" w:rsidRPr="00C75337" w:rsidRDefault="00834CA3" w:rsidP="000157F6">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75337">
              <w:rPr>
                <w:rFonts w:ascii="Arial" w:hAnsi="Arial" w:cs="Arial"/>
                <w:b/>
                <w:i/>
                <w:szCs w:val="22"/>
              </w:rPr>
              <w:t>Group Work on Live to 100</w:t>
            </w:r>
          </w:p>
          <w:p w14:paraId="264E6139" w14:textId="77777777" w:rsidR="000157F6" w:rsidRPr="00C75337"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09FA6616" w14:textId="77777777" w:rsidR="000157F6" w:rsidRPr="00686FC7" w:rsidRDefault="000157F6" w:rsidP="00E248A9">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tc>
        <w:tc>
          <w:tcPr>
            <w:tcW w:w="2126" w:type="dxa"/>
          </w:tcPr>
          <w:p w14:paraId="662AFE7B" w14:textId="77777777" w:rsidR="000157F6" w:rsidRPr="001C7998"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r w:rsidRPr="001C7998">
              <w:rPr>
                <w:rFonts w:ascii="Arial" w:hAnsi="Arial" w:cs="Arial"/>
                <w:b/>
                <w:bCs/>
                <w:szCs w:val="22"/>
                <w:highlight w:val="yellow"/>
              </w:rPr>
              <w:t xml:space="preserve">    </w:t>
            </w:r>
          </w:p>
          <w:p w14:paraId="1A71A022" w14:textId="2CFB5493" w:rsidR="000157F6" w:rsidRPr="00686FC7" w:rsidRDefault="00686FC7" w:rsidP="00DF7F8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Pr>
                <w:rFonts w:ascii="Arial" w:hAnsi="Arial" w:cs="Arial"/>
                <w:b/>
                <w:bCs/>
                <w:szCs w:val="22"/>
              </w:rPr>
              <w:t xml:space="preserve">11/18 </w:t>
            </w:r>
            <w:r w:rsidR="000157F6" w:rsidRPr="00686FC7">
              <w:rPr>
                <w:rFonts w:ascii="Arial" w:hAnsi="Arial" w:cs="Arial"/>
                <w:b/>
                <w:bCs/>
                <w:szCs w:val="22"/>
              </w:rPr>
              <w:t xml:space="preserve">IN </w:t>
            </w:r>
            <w:proofErr w:type="gramStart"/>
            <w:r w:rsidR="000157F6" w:rsidRPr="00686FC7">
              <w:rPr>
                <w:rFonts w:ascii="Arial" w:hAnsi="Arial" w:cs="Arial"/>
                <w:b/>
                <w:bCs/>
                <w:szCs w:val="22"/>
              </w:rPr>
              <w:t>PERSON</w:t>
            </w:r>
            <w:r w:rsidR="00581010" w:rsidRPr="00686FC7">
              <w:rPr>
                <w:rFonts w:ascii="Arial" w:hAnsi="Arial" w:cs="Arial"/>
                <w:b/>
                <w:bCs/>
                <w:szCs w:val="22"/>
              </w:rPr>
              <w:t xml:space="preserve">  CLASS</w:t>
            </w:r>
            <w:proofErr w:type="gramEnd"/>
          </w:p>
          <w:p w14:paraId="1418FDF7" w14:textId="77777777" w:rsidR="00DF7F81" w:rsidRPr="001C7998" w:rsidRDefault="00DF7F81" w:rsidP="00DF7F8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1DD39665" w14:textId="719EE681" w:rsidR="00DF7F81" w:rsidRPr="00686FC7" w:rsidRDefault="00DF7F81" w:rsidP="00DF7F81">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686FC7">
              <w:rPr>
                <w:rFonts w:ascii="Arial" w:hAnsi="Arial" w:cs="Arial"/>
                <w:b/>
                <w:iCs/>
                <w:szCs w:val="22"/>
              </w:rPr>
              <w:t>REMINDER:</w:t>
            </w:r>
            <w:r w:rsidR="00686FC7" w:rsidRPr="00686FC7">
              <w:rPr>
                <w:rFonts w:ascii="Arial" w:hAnsi="Arial" w:cs="Arial"/>
                <w:b/>
                <w:iCs/>
                <w:szCs w:val="22"/>
              </w:rPr>
              <w:t xml:space="preserve"> </w:t>
            </w:r>
            <w:r w:rsidRPr="00686FC7">
              <w:rPr>
                <w:rFonts w:ascii="Arial" w:hAnsi="Arial" w:cs="Arial"/>
                <w:b/>
                <w:iCs/>
                <w:szCs w:val="22"/>
              </w:rPr>
              <w:t>Mentor Reflection #</w:t>
            </w:r>
            <w:r w:rsidR="000B5E15" w:rsidRPr="00686FC7">
              <w:rPr>
                <w:rFonts w:ascii="Arial" w:hAnsi="Arial" w:cs="Arial"/>
                <w:b/>
                <w:iCs/>
                <w:szCs w:val="22"/>
              </w:rPr>
              <w:t>3</w:t>
            </w:r>
            <w:r w:rsidRPr="00686FC7">
              <w:rPr>
                <w:rFonts w:ascii="Arial" w:hAnsi="Arial" w:cs="Arial"/>
                <w:b/>
                <w:iCs/>
                <w:szCs w:val="22"/>
              </w:rPr>
              <w:t xml:space="preserve"> Transitions &amp; Reflections Due </w:t>
            </w:r>
            <w:r w:rsidR="00686FC7" w:rsidRPr="00686FC7">
              <w:rPr>
                <w:rFonts w:ascii="Arial" w:hAnsi="Arial" w:cs="Arial"/>
                <w:b/>
                <w:iCs/>
                <w:szCs w:val="22"/>
              </w:rPr>
              <w:t>1</w:t>
            </w:r>
            <w:r w:rsidR="00686FC7">
              <w:rPr>
                <w:rFonts w:ascii="Arial" w:hAnsi="Arial" w:cs="Arial"/>
                <w:b/>
                <w:iCs/>
                <w:szCs w:val="22"/>
              </w:rPr>
              <w:t>1</w:t>
            </w:r>
            <w:r w:rsidR="00686FC7" w:rsidRPr="00686FC7">
              <w:rPr>
                <w:rFonts w:ascii="Arial" w:hAnsi="Arial" w:cs="Arial"/>
                <w:b/>
                <w:iCs/>
                <w:szCs w:val="22"/>
              </w:rPr>
              <w:t>/25</w:t>
            </w:r>
            <w:r w:rsidRPr="00686FC7">
              <w:rPr>
                <w:rFonts w:ascii="Arial" w:hAnsi="Arial" w:cs="Arial"/>
                <w:b/>
                <w:iCs/>
                <w:szCs w:val="22"/>
              </w:rPr>
              <w:t xml:space="preserve"> Next </w:t>
            </w:r>
            <w:r w:rsidR="00E54970" w:rsidRPr="00686FC7">
              <w:rPr>
                <w:rFonts w:ascii="Arial" w:hAnsi="Arial" w:cs="Arial"/>
                <w:b/>
                <w:iCs/>
                <w:szCs w:val="22"/>
              </w:rPr>
              <w:t>Monday</w:t>
            </w:r>
          </w:p>
          <w:p w14:paraId="593D53DE" w14:textId="77777777" w:rsidR="00DF7F81" w:rsidRPr="001C7998" w:rsidRDefault="00DF7F81" w:rsidP="00DF7F8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20C747D0"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181ABA13"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546137A1"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309FF554"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03936931"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49372FD4"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6532A63D"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rPr>
            </w:pPr>
          </w:p>
        </w:tc>
      </w:tr>
      <w:tr w:rsidR="000157F6" w:rsidRPr="0012081E" w14:paraId="5E9F994E" w14:textId="77777777" w:rsidTr="001F19BA">
        <w:trPr>
          <w:trHeight w:val="260"/>
        </w:trPr>
        <w:tc>
          <w:tcPr>
            <w:cnfStyle w:val="001000000000" w:firstRow="0" w:lastRow="0" w:firstColumn="1" w:lastColumn="0" w:oddVBand="0" w:evenVBand="0" w:oddHBand="0" w:evenHBand="0" w:firstRowFirstColumn="0" w:firstRowLastColumn="0" w:lastRowFirstColumn="0" w:lastRowLastColumn="0"/>
            <w:tcW w:w="1345" w:type="dxa"/>
          </w:tcPr>
          <w:p w14:paraId="385DF75F" w14:textId="77777777" w:rsidR="00A332F7" w:rsidRPr="00951E13" w:rsidRDefault="00A332F7" w:rsidP="000157F6">
            <w:pPr>
              <w:rPr>
                <w:rFonts w:ascii="Arial" w:hAnsi="Arial" w:cs="Arial"/>
                <w:b w:val="0"/>
                <w:bCs w:val="0"/>
                <w:szCs w:val="22"/>
              </w:rPr>
            </w:pPr>
          </w:p>
          <w:p w14:paraId="621549DA" w14:textId="77777777" w:rsidR="00A332F7" w:rsidRPr="00951E13" w:rsidRDefault="00A332F7" w:rsidP="000157F6">
            <w:pPr>
              <w:rPr>
                <w:rFonts w:ascii="Arial" w:hAnsi="Arial" w:cs="Arial"/>
                <w:b w:val="0"/>
                <w:bCs w:val="0"/>
                <w:szCs w:val="22"/>
              </w:rPr>
            </w:pPr>
          </w:p>
          <w:p w14:paraId="51C4395F" w14:textId="4C4A4FA8" w:rsidR="000157F6" w:rsidRPr="00951E13" w:rsidRDefault="000157F6" w:rsidP="000157F6">
            <w:pPr>
              <w:rPr>
                <w:rFonts w:ascii="Arial" w:hAnsi="Arial" w:cs="Arial"/>
                <w:b w:val="0"/>
                <w:bCs w:val="0"/>
                <w:szCs w:val="22"/>
              </w:rPr>
            </w:pPr>
            <w:r w:rsidRPr="00951E13">
              <w:rPr>
                <w:rFonts w:ascii="Arial" w:hAnsi="Arial" w:cs="Arial"/>
                <w:b w:val="0"/>
                <w:bCs w:val="0"/>
                <w:szCs w:val="22"/>
              </w:rPr>
              <w:t>Week 14</w:t>
            </w:r>
          </w:p>
          <w:p w14:paraId="6FD9CE1F" w14:textId="4D28F976" w:rsidR="000157F6" w:rsidRDefault="00951E13" w:rsidP="000157F6">
            <w:pPr>
              <w:jc w:val="center"/>
              <w:rPr>
                <w:rFonts w:ascii="Arial" w:hAnsi="Arial" w:cs="Arial"/>
                <w:szCs w:val="22"/>
              </w:rPr>
            </w:pPr>
            <w:r>
              <w:rPr>
                <w:rFonts w:ascii="Arial" w:hAnsi="Arial" w:cs="Arial"/>
                <w:b w:val="0"/>
                <w:bCs w:val="0"/>
                <w:szCs w:val="22"/>
              </w:rPr>
              <w:t>NO IN PERSON CLASS 1</w:t>
            </w:r>
            <w:r w:rsidR="000B74F2">
              <w:rPr>
                <w:rFonts w:ascii="Arial" w:hAnsi="Arial" w:cs="Arial"/>
                <w:b w:val="0"/>
                <w:bCs w:val="0"/>
                <w:szCs w:val="22"/>
              </w:rPr>
              <w:t>1</w:t>
            </w:r>
            <w:r w:rsidR="007058C9" w:rsidRPr="00951E13">
              <w:rPr>
                <w:rFonts w:ascii="Arial" w:hAnsi="Arial" w:cs="Arial"/>
                <w:b w:val="0"/>
                <w:bCs w:val="0"/>
                <w:szCs w:val="22"/>
              </w:rPr>
              <w:t>/2</w:t>
            </w:r>
            <w:r>
              <w:rPr>
                <w:rFonts w:ascii="Arial" w:hAnsi="Arial" w:cs="Arial"/>
                <w:b w:val="0"/>
                <w:bCs w:val="0"/>
                <w:szCs w:val="22"/>
              </w:rPr>
              <w:t>5</w:t>
            </w:r>
          </w:p>
          <w:p w14:paraId="076DA0A6" w14:textId="49A581E8" w:rsidR="00951E13" w:rsidRPr="00951E13" w:rsidRDefault="00951E13" w:rsidP="000157F6">
            <w:pPr>
              <w:jc w:val="center"/>
              <w:rPr>
                <w:rFonts w:ascii="Arial" w:hAnsi="Arial" w:cs="Arial"/>
                <w:b w:val="0"/>
                <w:bCs w:val="0"/>
                <w:szCs w:val="22"/>
              </w:rPr>
            </w:pPr>
            <w:r>
              <w:rPr>
                <w:rFonts w:ascii="Arial" w:hAnsi="Arial" w:cs="Arial"/>
                <w:b w:val="0"/>
                <w:bCs w:val="0"/>
                <w:szCs w:val="22"/>
              </w:rPr>
              <w:t>Enjoy!</w:t>
            </w:r>
          </w:p>
          <w:p w14:paraId="11C56896" w14:textId="77777777" w:rsidR="000157F6" w:rsidRPr="00951E13" w:rsidRDefault="000157F6" w:rsidP="000157F6">
            <w:pPr>
              <w:jc w:val="center"/>
              <w:rPr>
                <w:rFonts w:ascii="Arial" w:hAnsi="Arial" w:cs="Arial"/>
                <w:b w:val="0"/>
                <w:bCs w:val="0"/>
                <w:szCs w:val="22"/>
              </w:rPr>
            </w:pPr>
          </w:p>
          <w:p w14:paraId="5D49F691" w14:textId="77777777" w:rsidR="000157F6" w:rsidRPr="00951E13" w:rsidRDefault="000157F6" w:rsidP="000157F6">
            <w:pPr>
              <w:jc w:val="center"/>
              <w:rPr>
                <w:rFonts w:ascii="Arial" w:hAnsi="Arial" w:cs="Arial"/>
                <w:b w:val="0"/>
                <w:bCs w:val="0"/>
                <w:szCs w:val="22"/>
              </w:rPr>
            </w:pPr>
          </w:p>
          <w:p w14:paraId="7984FBBA" w14:textId="77777777" w:rsidR="000157F6" w:rsidRPr="00951E13" w:rsidRDefault="000157F6" w:rsidP="000157F6">
            <w:pPr>
              <w:jc w:val="center"/>
              <w:rPr>
                <w:rFonts w:ascii="Arial" w:hAnsi="Arial" w:cs="Arial"/>
                <w:b w:val="0"/>
                <w:bCs w:val="0"/>
                <w:szCs w:val="22"/>
              </w:rPr>
            </w:pPr>
          </w:p>
        </w:tc>
        <w:tc>
          <w:tcPr>
            <w:tcW w:w="5670" w:type="dxa"/>
          </w:tcPr>
          <w:p w14:paraId="0E294642" w14:textId="77777777" w:rsidR="00A332F7" w:rsidRPr="00951E13" w:rsidRDefault="00A332F7" w:rsidP="000157F6">
            <w:pPr>
              <w:cnfStyle w:val="000000000000" w:firstRow="0" w:lastRow="0" w:firstColumn="0" w:lastColumn="0" w:oddVBand="0" w:evenVBand="0" w:oddHBand="0" w:evenHBand="0" w:firstRowFirstColumn="0" w:firstRowLastColumn="0" w:lastRowFirstColumn="0" w:lastRowLastColumn="0"/>
              <w:rPr>
                <w:rFonts w:ascii="Arial" w:hAnsi="Arial" w:cs="Arial"/>
                <w:iCs/>
                <w:szCs w:val="22"/>
                <w:highlight w:val="yellow"/>
              </w:rPr>
            </w:pPr>
          </w:p>
          <w:p w14:paraId="3BB68111" w14:textId="3ED8AB87" w:rsidR="000157F6" w:rsidRPr="003C74D0"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iCs/>
                <w:szCs w:val="22"/>
                <w:highlight w:val="yellow"/>
              </w:rPr>
            </w:pPr>
            <w:r w:rsidRPr="00951E13">
              <w:rPr>
                <w:rFonts w:ascii="Arial" w:hAnsi="Arial" w:cs="Arial"/>
                <w:iCs/>
                <w:szCs w:val="22"/>
              </w:rPr>
              <w:t>Optimal Aging: End of Life Preparedness</w:t>
            </w:r>
            <w:r w:rsidR="00D80DAB" w:rsidRPr="00951E13">
              <w:rPr>
                <w:rFonts w:ascii="Arial" w:hAnsi="Arial" w:cs="Arial"/>
                <w:iCs/>
                <w:szCs w:val="22"/>
              </w:rPr>
              <w:t xml:space="preserve"> </w:t>
            </w:r>
            <w:r w:rsidR="009D42AC" w:rsidRPr="00951E13">
              <w:rPr>
                <w:rFonts w:ascii="Arial" w:hAnsi="Arial" w:cs="Arial"/>
                <w:iCs/>
                <w:szCs w:val="22"/>
              </w:rPr>
              <w:t xml:space="preserve">    </w:t>
            </w:r>
          </w:p>
          <w:p w14:paraId="13F648CC" w14:textId="5372AC41" w:rsidR="00324460" w:rsidRPr="00951E13" w:rsidRDefault="00324460"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rPr>
            </w:pPr>
            <w:r w:rsidRPr="00951E13">
              <w:rPr>
                <w:rFonts w:ascii="Arial" w:hAnsi="Arial" w:cs="Arial"/>
                <w:iCs/>
                <w:szCs w:val="22"/>
              </w:rPr>
              <w:t xml:space="preserve">Please Follow Topics </w:t>
            </w:r>
            <w:proofErr w:type="gramStart"/>
            <w:r w:rsidRPr="00951E13">
              <w:rPr>
                <w:rFonts w:ascii="Arial" w:hAnsi="Arial" w:cs="Arial"/>
                <w:iCs/>
                <w:szCs w:val="22"/>
              </w:rPr>
              <w:t>In</w:t>
            </w:r>
            <w:proofErr w:type="gramEnd"/>
            <w:r w:rsidRPr="00951E13">
              <w:rPr>
                <w:rFonts w:ascii="Arial" w:hAnsi="Arial" w:cs="Arial"/>
                <w:iCs/>
                <w:szCs w:val="22"/>
              </w:rPr>
              <w:t xml:space="preserve"> Canvas For This Week</w:t>
            </w:r>
            <w:r w:rsidR="00CB7E05" w:rsidRPr="00951E13">
              <w:rPr>
                <w:rFonts w:ascii="Arial" w:hAnsi="Arial" w:cs="Arial"/>
                <w:iCs/>
                <w:szCs w:val="22"/>
              </w:rPr>
              <w:t xml:space="preserve"> PPTS six word memoir and death and dying </w:t>
            </w:r>
          </w:p>
          <w:p w14:paraId="6A5371B4" w14:textId="77777777" w:rsidR="000157F6" w:rsidRPr="00951E13"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highlight w:val="yellow"/>
              </w:rPr>
            </w:pPr>
          </w:p>
          <w:p w14:paraId="1E3DFE0E" w14:textId="77777777" w:rsidR="000157F6" w:rsidRPr="00951E13" w:rsidRDefault="000157F6" w:rsidP="00D80DAB">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Cs w:val="22"/>
                <w:highlight w:val="yellow"/>
              </w:rPr>
            </w:pPr>
          </w:p>
        </w:tc>
        <w:tc>
          <w:tcPr>
            <w:tcW w:w="2126" w:type="dxa"/>
          </w:tcPr>
          <w:p w14:paraId="5C06CA7F" w14:textId="77777777" w:rsidR="003C74D0" w:rsidRDefault="003C74D0" w:rsidP="0071105A">
            <w:pP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2772CAAF" w14:textId="2F4BE652" w:rsidR="000157F6" w:rsidRPr="003C74D0" w:rsidRDefault="003C74D0" w:rsidP="0071105A">
            <w:pP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r>
              <w:rPr>
                <w:rFonts w:ascii="Arial" w:hAnsi="Arial" w:cs="Arial"/>
                <w:b/>
                <w:bCs/>
                <w:szCs w:val="22"/>
              </w:rPr>
              <w:t xml:space="preserve">          </w:t>
            </w:r>
            <w:r w:rsidR="00951E13" w:rsidRPr="00951E13">
              <w:rPr>
                <w:rFonts w:ascii="Arial" w:hAnsi="Arial" w:cs="Arial"/>
                <w:szCs w:val="22"/>
              </w:rPr>
              <w:t>1</w:t>
            </w:r>
            <w:r w:rsidR="00686FC7">
              <w:rPr>
                <w:rFonts w:ascii="Arial" w:hAnsi="Arial" w:cs="Arial"/>
                <w:szCs w:val="22"/>
              </w:rPr>
              <w:t>1</w:t>
            </w:r>
            <w:r w:rsidR="007058C9" w:rsidRPr="00951E13">
              <w:rPr>
                <w:rFonts w:ascii="Arial" w:hAnsi="Arial" w:cs="Arial"/>
                <w:szCs w:val="22"/>
              </w:rPr>
              <w:t>/2</w:t>
            </w:r>
            <w:r w:rsidR="00951E13" w:rsidRPr="00951E13">
              <w:rPr>
                <w:rFonts w:ascii="Arial" w:hAnsi="Arial" w:cs="Arial"/>
                <w:szCs w:val="22"/>
              </w:rPr>
              <w:t>5</w:t>
            </w:r>
          </w:p>
          <w:p w14:paraId="79D66573" w14:textId="77777777" w:rsidR="000157F6" w:rsidRPr="00951E13"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51E13">
              <w:rPr>
                <w:rFonts w:ascii="Arial" w:hAnsi="Arial" w:cs="Arial"/>
                <w:szCs w:val="22"/>
              </w:rPr>
              <w:t xml:space="preserve">NO IN PERSON </w:t>
            </w:r>
            <w:r w:rsidR="00581010" w:rsidRPr="00951E13">
              <w:rPr>
                <w:rFonts w:ascii="Arial" w:hAnsi="Arial" w:cs="Arial"/>
                <w:szCs w:val="22"/>
              </w:rPr>
              <w:t>CLASS</w:t>
            </w:r>
          </w:p>
          <w:p w14:paraId="30FEF0BA" w14:textId="77777777" w:rsidR="000157F6" w:rsidRPr="00951E13"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rPr>
            </w:pPr>
          </w:p>
          <w:p w14:paraId="3F65E477" w14:textId="4CB453EC" w:rsidR="000157F6" w:rsidRPr="00951E13"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51E13">
              <w:rPr>
                <w:rFonts w:ascii="Arial" w:hAnsi="Arial" w:cs="Arial"/>
                <w:szCs w:val="22"/>
              </w:rPr>
              <w:t>Mentor Reflection #</w:t>
            </w:r>
            <w:r w:rsidR="000B5E15" w:rsidRPr="00951E13">
              <w:rPr>
                <w:rFonts w:ascii="Arial" w:hAnsi="Arial" w:cs="Arial"/>
                <w:szCs w:val="22"/>
              </w:rPr>
              <w:t>3</w:t>
            </w:r>
          </w:p>
          <w:p w14:paraId="42FA7B5A" w14:textId="24C5ABB7" w:rsidR="000157F6" w:rsidRPr="00951E13"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51E13">
              <w:rPr>
                <w:rFonts w:ascii="Arial" w:hAnsi="Arial" w:cs="Arial"/>
                <w:szCs w:val="22"/>
              </w:rPr>
              <w:t xml:space="preserve">Due at 11:59 </w:t>
            </w:r>
            <w:r w:rsidR="00581010" w:rsidRPr="00951E13">
              <w:rPr>
                <w:rFonts w:ascii="Arial" w:hAnsi="Arial" w:cs="Arial"/>
                <w:szCs w:val="22"/>
              </w:rPr>
              <w:t xml:space="preserve">pm </w:t>
            </w:r>
            <w:r w:rsidRPr="00951E13">
              <w:rPr>
                <w:rFonts w:ascii="Arial" w:hAnsi="Arial" w:cs="Arial"/>
                <w:szCs w:val="22"/>
              </w:rPr>
              <w:t>to</w:t>
            </w:r>
            <w:r w:rsidR="00951E13" w:rsidRPr="00951E13">
              <w:rPr>
                <w:rFonts w:ascii="Arial" w:hAnsi="Arial" w:cs="Arial"/>
                <w:szCs w:val="22"/>
              </w:rPr>
              <w:t>night</w:t>
            </w:r>
            <w:r w:rsidR="00CF3E38" w:rsidRPr="00951E13">
              <w:rPr>
                <w:rFonts w:ascii="Arial" w:hAnsi="Arial" w:cs="Arial"/>
                <w:szCs w:val="22"/>
              </w:rPr>
              <w:t xml:space="preserve"> </w:t>
            </w:r>
            <w:r w:rsidR="00951E13" w:rsidRPr="00951E13">
              <w:rPr>
                <w:rFonts w:ascii="Arial" w:hAnsi="Arial" w:cs="Arial"/>
                <w:szCs w:val="22"/>
              </w:rPr>
              <w:t>1</w:t>
            </w:r>
            <w:r w:rsidR="00934766">
              <w:rPr>
                <w:rFonts w:ascii="Arial" w:hAnsi="Arial" w:cs="Arial"/>
                <w:szCs w:val="22"/>
              </w:rPr>
              <w:t>1</w:t>
            </w:r>
            <w:r w:rsidR="00951E13" w:rsidRPr="00951E13">
              <w:rPr>
                <w:rFonts w:ascii="Arial" w:hAnsi="Arial" w:cs="Arial"/>
                <w:szCs w:val="22"/>
              </w:rPr>
              <w:t>/25</w:t>
            </w:r>
          </w:p>
          <w:p w14:paraId="1E5B0889" w14:textId="77777777" w:rsidR="00581010" w:rsidRPr="001C7998" w:rsidRDefault="00581010" w:rsidP="005810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25632545" w14:textId="7A58D58F" w:rsidR="00581010" w:rsidRPr="00951E13" w:rsidRDefault="00581010" w:rsidP="005810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951E13">
              <w:rPr>
                <w:rFonts w:ascii="Arial" w:hAnsi="Arial" w:cs="Arial"/>
                <w:szCs w:val="22"/>
              </w:rPr>
              <w:t>REMINDER:</w:t>
            </w:r>
            <w:r w:rsidRPr="00951E13">
              <w:rPr>
                <w:rFonts w:ascii="Arial" w:hAnsi="Arial" w:cs="Arial"/>
                <w:b/>
                <w:bCs/>
                <w:szCs w:val="22"/>
              </w:rPr>
              <w:t xml:space="preserve"> </w:t>
            </w:r>
            <w:r w:rsidRPr="00951E13">
              <w:rPr>
                <w:rFonts w:ascii="Arial" w:hAnsi="Arial" w:cs="Arial"/>
                <w:szCs w:val="22"/>
              </w:rPr>
              <w:t xml:space="preserve">Six Word Memoir Due </w:t>
            </w:r>
            <w:r w:rsidR="00E54970" w:rsidRPr="00951E13">
              <w:rPr>
                <w:rFonts w:ascii="Arial" w:hAnsi="Arial" w:cs="Arial"/>
                <w:szCs w:val="22"/>
              </w:rPr>
              <w:t xml:space="preserve">Monday </w:t>
            </w:r>
            <w:r w:rsidR="00951E13" w:rsidRPr="00951E13">
              <w:rPr>
                <w:rFonts w:ascii="Arial" w:hAnsi="Arial" w:cs="Arial"/>
                <w:szCs w:val="22"/>
              </w:rPr>
              <w:t>12</w:t>
            </w:r>
            <w:r w:rsidRPr="00951E13">
              <w:rPr>
                <w:rFonts w:ascii="Arial" w:hAnsi="Arial" w:cs="Arial"/>
                <w:szCs w:val="22"/>
              </w:rPr>
              <w:t>/</w:t>
            </w:r>
            <w:r w:rsidR="00951E13" w:rsidRPr="00951E13">
              <w:rPr>
                <w:rFonts w:ascii="Arial" w:hAnsi="Arial" w:cs="Arial"/>
                <w:szCs w:val="22"/>
              </w:rPr>
              <w:t>2</w:t>
            </w:r>
            <w:r w:rsidR="00056171" w:rsidRPr="00951E13">
              <w:rPr>
                <w:rFonts w:ascii="Arial" w:hAnsi="Arial" w:cs="Arial"/>
                <w:szCs w:val="22"/>
              </w:rPr>
              <w:t xml:space="preserve"> at 11:59 pm</w:t>
            </w:r>
          </w:p>
          <w:p w14:paraId="67999611" w14:textId="218EF519" w:rsidR="00581010" w:rsidRPr="00951E13" w:rsidRDefault="00713671"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51E13">
              <w:rPr>
                <w:rFonts w:ascii="Arial" w:hAnsi="Arial" w:cs="Arial"/>
                <w:szCs w:val="22"/>
              </w:rPr>
              <w:t xml:space="preserve">&amp; Live to 100 Assignment due at 5:30 pm on </w:t>
            </w:r>
            <w:r w:rsidR="00951E13" w:rsidRPr="00951E13">
              <w:rPr>
                <w:rFonts w:ascii="Arial" w:hAnsi="Arial" w:cs="Arial"/>
                <w:szCs w:val="22"/>
              </w:rPr>
              <w:t>12</w:t>
            </w:r>
            <w:r w:rsidRPr="00951E13">
              <w:rPr>
                <w:rFonts w:ascii="Arial" w:hAnsi="Arial" w:cs="Arial"/>
                <w:szCs w:val="22"/>
              </w:rPr>
              <w:t>/</w:t>
            </w:r>
            <w:r w:rsidR="00951E13" w:rsidRPr="00951E13">
              <w:rPr>
                <w:rFonts w:ascii="Arial" w:hAnsi="Arial" w:cs="Arial"/>
                <w:szCs w:val="22"/>
              </w:rPr>
              <w:t>2</w:t>
            </w:r>
          </w:p>
          <w:p w14:paraId="0A1EE764"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tc>
      </w:tr>
      <w:tr w:rsidR="000157F6" w:rsidRPr="0012081E" w14:paraId="5A0E9273" w14:textId="77777777" w:rsidTr="001F19BA">
        <w:trPr>
          <w:trHeight w:val="1613"/>
        </w:trPr>
        <w:tc>
          <w:tcPr>
            <w:cnfStyle w:val="001000000000" w:firstRow="0" w:lastRow="0" w:firstColumn="1" w:lastColumn="0" w:oddVBand="0" w:evenVBand="0" w:oddHBand="0" w:evenHBand="0" w:firstRowFirstColumn="0" w:firstRowLastColumn="0" w:lastRowFirstColumn="0" w:lastRowLastColumn="0"/>
            <w:tcW w:w="1345" w:type="dxa"/>
          </w:tcPr>
          <w:p w14:paraId="2BC92519" w14:textId="77777777" w:rsidR="000157F6" w:rsidRPr="00CC6588" w:rsidRDefault="000157F6" w:rsidP="000157F6">
            <w:pPr>
              <w:rPr>
                <w:rFonts w:ascii="Arial" w:hAnsi="Arial" w:cs="Arial"/>
                <w:szCs w:val="22"/>
              </w:rPr>
            </w:pPr>
            <w:r w:rsidRPr="00CC6588">
              <w:rPr>
                <w:rFonts w:ascii="Arial" w:hAnsi="Arial" w:cs="Arial"/>
                <w:szCs w:val="22"/>
              </w:rPr>
              <w:t>Week 15</w:t>
            </w:r>
          </w:p>
          <w:p w14:paraId="5A272ABB" w14:textId="522A3F63" w:rsidR="00CC6588" w:rsidRPr="00CC6588" w:rsidRDefault="00CC6588" w:rsidP="000157F6">
            <w:pPr>
              <w:jc w:val="center"/>
              <w:rPr>
                <w:rFonts w:ascii="Arial" w:hAnsi="Arial" w:cs="Arial"/>
                <w:b w:val="0"/>
                <w:bCs w:val="0"/>
                <w:szCs w:val="22"/>
              </w:rPr>
            </w:pPr>
            <w:r>
              <w:rPr>
                <w:rFonts w:ascii="Arial" w:hAnsi="Arial" w:cs="Arial"/>
                <w:szCs w:val="22"/>
              </w:rPr>
              <w:t>12/2</w:t>
            </w:r>
          </w:p>
          <w:p w14:paraId="696C78ED" w14:textId="5CCF7308" w:rsidR="00CC6588" w:rsidRPr="00CC6588" w:rsidRDefault="00CC6588" w:rsidP="000157F6">
            <w:pPr>
              <w:jc w:val="center"/>
              <w:rPr>
                <w:rFonts w:ascii="Arial" w:hAnsi="Arial" w:cs="Arial"/>
                <w:b w:val="0"/>
                <w:bCs w:val="0"/>
                <w:szCs w:val="22"/>
              </w:rPr>
            </w:pPr>
            <w:r w:rsidRPr="00CC6588">
              <w:rPr>
                <w:rFonts w:ascii="Arial" w:hAnsi="Arial" w:cs="Arial"/>
                <w:szCs w:val="22"/>
              </w:rPr>
              <w:t>IN PERSON CLASS</w:t>
            </w:r>
          </w:p>
          <w:p w14:paraId="5E0FED91" w14:textId="77777777" w:rsidR="000157F6" w:rsidRPr="00CC6588" w:rsidRDefault="000157F6" w:rsidP="000157F6">
            <w:pPr>
              <w:jc w:val="center"/>
              <w:rPr>
                <w:rFonts w:ascii="Arial" w:hAnsi="Arial" w:cs="Arial"/>
                <w:b w:val="0"/>
                <w:bCs w:val="0"/>
                <w:szCs w:val="22"/>
              </w:rPr>
            </w:pPr>
          </w:p>
          <w:p w14:paraId="2419BF80" w14:textId="77777777" w:rsidR="000157F6" w:rsidRPr="00CC6588" w:rsidRDefault="000157F6" w:rsidP="000157F6">
            <w:pPr>
              <w:rPr>
                <w:rFonts w:ascii="Arial" w:hAnsi="Arial" w:cs="Arial"/>
                <w:b w:val="0"/>
                <w:bCs w:val="0"/>
                <w:szCs w:val="22"/>
              </w:rPr>
            </w:pPr>
          </w:p>
          <w:p w14:paraId="0AD45397" w14:textId="77777777" w:rsidR="000157F6" w:rsidRPr="00CC6588" w:rsidRDefault="000157F6" w:rsidP="000157F6">
            <w:pPr>
              <w:jc w:val="center"/>
              <w:rPr>
                <w:rFonts w:ascii="Arial" w:hAnsi="Arial" w:cs="Arial"/>
                <w:b w:val="0"/>
                <w:bCs w:val="0"/>
                <w:szCs w:val="22"/>
              </w:rPr>
            </w:pPr>
          </w:p>
          <w:p w14:paraId="0E978347" w14:textId="77777777" w:rsidR="000157F6" w:rsidRPr="00CC6588" w:rsidRDefault="000157F6" w:rsidP="000157F6">
            <w:pPr>
              <w:jc w:val="center"/>
              <w:rPr>
                <w:rFonts w:ascii="Arial" w:hAnsi="Arial" w:cs="Arial"/>
                <w:szCs w:val="22"/>
              </w:rPr>
            </w:pPr>
          </w:p>
          <w:p w14:paraId="6593EFD7" w14:textId="77777777" w:rsidR="000157F6" w:rsidRPr="00CC6588" w:rsidRDefault="000157F6" w:rsidP="000157F6">
            <w:pPr>
              <w:jc w:val="center"/>
              <w:rPr>
                <w:rFonts w:ascii="Arial" w:hAnsi="Arial" w:cs="Arial"/>
                <w:b w:val="0"/>
                <w:bCs w:val="0"/>
                <w:szCs w:val="22"/>
              </w:rPr>
            </w:pPr>
          </w:p>
        </w:tc>
        <w:tc>
          <w:tcPr>
            <w:tcW w:w="5670" w:type="dxa"/>
          </w:tcPr>
          <w:p w14:paraId="7764FC05" w14:textId="77777777" w:rsidR="000157F6" w:rsidRPr="00CC6588" w:rsidRDefault="00745C48"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C6588">
              <w:rPr>
                <w:rFonts w:ascii="Arial" w:hAnsi="Arial" w:cs="Arial"/>
                <w:b/>
                <w:iCs/>
                <w:szCs w:val="22"/>
              </w:rPr>
              <w:t>Misc. Wrap Up</w:t>
            </w:r>
          </w:p>
          <w:p w14:paraId="782541C0" w14:textId="294F7400" w:rsidR="000157F6" w:rsidRPr="00CC6588" w:rsidRDefault="00CC6588"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C6588">
              <w:rPr>
                <w:rFonts w:ascii="Arial" w:hAnsi="Arial" w:cs="Arial"/>
                <w:b/>
                <w:iCs/>
                <w:szCs w:val="22"/>
              </w:rPr>
              <w:t xml:space="preserve">And </w:t>
            </w:r>
          </w:p>
          <w:p w14:paraId="48585F5B" w14:textId="23DFD937" w:rsidR="00745C48" w:rsidRPr="00CC6588" w:rsidRDefault="00834CA3"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CC6588">
              <w:rPr>
                <w:rFonts w:ascii="Arial" w:hAnsi="Arial" w:cs="Arial"/>
                <w:b/>
                <w:iCs/>
                <w:szCs w:val="22"/>
              </w:rPr>
              <w:t>Present Live to 100 Assignment</w:t>
            </w:r>
            <w:r w:rsidR="00CC6588" w:rsidRPr="00CC6588">
              <w:rPr>
                <w:rFonts w:ascii="Arial" w:hAnsi="Arial" w:cs="Arial"/>
                <w:b/>
                <w:iCs/>
                <w:szCs w:val="22"/>
              </w:rPr>
              <w:t xml:space="preserve"> in your Groups</w:t>
            </w:r>
          </w:p>
          <w:p w14:paraId="014F0299" w14:textId="77777777" w:rsidR="000157F6" w:rsidRPr="00CC658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4F236792" w14:textId="77777777" w:rsidR="000157F6" w:rsidRPr="00CC658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1C492A87" w14:textId="77777777" w:rsidR="000157F6" w:rsidRPr="00CC658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Cs w:val="22"/>
              </w:rPr>
            </w:pPr>
          </w:p>
          <w:p w14:paraId="3DF13DDB" w14:textId="77777777" w:rsidR="000157F6" w:rsidRPr="00CC658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tc>
        <w:tc>
          <w:tcPr>
            <w:tcW w:w="2126" w:type="dxa"/>
          </w:tcPr>
          <w:p w14:paraId="6ADED8F7" w14:textId="2388B2FC" w:rsidR="000157F6" w:rsidRPr="00CC6588" w:rsidRDefault="00CC6588"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CC6588">
              <w:rPr>
                <w:rFonts w:ascii="Arial" w:hAnsi="Arial" w:cs="Arial"/>
                <w:b/>
                <w:bCs/>
                <w:szCs w:val="22"/>
              </w:rPr>
              <w:t>12/2</w:t>
            </w:r>
            <w:r w:rsidR="00581010" w:rsidRPr="00CC6588">
              <w:rPr>
                <w:rFonts w:ascii="Arial" w:hAnsi="Arial" w:cs="Arial"/>
                <w:b/>
                <w:bCs/>
                <w:szCs w:val="22"/>
              </w:rPr>
              <w:t xml:space="preserve"> </w:t>
            </w:r>
            <w:r w:rsidR="000157F6" w:rsidRPr="00CC6588">
              <w:rPr>
                <w:rFonts w:ascii="Arial" w:hAnsi="Arial" w:cs="Arial"/>
                <w:b/>
                <w:bCs/>
                <w:szCs w:val="22"/>
              </w:rPr>
              <w:t>IN PERSO</w:t>
            </w:r>
            <w:r w:rsidR="00581010" w:rsidRPr="00CC6588">
              <w:rPr>
                <w:rFonts w:ascii="Arial" w:hAnsi="Arial" w:cs="Arial"/>
                <w:b/>
                <w:bCs/>
                <w:szCs w:val="22"/>
              </w:rPr>
              <w:t>N CLASS</w:t>
            </w:r>
          </w:p>
          <w:p w14:paraId="4F4F698F" w14:textId="464634C9" w:rsidR="00834CA3" w:rsidRPr="00CC658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CC6588">
              <w:rPr>
                <w:rFonts w:ascii="Arial" w:hAnsi="Arial" w:cs="Arial"/>
                <w:b/>
                <w:bCs/>
                <w:szCs w:val="22"/>
              </w:rPr>
              <w:t xml:space="preserve">Six Word Memoir Assignment DUE TONIGHT </w:t>
            </w:r>
            <w:r w:rsidR="00CC6588" w:rsidRPr="00CC6588">
              <w:rPr>
                <w:rFonts w:ascii="Arial" w:hAnsi="Arial" w:cs="Arial"/>
                <w:b/>
                <w:bCs/>
                <w:szCs w:val="22"/>
              </w:rPr>
              <w:t>12/2</w:t>
            </w:r>
            <w:r w:rsidR="00CF3E38" w:rsidRPr="00CC6588">
              <w:rPr>
                <w:rFonts w:ascii="Arial" w:hAnsi="Arial" w:cs="Arial"/>
                <w:b/>
                <w:bCs/>
                <w:szCs w:val="22"/>
              </w:rPr>
              <w:t xml:space="preserve"> </w:t>
            </w:r>
            <w:r w:rsidRPr="00CC6588">
              <w:rPr>
                <w:rFonts w:ascii="Arial" w:hAnsi="Arial" w:cs="Arial"/>
                <w:b/>
                <w:bCs/>
                <w:szCs w:val="22"/>
              </w:rPr>
              <w:t xml:space="preserve">BY </w:t>
            </w:r>
            <w:r w:rsidR="00CB313A" w:rsidRPr="00CC6588">
              <w:rPr>
                <w:rFonts w:ascii="Arial" w:hAnsi="Arial" w:cs="Arial"/>
                <w:b/>
                <w:bCs/>
                <w:szCs w:val="22"/>
              </w:rPr>
              <w:t>11:59 pm</w:t>
            </w:r>
            <w:r w:rsidR="00834CA3" w:rsidRPr="00CC6588">
              <w:rPr>
                <w:rFonts w:ascii="Arial" w:hAnsi="Arial" w:cs="Arial"/>
                <w:b/>
                <w:bCs/>
                <w:szCs w:val="22"/>
              </w:rPr>
              <w:t xml:space="preserve"> </w:t>
            </w:r>
          </w:p>
          <w:p w14:paraId="4AE788F8" w14:textId="77777777" w:rsidR="00834CA3" w:rsidRPr="00CC6588" w:rsidRDefault="00834CA3"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023676D7" w14:textId="610B22EA" w:rsidR="000157F6" w:rsidRPr="00CC6588" w:rsidRDefault="00834CA3"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CC6588">
              <w:rPr>
                <w:rFonts w:ascii="Arial" w:hAnsi="Arial" w:cs="Arial"/>
                <w:b/>
                <w:bCs/>
                <w:szCs w:val="22"/>
              </w:rPr>
              <w:t xml:space="preserve">Live to 100 </w:t>
            </w:r>
            <w:r w:rsidR="001C5B99">
              <w:rPr>
                <w:rFonts w:ascii="Arial" w:hAnsi="Arial" w:cs="Arial"/>
                <w:b/>
                <w:bCs/>
                <w:szCs w:val="22"/>
              </w:rPr>
              <w:t xml:space="preserve">Written Assignment </w:t>
            </w:r>
            <w:r w:rsidRPr="00CC6588">
              <w:rPr>
                <w:rFonts w:ascii="Arial" w:hAnsi="Arial" w:cs="Arial"/>
                <w:b/>
                <w:bCs/>
                <w:szCs w:val="22"/>
              </w:rPr>
              <w:t>Due by 5:30 pm start of class tonight</w:t>
            </w:r>
            <w:r w:rsidR="003C74D0">
              <w:rPr>
                <w:rFonts w:ascii="Arial" w:hAnsi="Arial" w:cs="Arial"/>
                <w:b/>
                <w:bCs/>
                <w:szCs w:val="22"/>
              </w:rPr>
              <w:t xml:space="preserve"> 12/2</w:t>
            </w:r>
          </w:p>
          <w:p w14:paraId="7E79DA5D"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highlight w:val="yellow"/>
              </w:rPr>
            </w:pPr>
          </w:p>
          <w:p w14:paraId="23BB0DD6" w14:textId="77777777" w:rsidR="000157F6" w:rsidRPr="001C7998"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rPr>
            </w:pPr>
          </w:p>
        </w:tc>
      </w:tr>
      <w:tr w:rsidR="000157F6" w:rsidRPr="0012081E" w14:paraId="66FB395F" w14:textId="77777777" w:rsidTr="001F19BA">
        <w:trPr>
          <w:trHeight w:val="1411"/>
        </w:trPr>
        <w:tc>
          <w:tcPr>
            <w:cnfStyle w:val="001000000000" w:firstRow="0" w:lastRow="0" w:firstColumn="1" w:lastColumn="0" w:oddVBand="0" w:evenVBand="0" w:oddHBand="0" w:evenHBand="0" w:firstRowFirstColumn="0" w:firstRowLastColumn="0" w:lastRowFirstColumn="0" w:lastRowLastColumn="0"/>
            <w:tcW w:w="1345" w:type="dxa"/>
          </w:tcPr>
          <w:p w14:paraId="7C151918" w14:textId="77777777" w:rsidR="000157F6" w:rsidRDefault="000157F6" w:rsidP="000157F6">
            <w:pPr>
              <w:jc w:val="center"/>
              <w:rPr>
                <w:rFonts w:ascii="Arial" w:hAnsi="Arial" w:cs="Arial"/>
                <w:b w:val="0"/>
                <w:bCs w:val="0"/>
                <w:szCs w:val="22"/>
              </w:rPr>
            </w:pPr>
          </w:p>
          <w:p w14:paraId="5070AD52" w14:textId="77777777" w:rsidR="000157F6" w:rsidRDefault="000157F6" w:rsidP="000157F6">
            <w:pPr>
              <w:jc w:val="center"/>
              <w:rPr>
                <w:rFonts w:ascii="Arial" w:hAnsi="Arial" w:cs="Arial"/>
                <w:b w:val="0"/>
                <w:bCs w:val="0"/>
                <w:szCs w:val="22"/>
              </w:rPr>
            </w:pPr>
            <w:r w:rsidRPr="007A1F41">
              <w:rPr>
                <w:rFonts w:ascii="Arial" w:hAnsi="Arial" w:cs="Arial"/>
                <w:szCs w:val="22"/>
              </w:rPr>
              <w:t>Week 16</w:t>
            </w:r>
          </w:p>
          <w:p w14:paraId="0DB60985" w14:textId="0455CB25" w:rsidR="00165BBE" w:rsidRDefault="00FC1744" w:rsidP="000157F6">
            <w:pPr>
              <w:jc w:val="center"/>
              <w:rPr>
                <w:rFonts w:ascii="Arial" w:hAnsi="Arial" w:cs="Arial"/>
                <w:b w:val="0"/>
                <w:bCs w:val="0"/>
                <w:szCs w:val="22"/>
              </w:rPr>
            </w:pPr>
            <w:r>
              <w:rPr>
                <w:rFonts w:ascii="Arial" w:hAnsi="Arial" w:cs="Arial"/>
                <w:szCs w:val="22"/>
              </w:rPr>
              <w:t>12/9-12/13 Finals Week!</w:t>
            </w:r>
          </w:p>
          <w:p w14:paraId="1B97E7EB" w14:textId="77777777" w:rsidR="000157F6" w:rsidRDefault="000157F6" w:rsidP="000157F6">
            <w:pPr>
              <w:jc w:val="center"/>
              <w:rPr>
                <w:rFonts w:ascii="Arial" w:hAnsi="Arial" w:cs="Arial"/>
                <w:b w:val="0"/>
                <w:bCs w:val="0"/>
                <w:szCs w:val="22"/>
              </w:rPr>
            </w:pPr>
          </w:p>
          <w:p w14:paraId="2DA8E97B" w14:textId="77777777" w:rsidR="000157F6" w:rsidRPr="00322842" w:rsidRDefault="000157F6" w:rsidP="000157F6">
            <w:pPr>
              <w:jc w:val="center"/>
              <w:rPr>
                <w:rFonts w:ascii="Arial" w:hAnsi="Arial" w:cs="Arial"/>
                <w:szCs w:val="22"/>
              </w:rPr>
            </w:pPr>
          </w:p>
        </w:tc>
        <w:tc>
          <w:tcPr>
            <w:tcW w:w="5670" w:type="dxa"/>
          </w:tcPr>
          <w:p w14:paraId="4411D59F" w14:textId="77777777" w:rsidR="000157F6"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7B3D089A" w14:textId="77777777" w:rsidR="000157F6" w:rsidRPr="006D1963"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6D1963">
              <w:rPr>
                <w:rFonts w:ascii="Arial" w:hAnsi="Arial" w:cs="Arial"/>
                <w:b/>
                <w:iCs/>
                <w:szCs w:val="22"/>
              </w:rPr>
              <w:t xml:space="preserve">Final Exam </w:t>
            </w:r>
            <w:r w:rsidR="00165BBE" w:rsidRPr="006D1963">
              <w:rPr>
                <w:rFonts w:ascii="Arial" w:hAnsi="Arial" w:cs="Arial"/>
                <w:b/>
                <w:iCs/>
                <w:szCs w:val="22"/>
              </w:rPr>
              <w:t xml:space="preserve">WEEK </w:t>
            </w:r>
            <w:r w:rsidRPr="006D1963">
              <w:rPr>
                <w:rFonts w:ascii="Arial" w:hAnsi="Arial" w:cs="Arial"/>
                <w:b/>
                <w:iCs/>
                <w:szCs w:val="22"/>
              </w:rPr>
              <w:t>TBA</w:t>
            </w:r>
          </w:p>
          <w:p w14:paraId="1A4BA4C6" w14:textId="77777777" w:rsidR="000157F6"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6D1963">
              <w:rPr>
                <w:rFonts w:ascii="Arial" w:hAnsi="Arial" w:cs="Arial"/>
                <w:b/>
                <w:iCs/>
                <w:szCs w:val="22"/>
              </w:rPr>
              <w:t>Mentor Celebration</w:t>
            </w:r>
            <w:r w:rsidR="00FC1744" w:rsidRPr="006D1963">
              <w:rPr>
                <w:rFonts w:ascii="Arial" w:hAnsi="Arial" w:cs="Arial"/>
                <w:b/>
                <w:iCs/>
                <w:szCs w:val="22"/>
              </w:rPr>
              <w:t xml:space="preserve"> Tentative 12/9 at 5:15 pm</w:t>
            </w:r>
          </w:p>
          <w:p w14:paraId="6F8005F6" w14:textId="0BF195E9" w:rsidR="00BC0E4A" w:rsidRPr="00DD3929" w:rsidRDefault="00BC0E4A"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Pr>
                <w:rFonts w:ascii="Arial" w:hAnsi="Arial" w:cs="Arial"/>
                <w:b/>
                <w:iCs/>
                <w:szCs w:val="22"/>
              </w:rPr>
              <w:t>Location TBA</w:t>
            </w:r>
          </w:p>
        </w:tc>
        <w:tc>
          <w:tcPr>
            <w:tcW w:w="2126" w:type="dxa"/>
          </w:tcPr>
          <w:p w14:paraId="1D719EB0" w14:textId="77777777" w:rsidR="000157F6"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p>
          <w:p w14:paraId="2AE18434" w14:textId="77777777" w:rsidR="000157F6" w:rsidRDefault="000157F6" w:rsidP="000157F6">
            <w:pP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Pr>
                <w:rFonts w:ascii="Arial" w:hAnsi="Arial" w:cs="Arial"/>
                <w:b/>
                <w:iCs/>
                <w:szCs w:val="22"/>
              </w:rPr>
              <w:t xml:space="preserve">          </w:t>
            </w:r>
          </w:p>
          <w:p w14:paraId="2899968F" w14:textId="77777777" w:rsidR="000157F6" w:rsidRPr="002E0511"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iCs/>
                <w:szCs w:val="22"/>
              </w:rPr>
            </w:pPr>
            <w:r w:rsidRPr="002E0511">
              <w:rPr>
                <w:rFonts w:ascii="Arial" w:hAnsi="Arial" w:cs="Arial"/>
                <w:b/>
                <w:iCs/>
                <w:szCs w:val="22"/>
              </w:rPr>
              <w:t>M</w:t>
            </w:r>
            <w:r>
              <w:rPr>
                <w:rFonts w:ascii="Arial" w:hAnsi="Arial" w:cs="Arial"/>
                <w:b/>
                <w:iCs/>
                <w:szCs w:val="22"/>
              </w:rPr>
              <w:t>ANDATORY IN PERSON</w:t>
            </w:r>
          </w:p>
          <w:p w14:paraId="2731B35C" w14:textId="77777777" w:rsidR="000157F6"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p w14:paraId="38BA87DF" w14:textId="77777777" w:rsidR="000157F6" w:rsidRPr="00DD3929" w:rsidRDefault="000157F6" w:rsidP="000157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tc>
      </w:tr>
    </w:tbl>
    <w:p w14:paraId="4ED4D6AA" w14:textId="77777777" w:rsidR="00273DF9" w:rsidRDefault="00273DF9" w:rsidP="003E03A3"/>
    <w:p w14:paraId="563C19D7" w14:textId="77777777" w:rsidR="00273DF9" w:rsidRDefault="00273DF9" w:rsidP="003E03A3"/>
    <w:p w14:paraId="5AB81E07" w14:textId="77777777" w:rsidR="00273DF9" w:rsidRDefault="00273DF9" w:rsidP="003E03A3"/>
    <w:p w14:paraId="6464D2F9" w14:textId="77777777" w:rsidR="00273DF9" w:rsidRDefault="00273DF9" w:rsidP="003E03A3"/>
    <w:p w14:paraId="0AFE91E5" w14:textId="5353A253" w:rsidR="00411646" w:rsidRPr="003E03A3" w:rsidRDefault="00DF7F81" w:rsidP="003E03A3">
      <w:r>
        <w:t>***</w:t>
      </w:r>
      <w:r w:rsidR="00C1028D" w:rsidRPr="00DF7F81">
        <w:t xml:space="preserve">Please check assignments for </w:t>
      </w:r>
      <w:proofErr w:type="gramStart"/>
      <w:r w:rsidR="004B78E1">
        <w:t>up to date</w:t>
      </w:r>
      <w:proofErr w:type="gramEnd"/>
      <w:r w:rsidR="00C1028D" w:rsidRPr="00DF7F81">
        <w:t xml:space="preserve"> due dates</w:t>
      </w:r>
      <w:r w:rsidR="004539A4">
        <w:t xml:space="preserve"> in Canvas</w:t>
      </w:r>
      <w:r w:rsidR="00C1028D" w:rsidRPr="00DF7F81">
        <w:t xml:space="preserve">. For the weeks we </w:t>
      </w:r>
      <w:r w:rsidR="00C1028D" w:rsidRPr="00DF7F81">
        <w:rPr>
          <w:i/>
          <w:iCs/>
        </w:rPr>
        <w:t>do not meet</w:t>
      </w:r>
      <w:r w:rsidR="00FE402D">
        <w:rPr>
          <w:i/>
          <w:iCs/>
        </w:rPr>
        <w:t xml:space="preserve"> in class,</w:t>
      </w:r>
      <w:r w:rsidR="00C1028D" w:rsidRPr="00DF7F81">
        <w:t xml:space="preserve"> I will have a week overview tab </w:t>
      </w:r>
      <w:r w:rsidR="0086571E">
        <w:t xml:space="preserve">or </w:t>
      </w:r>
      <w:r w:rsidR="008304DA">
        <w:t xml:space="preserve">an </w:t>
      </w:r>
      <w:r w:rsidR="0086571E">
        <w:t xml:space="preserve">alert </w:t>
      </w:r>
      <w:r w:rsidR="00C1028D" w:rsidRPr="00DF7F81">
        <w:t>available in canvas to give you more guidance for that week.</w:t>
      </w:r>
      <w:r>
        <w:t xml:space="preserve"> This schedule is subject to change WITH notice.</w:t>
      </w:r>
    </w:p>
    <w:p w14:paraId="632FC632" w14:textId="77777777" w:rsidR="00411646" w:rsidRPr="003E03A3" w:rsidRDefault="00411646" w:rsidP="003E03A3"/>
    <w:p w14:paraId="3AD35B5C" w14:textId="77777777" w:rsidR="00411646" w:rsidRPr="003E03A3" w:rsidRDefault="00411646" w:rsidP="003E03A3"/>
    <w:p w14:paraId="5964A12D" w14:textId="77777777" w:rsidR="003E03A3" w:rsidRPr="003E03A3" w:rsidRDefault="003E03A3" w:rsidP="003E03A3"/>
    <w:p w14:paraId="04882380" w14:textId="77777777" w:rsidR="003E03A3" w:rsidRPr="003E03A3" w:rsidRDefault="003E03A3" w:rsidP="003E03A3"/>
    <w:p w14:paraId="75C6AB68" w14:textId="77777777" w:rsidR="003E03A3" w:rsidRDefault="003E03A3" w:rsidP="003E03A3"/>
    <w:p w14:paraId="74800AFF" w14:textId="5A27F3DA" w:rsidR="00214001" w:rsidRPr="00CD729D" w:rsidRDefault="00214001" w:rsidP="00214001">
      <w:pPr>
        <w:pStyle w:val="00CourseName"/>
        <w:pBdr>
          <w:bottom w:val="single" w:sz="4" w:space="1" w:color="auto"/>
        </w:pBdr>
        <w:rPr>
          <w:rStyle w:val="Heading1Char"/>
          <w:color w:val="000000" w:themeColor="text1"/>
        </w:rPr>
      </w:pPr>
      <w:r w:rsidRPr="00CD729D">
        <w:rPr>
          <w:color w:val="000000" w:themeColor="text1"/>
          <w:sz w:val="32"/>
          <w:szCs w:val="28"/>
        </w:rPr>
        <w:t xml:space="preserve">GERO 121 </w:t>
      </w:r>
      <w:r w:rsidR="00C82EEA">
        <w:rPr>
          <w:color w:val="000000" w:themeColor="text1"/>
          <w:sz w:val="32"/>
          <w:szCs w:val="28"/>
        </w:rPr>
        <w:t xml:space="preserve">| 221, </w:t>
      </w:r>
      <w:r w:rsidRPr="00CD729D">
        <w:rPr>
          <w:color w:val="000000" w:themeColor="text1"/>
          <w:sz w:val="32"/>
          <w:szCs w:val="28"/>
        </w:rPr>
        <w:t>Strategies for Optimal Aging</w:t>
      </w:r>
      <w:r w:rsidRPr="00CD729D">
        <w:rPr>
          <w:color w:val="000000" w:themeColor="text1"/>
        </w:rPr>
        <w:br/>
      </w:r>
      <w:r w:rsidR="0030478A">
        <w:rPr>
          <w:rStyle w:val="Heading1Char"/>
          <w:color w:val="000000" w:themeColor="text1"/>
        </w:rPr>
        <w:t>Fall</w:t>
      </w:r>
      <w:r w:rsidRPr="00CD729D">
        <w:rPr>
          <w:rStyle w:val="Heading1Char"/>
          <w:color w:val="000000" w:themeColor="text1"/>
        </w:rPr>
        <w:t xml:space="preserve"> 202</w:t>
      </w:r>
      <w:r w:rsidR="0075337A">
        <w:rPr>
          <w:rStyle w:val="Heading1Char"/>
          <w:color w:val="000000" w:themeColor="text1"/>
        </w:rPr>
        <w:t>4</w:t>
      </w:r>
      <w:r w:rsidRPr="00CD729D">
        <w:rPr>
          <w:rStyle w:val="Heading1Char"/>
          <w:color w:val="000000" w:themeColor="text1"/>
        </w:rPr>
        <w:t xml:space="preserve"> Syllabus</w:t>
      </w:r>
    </w:p>
    <w:p w14:paraId="6F32BBEA" w14:textId="77777777" w:rsidR="004C00C4" w:rsidRPr="00EF0483" w:rsidRDefault="004C00C4" w:rsidP="004C00C4">
      <w:pPr>
        <w:pStyle w:val="Heading1"/>
      </w:pPr>
      <w:r w:rsidRPr="00EF0483">
        <w:t xml:space="preserve">Part </w:t>
      </w:r>
      <w:r>
        <w:t>4</w:t>
      </w:r>
      <w:r w:rsidRPr="00EF0483">
        <w:t>: Grading Policy</w:t>
      </w:r>
    </w:p>
    <w:p w14:paraId="08600229" w14:textId="77777777" w:rsidR="004C00C4" w:rsidRPr="00EF0483" w:rsidRDefault="004C00C4" w:rsidP="00E31553">
      <w:pPr>
        <w:pStyle w:val="Heading2"/>
      </w:pPr>
      <w:r w:rsidRPr="00EF0483">
        <w:t>Graded Course Activities</w:t>
      </w:r>
    </w:p>
    <w:p w14:paraId="663FA600" w14:textId="77777777" w:rsidR="004C00C4" w:rsidRPr="00EF0483" w:rsidRDefault="004C00C4" w:rsidP="004C00C4">
      <w:pPr>
        <w:pStyle w:val="Paragraphs"/>
      </w:pPr>
      <w:r w:rsidRPr="00EF0483">
        <w:t xml:space="preserve">Visit the </w:t>
      </w:r>
      <w:r w:rsidRPr="00EF0483">
        <w:rPr>
          <w:b/>
        </w:rPr>
        <w:t>Assignments</w:t>
      </w:r>
      <w:r w:rsidRPr="00EF0483">
        <w:t xml:space="preserve"> link in </w:t>
      </w:r>
      <w:r w:rsidR="00A30009">
        <w:t>Canvas</w:t>
      </w:r>
      <w:r w:rsidRPr="00EF0483">
        <w:t xml:space="preserve"> for details about each assignment listed below. </w:t>
      </w:r>
      <w:r w:rsidR="008A0DC9" w:rsidRPr="00C1007B">
        <w:t>All assignments to be submitted through canvas submission online unless discussed with instructor.</w:t>
      </w:r>
      <w:r w:rsidR="00C81C02">
        <w:t xml:space="preserve"> Access assignments through assignment</w:t>
      </w:r>
      <w:r w:rsidR="00DA2C7A">
        <w:t xml:space="preserve">s </w:t>
      </w:r>
      <w:r w:rsidR="00C81C02">
        <w:t>tab in canvas.</w:t>
      </w:r>
    </w:p>
    <w:tbl>
      <w:tblPr>
        <w:tblW w:w="807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7"/>
        <w:gridCol w:w="5400"/>
        <w:gridCol w:w="1530"/>
      </w:tblGrid>
      <w:tr w:rsidR="004A5CEA" w:rsidRPr="004A43E6" w14:paraId="5A1B7215" w14:textId="77777777" w:rsidTr="004A5CEA">
        <w:trPr>
          <w:cantSplit/>
          <w:tblHeader/>
        </w:trPr>
        <w:tc>
          <w:tcPr>
            <w:tcW w:w="1147" w:type="dxa"/>
          </w:tcPr>
          <w:p w14:paraId="32D0364D" w14:textId="77777777" w:rsidR="004A5CEA" w:rsidRPr="004A43E6" w:rsidRDefault="004A5CEA" w:rsidP="004C00C4">
            <w:pPr>
              <w:tabs>
                <w:tab w:val="right" w:pos="2421"/>
              </w:tabs>
              <w:rPr>
                <w:rFonts w:cs="Verdana"/>
                <w:b/>
                <w:kern w:val="1"/>
                <w:szCs w:val="32"/>
              </w:rPr>
            </w:pPr>
            <w:r w:rsidRPr="004A43E6">
              <w:rPr>
                <w:b/>
              </w:rPr>
              <w:t>Points</w:t>
            </w:r>
          </w:p>
        </w:tc>
        <w:tc>
          <w:tcPr>
            <w:tcW w:w="5400" w:type="dxa"/>
          </w:tcPr>
          <w:p w14:paraId="78BFFBD0" w14:textId="77777777" w:rsidR="004A5CEA" w:rsidRPr="004A43E6" w:rsidRDefault="004A5CEA">
            <w:pPr>
              <w:rPr>
                <w:rFonts w:cs="Verdana"/>
                <w:b/>
                <w:kern w:val="1"/>
                <w:szCs w:val="32"/>
              </w:rPr>
            </w:pPr>
            <w:r w:rsidRPr="004A43E6">
              <w:rPr>
                <w:b/>
              </w:rPr>
              <w:t>Description</w:t>
            </w:r>
          </w:p>
        </w:tc>
        <w:tc>
          <w:tcPr>
            <w:tcW w:w="1530" w:type="dxa"/>
          </w:tcPr>
          <w:p w14:paraId="782C6494" w14:textId="795686E9" w:rsidR="004A5CEA" w:rsidRPr="004A43E6" w:rsidRDefault="00EA56E9">
            <w:pPr>
              <w:rPr>
                <w:b/>
              </w:rPr>
            </w:pPr>
            <w:r>
              <w:rPr>
                <w:b/>
              </w:rPr>
              <w:t>Due</w:t>
            </w:r>
          </w:p>
        </w:tc>
      </w:tr>
      <w:tr w:rsidR="0034254C" w:rsidRPr="004A43E6" w14:paraId="432E2824" w14:textId="77777777" w:rsidTr="004A5CEA">
        <w:tc>
          <w:tcPr>
            <w:tcW w:w="1147" w:type="dxa"/>
          </w:tcPr>
          <w:p w14:paraId="69F47441" w14:textId="77777777" w:rsidR="0034254C" w:rsidRDefault="0034254C" w:rsidP="004A5CEA">
            <w:pPr>
              <w:jc w:val="center"/>
              <w:rPr>
                <w:rFonts w:cs="Verdana"/>
                <w:color w:val="000000" w:themeColor="text1"/>
                <w:kern w:val="1"/>
                <w:szCs w:val="32"/>
              </w:rPr>
            </w:pPr>
            <w:r>
              <w:rPr>
                <w:rFonts w:cs="Verdana"/>
                <w:color w:val="000000" w:themeColor="text1"/>
                <w:kern w:val="1"/>
                <w:szCs w:val="32"/>
              </w:rPr>
              <w:t>2</w:t>
            </w:r>
            <w:r w:rsidR="00B6428D">
              <w:rPr>
                <w:rFonts w:cs="Verdana"/>
                <w:color w:val="000000" w:themeColor="text1"/>
                <w:kern w:val="1"/>
                <w:szCs w:val="32"/>
              </w:rPr>
              <w:t>4</w:t>
            </w:r>
          </w:p>
        </w:tc>
        <w:tc>
          <w:tcPr>
            <w:tcW w:w="5400" w:type="dxa"/>
          </w:tcPr>
          <w:p w14:paraId="621CDFA4" w14:textId="77777777" w:rsidR="0034254C" w:rsidRPr="00785A45" w:rsidRDefault="0034254C">
            <w:pPr>
              <w:rPr>
                <w:color w:val="000000" w:themeColor="text1"/>
              </w:rPr>
            </w:pPr>
            <w:r w:rsidRPr="00785A45">
              <w:rPr>
                <w:color w:val="000000" w:themeColor="text1"/>
              </w:rPr>
              <w:t>Personal Bio</w:t>
            </w:r>
            <w:r>
              <w:rPr>
                <w:color w:val="000000" w:themeColor="text1"/>
              </w:rPr>
              <w:t>-</w:t>
            </w:r>
            <w:r w:rsidRPr="00785A45">
              <w:rPr>
                <w:color w:val="000000" w:themeColor="text1"/>
              </w:rPr>
              <w:t>sketch &amp; Health Promotion</w:t>
            </w:r>
            <w:r>
              <w:rPr>
                <w:color w:val="000000" w:themeColor="text1"/>
              </w:rPr>
              <w:t xml:space="preserve"> </w:t>
            </w:r>
            <w:r w:rsidRPr="00785A45">
              <w:rPr>
                <w:color w:val="000000" w:themeColor="text1"/>
              </w:rPr>
              <w:t xml:space="preserve">Plan </w:t>
            </w:r>
          </w:p>
        </w:tc>
        <w:tc>
          <w:tcPr>
            <w:tcW w:w="1530" w:type="dxa"/>
          </w:tcPr>
          <w:p w14:paraId="08BC845A" w14:textId="2ADC0B4F" w:rsidR="0034254C" w:rsidRPr="006451CE" w:rsidRDefault="00EA56E9" w:rsidP="001A66AF">
            <w:pPr>
              <w:rPr>
                <w:color w:val="000000" w:themeColor="text1"/>
                <w:highlight w:val="yellow"/>
              </w:rPr>
            </w:pPr>
            <w:r>
              <w:rPr>
                <w:color w:val="000000" w:themeColor="text1"/>
              </w:rPr>
              <w:t xml:space="preserve">Monday of </w:t>
            </w:r>
            <w:r w:rsidRPr="00EA56E9">
              <w:rPr>
                <w:color w:val="000000" w:themeColor="text1"/>
              </w:rPr>
              <w:t>Week 3</w:t>
            </w:r>
          </w:p>
        </w:tc>
      </w:tr>
      <w:tr w:rsidR="0034254C" w:rsidRPr="004A43E6" w14:paraId="245A212E" w14:textId="77777777" w:rsidTr="004A5CEA">
        <w:tc>
          <w:tcPr>
            <w:tcW w:w="1147" w:type="dxa"/>
          </w:tcPr>
          <w:p w14:paraId="5CC6D6CD" w14:textId="77777777" w:rsidR="0034254C" w:rsidRPr="00785A45" w:rsidRDefault="00B6428D" w:rsidP="004A5CEA">
            <w:pPr>
              <w:jc w:val="center"/>
              <w:rPr>
                <w:rFonts w:cs="Verdana"/>
                <w:color w:val="000000" w:themeColor="text1"/>
                <w:kern w:val="1"/>
                <w:szCs w:val="32"/>
              </w:rPr>
            </w:pPr>
            <w:r>
              <w:rPr>
                <w:rFonts w:cs="Verdana"/>
                <w:color w:val="000000" w:themeColor="text1"/>
                <w:kern w:val="1"/>
                <w:szCs w:val="32"/>
              </w:rPr>
              <w:t>28</w:t>
            </w:r>
          </w:p>
        </w:tc>
        <w:tc>
          <w:tcPr>
            <w:tcW w:w="5400" w:type="dxa"/>
          </w:tcPr>
          <w:p w14:paraId="532B5BA0" w14:textId="77777777" w:rsidR="0034254C" w:rsidRPr="00785A45" w:rsidRDefault="0034254C">
            <w:pPr>
              <w:rPr>
                <w:rFonts w:cs="Verdana"/>
                <w:color w:val="000000" w:themeColor="text1"/>
                <w:kern w:val="1"/>
                <w:szCs w:val="32"/>
              </w:rPr>
            </w:pPr>
            <w:r w:rsidRPr="00785A45">
              <w:rPr>
                <w:rFonts w:cs="Verdana"/>
                <w:color w:val="000000" w:themeColor="text1"/>
                <w:kern w:val="1"/>
              </w:rPr>
              <w:t>Mentor Reflection #1 (Bio</w:t>
            </w:r>
            <w:r>
              <w:rPr>
                <w:rFonts w:cs="Verdana"/>
                <w:color w:val="000000" w:themeColor="text1"/>
                <w:kern w:val="1"/>
              </w:rPr>
              <w:t>-</w:t>
            </w:r>
            <w:r w:rsidRPr="00785A45">
              <w:rPr>
                <w:rFonts w:cs="Verdana"/>
                <w:color w:val="000000" w:themeColor="text1"/>
                <w:kern w:val="1"/>
              </w:rPr>
              <w:t>sketch/Eco-map)</w:t>
            </w:r>
          </w:p>
        </w:tc>
        <w:tc>
          <w:tcPr>
            <w:tcW w:w="1530" w:type="dxa"/>
          </w:tcPr>
          <w:p w14:paraId="4166EB35" w14:textId="695F8417" w:rsidR="0034254C" w:rsidRPr="006451CE" w:rsidRDefault="001C5B99" w:rsidP="001A66AF">
            <w:pPr>
              <w:rPr>
                <w:color w:val="000000" w:themeColor="text1"/>
                <w:highlight w:val="yellow"/>
              </w:rPr>
            </w:pPr>
            <w:r w:rsidRPr="001C5B99">
              <w:rPr>
                <w:color w:val="000000" w:themeColor="text1"/>
              </w:rPr>
              <w:t>Monday Week 7</w:t>
            </w:r>
          </w:p>
        </w:tc>
      </w:tr>
      <w:tr w:rsidR="0034254C" w:rsidRPr="004A43E6" w14:paraId="156CAB94" w14:textId="77777777" w:rsidTr="004A5CEA">
        <w:tc>
          <w:tcPr>
            <w:tcW w:w="1147" w:type="dxa"/>
          </w:tcPr>
          <w:p w14:paraId="4885735B" w14:textId="77777777" w:rsidR="0034254C" w:rsidRPr="00785A45" w:rsidRDefault="00B6428D" w:rsidP="004A5CEA">
            <w:pPr>
              <w:jc w:val="center"/>
              <w:rPr>
                <w:color w:val="000000" w:themeColor="text1"/>
              </w:rPr>
            </w:pPr>
            <w:r>
              <w:rPr>
                <w:color w:val="000000" w:themeColor="text1"/>
              </w:rPr>
              <w:t>35</w:t>
            </w:r>
          </w:p>
        </w:tc>
        <w:tc>
          <w:tcPr>
            <w:tcW w:w="5400" w:type="dxa"/>
          </w:tcPr>
          <w:p w14:paraId="42A75236" w14:textId="0219F051" w:rsidR="0034254C" w:rsidRPr="00225199" w:rsidRDefault="0034254C" w:rsidP="00785A45">
            <w:pPr>
              <w:rPr>
                <w:rFonts w:cs="Verdana"/>
                <w:color w:val="000000" w:themeColor="text1"/>
                <w:kern w:val="1"/>
                <w:highlight w:val="yellow"/>
              </w:rPr>
            </w:pPr>
            <w:r w:rsidRPr="009D7385">
              <w:rPr>
                <w:rFonts w:cs="Verdana"/>
                <w:color w:val="000000" w:themeColor="text1"/>
                <w:kern w:val="1"/>
              </w:rPr>
              <w:t>Mentor Reflection #</w:t>
            </w:r>
            <w:r w:rsidR="00C67B61">
              <w:rPr>
                <w:rFonts w:cs="Verdana"/>
                <w:color w:val="000000" w:themeColor="text1"/>
                <w:kern w:val="1"/>
              </w:rPr>
              <w:t>2</w:t>
            </w:r>
            <w:r w:rsidRPr="009D7385">
              <w:rPr>
                <w:rFonts w:cs="Verdana"/>
                <w:color w:val="000000" w:themeColor="text1"/>
                <w:kern w:val="1"/>
              </w:rPr>
              <w:t xml:space="preserve"> (Gifts</w:t>
            </w:r>
            <w:r w:rsidR="00C26630" w:rsidRPr="009D7385">
              <w:rPr>
                <w:rFonts w:cs="Verdana"/>
                <w:color w:val="000000" w:themeColor="text1"/>
                <w:kern w:val="1"/>
              </w:rPr>
              <w:t xml:space="preserve"> &amp; Talents</w:t>
            </w:r>
            <w:r w:rsidRPr="009D7385">
              <w:rPr>
                <w:rFonts w:cs="Verdana"/>
                <w:color w:val="000000" w:themeColor="text1"/>
                <w:kern w:val="1"/>
              </w:rPr>
              <w:t>)</w:t>
            </w:r>
          </w:p>
        </w:tc>
        <w:tc>
          <w:tcPr>
            <w:tcW w:w="1530" w:type="dxa"/>
          </w:tcPr>
          <w:p w14:paraId="2809A787" w14:textId="54707031" w:rsidR="0034254C" w:rsidRPr="006451CE" w:rsidRDefault="001C5B99" w:rsidP="001A66AF">
            <w:pPr>
              <w:rPr>
                <w:rFonts w:cs="Verdana"/>
                <w:color w:val="000000" w:themeColor="text1"/>
                <w:kern w:val="1"/>
                <w:highlight w:val="yellow"/>
              </w:rPr>
            </w:pPr>
            <w:r w:rsidRPr="001C5B99">
              <w:rPr>
                <w:rFonts w:cs="Verdana"/>
                <w:color w:val="000000" w:themeColor="text1"/>
                <w:kern w:val="1"/>
              </w:rPr>
              <w:t>Week 12</w:t>
            </w:r>
          </w:p>
        </w:tc>
      </w:tr>
      <w:tr w:rsidR="0034254C" w:rsidRPr="004A43E6" w14:paraId="784CE734" w14:textId="77777777" w:rsidTr="004A5CEA">
        <w:tc>
          <w:tcPr>
            <w:tcW w:w="1147" w:type="dxa"/>
          </w:tcPr>
          <w:p w14:paraId="04FF15D3" w14:textId="77777777" w:rsidR="0034254C" w:rsidRPr="00785A45" w:rsidRDefault="0034254C" w:rsidP="004A5CEA">
            <w:pPr>
              <w:jc w:val="center"/>
              <w:rPr>
                <w:color w:val="000000" w:themeColor="text1"/>
              </w:rPr>
            </w:pPr>
            <w:r>
              <w:rPr>
                <w:color w:val="000000" w:themeColor="text1"/>
              </w:rPr>
              <w:t>3</w:t>
            </w:r>
            <w:r w:rsidR="00B6428D">
              <w:rPr>
                <w:color w:val="000000" w:themeColor="text1"/>
              </w:rPr>
              <w:t>5</w:t>
            </w:r>
          </w:p>
        </w:tc>
        <w:tc>
          <w:tcPr>
            <w:tcW w:w="5400" w:type="dxa"/>
          </w:tcPr>
          <w:p w14:paraId="48F4F6F3" w14:textId="01864694" w:rsidR="0034254C" w:rsidRPr="009D7385" w:rsidRDefault="0034254C">
            <w:pPr>
              <w:rPr>
                <w:rFonts w:cs="Verdana"/>
                <w:color w:val="000000" w:themeColor="text1"/>
                <w:kern w:val="1"/>
              </w:rPr>
            </w:pPr>
            <w:r w:rsidRPr="009D7385">
              <w:rPr>
                <w:rFonts w:cs="Verdana"/>
                <w:color w:val="000000" w:themeColor="text1"/>
                <w:kern w:val="1"/>
              </w:rPr>
              <w:t>Mentor Reflection #</w:t>
            </w:r>
            <w:r w:rsidR="00C67B61">
              <w:rPr>
                <w:rFonts w:cs="Verdana"/>
                <w:color w:val="000000" w:themeColor="text1"/>
                <w:kern w:val="1"/>
              </w:rPr>
              <w:t>3</w:t>
            </w:r>
            <w:r w:rsidRPr="009D7385">
              <w:rPr>
                <w:rFonts w:cs="Verdana"/>
                <w:color w:val="000000" w:themeColor="text1"/>
                <w:kern w:val="1"/>
              </w:rPr>
              <w:t xml:space="preserve"> (Legacy &amp; Purpose)</w:t>
            </w:r>
          </w:p>
        </w:tc>
        <w:tc>
          <w:tcPr>
            <w:tcW w:w="1530" w:type="dxa"/>
          </w:tcPr>
          <w:p w14:paraId="78B2A410" w14:textId="446CEB6A" w:rsidR="0034254C" w:rsidRPr="006451CE" w:rsidRDefault="00F4595B" w:rsidP="001A66AF">
            <w:pPr>
              <w:rPr>
                <w:rFonts w:cs="Verdana"/>
                <w:color w:val="000000" w:themeColor="text1"/>
                <w:kern w:val="1"/>
                <w:highlight w:val="yellow"/>
              </w:rPr>
            </w:pPr>
            <w:r w:rsidRPr="00F4595B">
              <w:rPr>
                <w:rFonts w:cs="Verdana"/>
                <w:color w:val="000000" w:themeColor="text1"/>
                <w:kern w:val="1"/>
              </w:rPr>
              <w:t>Monday Week 14</w:t>
            </w:r>
          </w:p>
        </w:tc>
      </w:tr>
      <w:tr w:rsidR="0034254C" w:rsidRPr="004A43E6" w14:paraId="60D7483C" w14:textId="77777777" w:rsidTr="004A5CEA">
        <w:tc>
          <w:tcPr>
            <w:tcW w:w="1147" w:type="dxa"/>
          </w:tcPr>
          <w:p w14:paraId="394EBD96" w14:textId="77777777" w:rsidR="0034254C" w:rsidRPr="00785A45" w:rsidRDefault="0034254C" w:rsidP="004A5CEA">
            <w:pPr>
              <w:jc w:val="center"/>
              <w:rPr>
                <w:color w:val="000000" w:themeColor="text1"/>
              </w:rPr>
            </w:pPr>
            <w:r>
              <w:rPr>
                <w:color w:val="000000" w:themeColor="text1"/>
              </w:rPr>
              <w:t>15</w:t>
            </w:r>
          </w:p>
        </w:tc>
        <w:tc>
          <w:tcPr>
            <w:tcW w:w="5400" w:type="dxa"/>
          </w:tcPr>
          <w:p w14:paraId="1CCBFB89" w14:textId="77777777" w:rsidR="0034254C" w:rsidRPr="00785A45" w:rsidRDefault="0034254C">
            <w:pPr>
              <w:rPr>
                <w:rFonts w:cs="Verdana"/>
                <w:color w:val="000000" w:themeColor="text1"/>
                <w:kern w:val="1"/>
              </w:rPr>
            </w:pPr>
            <w:r w:rsidRPr="00785A45">
              <w:rPr>
                <w:rFonts w:cs="Verdana"/>
                <w:color w:val="000000" w:themeColor="text1"/>
                <w:kern w:val="1"/>
              </w:rPr>
              <w:t>Six Word Memoir</w:t>
            </w:r>
          </w:p>
        </w:tc>
        <w:tc>
          <w:tcPr>
            <w:tcW w:w="1530" w:type="dxa"/>
          </w:tcPr>
          <w:p w14:paraId="587D7AA7" w14:textId="26BBC985" w:rsidR="0034254C" w:rsidRPr="006451CE" w:rsidRDefault="001C5B99" w:rsidP="001A66AF">
            <w:pPr>
              <w:rPr>
                <w:rFonts w:cs="Verdana"/>
                <w:color w:val="000000" w:themeColor="text1"/>
                <w:kern w:val="1"/>
                <w:highlight w:val="yellow"/>
              </w:rPr>
            </w:pPr>
            <w:r w:rsidRPr="001C5B99">
              <w:rPr>
                <w:rFonts w:cs="Verdana"/>
                <w:color w:val="000000" w:themeColor="text1"/>
                <w:kern w:val="1"/>
              </w:rPr>
              <w:t>Monday Week 15</w:t>
            </w:r>
          </w:p>
        </w:tc>
      </w:tr>
      <w:tr w:rsidR="00E466ED" w:rsidRPr="004A43E6" w14:paraId="08CAD1D8" w14:textId="77777777" w:rsidTr="004A5CEA">
        <w:tc>
          <w:tcPr>
            <w:tcW w:w="1147" w:type="dxa"/>
          </w:tcPr>
          <w:p w14:paraId="3DFB1165" w14:textId="77777777" w:rsidR="00E466ED" w:rsidRDefault="00A635A0" w:rsidP="00E466ED">
            <w:pPr>
              <w:jc w:val="center"/>
              <w:rPr>
                <w:color w:val="000000" w:themeColor="text1"/>
              </w:rPr>
            </w:pPr>
            <w:r>
              <w:rPr>
                <w:color w:val="000000" w:themeColor="text1"/>
              </w:rPr>
              <w:t>40</w:t>
            </w:r>
          </w:p>
        </w:tc>
        <w:tc>
          <w:tcPr>
            <w:tcW w:w="5400" w:type="dxa"/>
          </w:tcPr>
          <w:p w14:paraId="63D7233C" w14:textId="55B2F011" w:rsidR="00E466ED" w:rsidRPr="00785A45" w:rsidRDefault="00E466ED" w:rsidP="00E466ED">
            <w:pPr>
              <w:rPr>
                <w:rFonts w:cs="Verdana"/>
                <w:color w:val="000000" w:themeColor="text1"/>
                <w:kern w:val="1"/>
              </w:rPr>
            </w:pPr>
            <w:r>
              <w:rPr>
                <w:rFonts w:cs="Verdana"/>
                <w:color w:val="000000" w:themeColor="text1"/>
                <w:kern w:val="1"/>
              </w:rPr>
              <w:t>I</w:t>
            </w:r>
            <w:r>
              <w:rPr>
                <w:rFonts w:cs="Verdana"/>
              </w:rPr>
              <w:t>n-class participation</w:t>
            </w:r>
            <w:r w:rsidR="00A635A0">
              <w:rPr>
                <w:rFonts w:cs="Verdana"/>
              </w:rPr>
              <w:t>, 8 in class assignments at 5 points each</w:t>
            </w:r>
            <w:r>
              <w:rPr>
                <w:rFonts w:cs="Verdana"/>
              </w:rPr>
              <w:t xml:space="preserve"> </w:t>
            </w:r>
            <w:r w:rsidR="00C67B61">
              <w:rPr>
                <w:rFonts w:cs="Verdana"/>
              </w:rPr>
              <w:t>and random roll</w:t>
            </w:r>
          </w:p>
        </w:tc>
        <w:tc>
          <w:tcPr>
            <w:tcW w:w="1530" w:type="dxa"/>
          </w:tcPr>
          <w:p w14:paraId="4F6FA2F1" w14:textId="77777777" w:rsidR="00E466ED" w:rsidRDefault="00E466ED" w:rsidP="00E466ED">
            <w:pPr>
              <w:rPr>
                <w:rFonts w:cs="Verdana"/>
                <w:color w:val="000000" w:themeColor="text1"/>
                <w:kern w:val="1"/>
              </w:rPr>
            </w:pPr>
            <w:r w:rsidRPr="00F40AAD">
              <w:rPr>
                <w:sz w:val="20"/>
                <w:szCs w:val="22"/>
              </w:rPr>
              <w:t>All semester</w:t>
            </w:r>
          </w:p>
        </w:tc>
      </w:tr>
      <w:tr w:rsidR="00E466ED" w:rsidRPr="004A43E6" w14:paraId="4E6D898D" w14:textId="77777777" w:rsidTr="004A5CEA">
        <w:tc>
          <w:tcPr>
            <w:tcW w:w="1147" w:type="dxa"/>
          </w:tcPr>
          <w:p w14:paraId="67E0FA39" w14:textId="77777777" w:rsidR="00E466ED" w:rsidRPr="00785A45" w:rsidRDefault="0071678D" w:rsidP="00E466ED">
            <w:pPr>
              <w:jc w:val="center"/>
              <w:rPr>
                <w:color w:val="000000" w:themeColor="text1"/>
              </w:rPr>
            </w:pPr>
            <w:r>
              <w:rPr>
                <w:color w:val="000000" w:themeColor="text1"/>
              </w:rPr>
              <w:t>15</w:t>
            </w:r>
          </w:p>
        </w:tc>
        <w:tc>
          <w:tcPr>
            <w:tcW w:w="5400" w:type="dxa"/>
          </w:tcPr>
          <w:p w14:paraId="3CEC43BC" w14:textId="77777777" w:rsidR="00E466ED" w:rsidRPr="00785A45" w:rsidRDefault="00357F11" w:rsidP="00E466ED">
            <w:pPr>
              <w:rPr>
                <w:rFonts w:cs="Verdana"/>
                <w:color w:val="000000" w:themeColor="text1"/>
                <w:kern w:val="1"/>
              </w:rPr>
            </w:pPr>
            <w:r>
              <w:t xml:space="preserve">Online class </w:t>
            </w:r>
            <w:r w:rsidR="00E466ED" w:rsidRPr="00F40AAD">
              <w:t xml:space="preserve">Participation </w:t>
            </w:r>
            <w:r w:rsidR="0071678D">
              <w:t>3</w:t>
            </w:r>
            <w:r w:rsidR="0056469D" w:rsidRPr="0071678D">
              <w:t>@</w:t>
            </w:r>
            <w:r w:rsidR="00A73F0D" w:rsidRPr="0071678D">
              <w:t>5</w:t>
            </w:r>
            <w:r w:rsidR="0056469D">
              <w:t xml:space="preserve"> Points Each</w:t>
            </w:r>
            <w:r w:rsidR="008A0DC9">
              <w:t xml:space="preserve"> Discussion Questions </w:t>
            </w:r>
            <w:r w:rsidR="008A0DC9" w:rsidRPr="008A0DC9">
              <w:rPr>
                <w:b/>
                <w:bCs/>
              </w:rPr>
              <w:t>(D</w:t>
            </w:r>
            <w:r w:rsidR="000816A7">
              <w:rPr>
                <w:b/>
                <w:bCs/>
              </w:rPr>
              <w:t>iscussion Board Posts</w:t>
            </w:r>
            <w:r w:rsidR="008A0DC9" w:rsidRPr="008A0DC9">
              <w:rPr>
                <w:b/>
                <w:bCs/>
              </w:rPr>
              <w:t>)</w:t>
            </w:r>
          </w:p>
        </w:tc>
        <w:tc>
          <w:tcPr>
            <w:tcW w:w="1530" w:type="dxa"/>
          </w:tcPr>
          <w:p w14:paraId="4EEF53C5" w14:textId="77777777" w:rsidR="00E466ED" w:rsidRPr="00785A45" w:rsidRDefault="001B0004" w:rsidP="00E466ED">
            <w:pPr>
              <w:rPr>
                <w:rFonts w:cs="Verdana"/>
                <w:color w:val="000000" w:themeColor="text1"/>
                <w:kern w:val="1"/>
              </w:rPr>
            </w:pPr>
            <w:r>
              <w:rPr>
                <w:rFonts w:cs="Verdana"/>
                <w:color w:val="000000" w:themeColor="text1"/>
                <w:kern w:val="1"/>
              </w:rPr>
              <w:t>See Dates in Canvas</w:t>
            </w:r>
          </w:p>
        </w:tc>
      </w:tr>
      <w:tr w:rsidR="00E466ED" w:rsidRPr="004A43E6" w14:paraId="1036371B" w14:textId="77777777" w:rsidTr="004A5CEA">
        <w:trPr>
          <w:trHeight w:val="134"/>
        </w:trPr>
        <w:tc>
          <w:tcPr>
            <w:tcW w:w="1147" w:type="dxa"/>
          </w:tcPr>
          <w:p w14:paraId="5B42D005" w14:textId="011DF987" w:rsidR="00E466ED" w:rsidRPr="008618F3" w:rsidRDefault="00224CA2" w:rsidP="00E466ED">
            <w:pPr>
              <w:jc w:val="center"/>
              <w:rPr>
                <w:rFonts w:cs="Verdana"/>
                <w:kern w:val="1"/>
                <w:szCs w:val="32"/>
              </w:rPr>
            </w:pPr>
            <w:r>
              <w:rPr>
                <w:rFonts w:cs="Verdana"/>
                <w:kern w:val="1"/>
                <w:szCs w:val="32"/>
              </w:rPr>
              <w:t>50</w:t>
            </w:r>
          </w:p>
        </w:tc>
        <w:tc>
          <w:tcPr>
            <w:tcW w:w="5400" w:type="dxa"/>
          </w:tcPr>
          <w:p w14:paraId="2D333BF0" w14:textId="240DE6C0" w:rsidR="00E466ED" w:rsidRPr="00F40AAD" w:rsidRDefault="00224CA2" w:rsidP="00E466ED">
            <w:r>
              <w:rPr>
                <w:rFonts w:cs="Verdana"/>
                <w:color w:val="000000" w:themeColor="text1"/>
                <w:kern w:val="1"/>
                <w:szCs w:val="32"/>
              </w:rPr>
              <w:t>LIVE TO 100 SECRETS OF THE BLUE ZONES GROUP ASSIGNMENT (All Semester Group Work)</w:t>
            </w:r>
          </w:p>
        </w:tc>
        <w:tc>
          <w:tcPr>
            <w:tcW w:w="1530" w:type="dxa"/>
          </w:tcPr>
          <w:p w14:paraId="218F4426" w14:textId="2B21F54E" w:rsidR="00E466ED" w:rsidRPr="00856D5A" w:rsidRDefault="001C5B99" w:rsidP="00E466ED">
            <w:r>
              <w:t>Monday Week 15</w:t>
            </w:r>
          </w:p>
        </w:tc>
      </w:tr>
      <w:tr w:rsidR="00E466ED" w:rsidRPr="004A43E6" w14:paraId="7BB9BF56" w14:textId="77777777" w:rsidTr="004A5CEA">
        <w:trPr>
          <w:trHeight w:val="134"/>
        </w:trPr>
        <w:tc>
          <w:tcPr>
            <w:tcW w:w="1147" w:type="dxa"/>
          </w:tcPr>
          <w:p w14:paraId="0AECBD5C" w14:textId="6E4D595D" w:rsidR="00E466ED" w:rsidRPr="001A66AF" w:rsidRDefault="00224CA2" w:rsidP="00E466ED">
            <w:pPr>
              <w:jc w:val="center"/>
              <w:rPr>
                <w:rFonts w:cs="Verdana"/>
                <w:b/>
                <w:bCs/>
                <w:kern w:val="1"/>
                <w:szCs w:val="32"/>
              </w:rPr>
            </w:pPr>
            <w:r>
              <w:rPr>
                <w:rFonts w:cs="Verdana"/>
                <w:b/>
                <w:bCs/>
                <w:kern w:val="1"/>
                <w:szCs w:val="32"/>
              </w:rPr>
              <w:t>242</w:t>
            </w:r>
          </w:p>
        </w:tc>
        <w:tc>
          <w:tcPr>
            <w:tcW w:w="5400" w:type="dxa"/>
          </w:tcPr>
          <w:p w14:paraId="37292EE4" w14:textId="6DFAE9EF" w:rsidR="00E466ED" w:rsidRPr="001A66AF" w:rsidRDefault="00224CA2" w:rsidP="00E466ED">
            <w:pPr>
              <w:rPr>
                <w:rFonts w:cs="Verdana"/>
                <w:b/>
                <w:bCs/>
                <w:kern w:val="1"/>
                <w:szCs w:val="32"/>
              </w:rPr>
            </w:pPr>
            <w:r>
              <w:rPr>
                <w:rFonts w:cs="Verdana"/>
                <w:b/>
                <w:bCs/>
                <w:kern w:val="1"/>
                <w:szCs w:val="32"/>
              </w:rPr>
              <w:t xml:space="preserve">Total Points </w:t>
            </w:r>
            <w:proofErr w:type="gramStart"/>
            <w:r>
              <w:rPr>
                <w:rFonts w:cs="Verdana"/>
                <w:b/>
                <w:bCs/>
                <w:kern w:val="1"/>
                <w:szCs w:val="32"/>
              </w:rPr>
              <w:t>For</w:t>
            </w:r>
            <w:proofErr w:type="gramEnd"/>
            <w:r>
              <w:rPr>
                <w:rFonts w:cs="Verdana"/>
                <w:b/>
                <w:bCs/>
                <w:kern w:val="1"/>
                <w:szCs w:val="32"/>
              </w:rPr>
              <w:t xml:space="preserve"> Class</w:t>
            </w:r>
          </w:p>
        </w:tc>
        <w:tc>
          <w:tcPr>
            <w:tcW w:w="1530" w:type="dxa"/>
          </w:tcPr>
          <w:p w14:paraId="41F8AAB5" w14:textId="77777777" w:rsidR="00E466ED" w:rsidRPr="00856D5A" w:rsidRDefault="00E466ED" w:rsidP="00E466ED"/>
        </w:tc>
      </w:tr>
    </w:tbl>
    <w:p w14:paraId="1FEE416D" w14:textId="5E5F2CD3" w:rsidR="00386C2A" w:rsidRPr="00386C2A" w:rsidRDefault="00FE1225" w:rsidP="003626D9">
      <w:pPr>
        <w:pStyle w:val="Heading3"/>
      </w:pPr>
      <w:r>
        <w:t>221</w:t>
      </w:r>
      <w:r w:rsidR="001A5254">
        <w:t xml:space="preserve"> </w:t>
      </w:r>
      <w:proofErr w:type="gramStart"/>
      <w:r w:rsidR="001A5254">
        <w:t>Master Degree</w:t>
      </w:r>
      <w:proofErr w:type="gramEnd"/>
      <w:r w:rsidR="001A5254">
        <w:t xml:space="preserve"> Students ONLY</w:t>
      </w:r>
      <w:r>
        <w:t>, in addition to all the assignments above, 221 students must complete the following assignments:</w:t>
      </w:r>
    </w:p>
    <w:tbl>
      <w:tblPr>
        <w:tblW w:w="807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7"/>
        <w:gridCol w:w="5400"/>
        <w:gridCol w:w="1530"/>
      </w:tblGrid>
      <w:tr w:rsidR="00FE1225" w:rsidRPr="004A43E6" w14:paraId="0B5B520D" w14:textId="77777777" w:rsidTr="00456A97">
        <w:trPr>
          <w:cantSplit/>
          <w:tblHeader/>
        </w:trPr>
        <w:tc>
          <w:tcPr>
            <w:tcW w:w="1147" w:type="dxa"/>
          </w:tcPr>
          <w:p w14:paraId="1250BDC1" w14:textId="77777777" w:rsidR="00FE1225" w:rsidRPr="004A43E6" w:rsidRDefault="00FE1225" w:rsidP="00456A97">
            <w:pPr>
              <w:tabs>
                <w:tab w:val="right" w:pos="2421"/>
              </w:tabs>
              <w:rPr>
                <w:rFonts w:cs="Verdana"/>
                <w:b/>
                <w:kern w:val="1"/>
                <w:szCs w:val="32"/>
              </w:rPr>
            </w:pPr>
            <w:r w:rsidRPr="004A43E6">
              <w:rPr>
                <w:b/>
              </w:rPr>
              <w:t>Points</w:t>
            </w:r>
          </w:p>
        </w:tc>
        <w:tc>
          <w:tcPr>
            <w:tcW w:w="5400" w:type="dxa"/>
          </w:tcPr>
          <w:p w14:paraId="3E8C4FB5" w14:textId="77777777" w:rsidR="00FE1225" w:rsidRPr="004A43E6" w:rsidRDefault="00FE1225" w:rsidP="00456A97">
            <w:pPr>
              <w:rPr>
                <w:rFonts w:cs="Verdana"/>
                <w:b/>
                <w:kern w:val="1"/>
                <w:szCs w:val="32"/>
              </w:rPr>
            </w:pPr>
            <w:r w:rsidRPr="004A43E6">
              <w:rPr>
                <w:b/>
              </w:rPr>
              <w:t>Description</w:t>
            </w:r>
          </w:p>
        </w:tc>
        <w:tc>
          <w:tcPr>
            <w:tcW w:w="1530" w:type="dxa"/>
          </w:tcPr>
          <w:p w14:paraId="27DAAE3E" w14:textId="77777777" w:rsidR="00FE1225" w:rsidRPr="004A43E6" w:rsidRDefault="00FE1225" w:rsidP="00456A97">
            <w:pPr>
              <w:rPr>
                <w:b/>
              </w:rPr>
            </w:pPr>
            <w:r>
              <w:rPr>
                <w:b/>
              </w:rPr>
              <w:t>Due Date</w:t>
            </w:r>
          </w:p>
        </w:tc>
      </w:tr>
      <w:tr w:rsidR="00FE1225" w14:paraId="79A71DA9" w14:textId="77777777" w:rsidTr="00456A97">
        <w:tc>
          <w:tcPr>
            <w:tcW w:w="1147" w:type="dxa"/>
          </w:tcPr>
          <w:p w14:paraId="496761D0" w14:textId="77777777" w:rsidR="00FE1225" w:rsidRDefault="00FE1225" w:rsidP="00456A97">
            <w:pPr>
              <w:jc w:val="center"/>
              <w:rPr>
                <w:rFonts w:cs="Verdana"/>
                <w:color w:val="000000" w:themeColor="text1"/>
                <w:kern w:val="1"/>
                <w:szCs w:val="32"/>
              </w:rPr>
            </w:pPr>
            <w:r>
              <w:rPr>
                <w:rFonts w:cs="Verdana"/>
                <w:color w:val="000000" w:themeColor="text1"/>
                <w:kern w:val="1"/>
                <w:szCs w:val="32"/>
              </w:rPr>
              <w:t>10</w:t>
            </w:r>
          </w:p>
        </w:tc>
        <w:tc>
          <w:tcPr>
            <w:tcW w:w="5400" w:type="dxa"/>
          </w:tcPr>
          <w:p w14:paraId="1E203F08" w14:textId="77777777" w:rsidR="00FE1225" w:rsidRPr="00785A45" w:rsidRDefault="00FE1225" w:rsidP="00456A97">
            <w:pPr>
              <w:rPr>
                <w:color w:val="000000" w:themeColor="text1"/>
              </w:rPr>
            </w:pPr>
            <w:r>
              <w:rPr>
                <w:color w:val="000000" w:themeColor="text1"/>
              </w:rPr>
              <w:t>Research Paper Thesis Statement</w:t>
            </w:r>
          </w:p>
        </w:tc>
        <w:tc>
          <w:tcPr>
            <w:tcW w:w="1530" w:type="dxa"/>
          </w:tcPr>
          <w:p w14:paraId="561EE0E9" w14:textId="1158187E" w:rsidR="00FE1225" w:rsidRDefault="00A143B8" w:rsidP="00456A97">
            <w:pPr>
              <w:rPr>
                <w:color w:val="000000" w:themeColor="text1"/>
              </w:rPr>
            </w:pPr>
            <w:r>
              <w:rPr>
                <w:color w:val="000000" w:themeColor="text1"/>
              </w:rPr>
              <w:t xml:space="preserve">Monday Week </w:t>
            </w:r>
            <w:r w:rsidR="00FF33B4">
              <w:rPr>
                <w:color w:val="000000" w:themeColor="text1"/>
              </w:rPr>
              <w:t>6</w:t>
            </w:r>
          </w:p>
        </w:tc>
      </w:tr>
      <w:tr w:rsidR="00FE1225" w:rsidRPr="00785A45" w14:paraId="3210D73F" w14:textId="77777777" w:rsidTr="00456A97">
        <w:tc>
          <w:tcPr>
            <w:tcW w:w="1147" w:type="dxa"/>
          </w:tcPr>
          <w:p w14:paraId="1B29E67D" w14:textId="77777777" w:rsidR="00FE1225" w:rsidRPr="00785A45" w:rsidRDefault="00FE1225" w:rsidP="00456A97">
            <w:pPr>
              <w:jc w:val="center"/>
              <w:rPr>
                <w:rFonts w:cs="Verdana"/>
                <w:color w:val="000000" w:themeColor="text1"/>
                <w:kern w:val="1"/>
                <w:szCs w:val="32"/>
              </w:rPr>
            </w:pPr>
            <w:r>
              <w:rPr>
                <w:rFonts w:cs="Verdana"/>
                <w:color w:val="000000" w:themeColor="text1"/>
                <w:kern w:val="1"/>
                <w:szCs w:val="32"/>
              </w:rPr>
              <w:t>34</w:t>
            </w:r>
          </w:p>
        </w:tc>
        <w:tc>
          <w:tcPr>
            <w:tcW w:w="5400" w:type="dxa"/>
          </w:tcPr>
          <w:p w14:paraId="317C1A42" w14:textId="77777777" w:rsidR="00FE1225" w:rsidRPr="00785A45" w:rsidRDefault="00FE1225" w:rsidP="00456A97">
            <w:pPr>
              <w:rPr>
                <w:rFonts w:cs="Verdana"/>
                <w:color w:val="000000" w:themeColor="text1"/>
                <w:kern w:val="1"/>
                <w:szCs w:val="32"/>
              </w:rPr>
            </w:pPr>
            <w:r>
              <w:rPr>
                <w:color w:val="000000" w:themeColor="text1"/>
              </w:rPr>
              <w:t>Research Paper</w:t>
            </w:r>
          </w:p>
        </w:tc>
        <w:tc>
          <w:tcPr>
            <w:tcW w:w="1530" w:type="dxa"/>
          </w:tcPr>
          <w:p w14:paraId="01082F72" w14:textId="1FA8BEB4" w:rsidR="00FE1225" w:rsidRPr="00785A45" w:rsidRDefault="00A143B8" w:rsidP="00456A97">
            <w:pPr>
              <w:rPr>
                <w:color w:val="000000" w:themeColor="text1"/>
              </w:rPr>
            </w:pPr>
            <w:r>
              <w:rPr>
                <w:color w:val="000000" w:themeColor="text1"/>
              </w:rPr>
              <w:t>Monday Week 1</w:t>
            </w:r>
            <w:r w:rsidR="00FF33B4">
              <w:rPr>
                <w:color w:val="000000" w:themeColor="text1"/>
              </w:rPr>
              <w:t>3</w:t>
            </w:r>
          </w:p>
        </w:tc>
      </w:tr>
      <w:tr w:rsidR="00FE1225" w:rsidRPr="00785A45" w14:paraId="1B56551E" w14:textId="77777777" w:rsidTr="00456A97">
        <w:tc>
          <w:tcPr>
            <w:tcW w:w="1147" w:type="dxa"/>
          </w:tcPr>
          <w:p w14:paraId="4B1E5385" w14:textId="77777777" w:rsidR="00FE1225" w:rsidRPr="00FE1225" w:rsidRDefault="00FE1225" w:rsidP="00456A97">
            <w:pPr>
              <w:jc w:val="center"/>
              <w:rPr>
                <w:rFonts w:cs="Verdana"/>
                <w:b/>
                <w:bCs/>
                <w:color w:val="000000" w:themeColor="text1"/>
                <w:kern w:val="1"/>
                <w:szCs w:val="32"/>
              </w:rPr>
            </w:pPr>
          </w:p>
        </w:tc>
        <w:tc>
          <w:tcPr>
            <w:tcW w:w="5400" w:type="dxa"/>
          </w:tcPr>
          <w:p w14:paraId="6576ED2B" w14:textId="77777777" w:rsidR="00FE1225" w:rsidRPr="00FE1225" w:rsidRDefault="00FE1225" w:rsidP="00456A97">
            <w:pPr>
              <w:rPr>
                <w:b/>
                <w:bCs/>
                <w:color w:val="000000" w:themeColor="text1"/>
              </w:rPr>
            </w:pPr>
            <w:r w:rsidRPr="00FE1225">
              <w:rPr>
                <w:b/>
                <w:bCs/>
                <w:color w:val="000000" w:themeColor="text1"/>
              </w:rPr>
              <w:t>Total Points Possible</w:t>
            </w:r>
          </w:p>
        </w:tc>
        <w:tc>
          <w:tcPr>
            <w:tcW w:w="1530" w:type="dxa"/>
          </w:tcPr>
          <w:p w14:paraId="1E7576AC" w14:textId="2A2A9E23" w:rsidR="00FE1225" w:rsidRPr="00785A45" w:rsidRDefault="007E7103" w:rsidP="00456A97">
            <w:pPr>
              <w:rPr>
                <w:color w:val="000000" w:themeColor="text1"/>
              </w:rPr>
            </w:pPr>
            <w:r>
              <w:rPr>
                <w:color w:val="000000" w:themeColor="text1"/>
              </w:rPr>
              <w:t>44</w:t>
            </w:r>
          </w:p>
        </w:tc>
      </w:tr>
    </w:tbl>
    <w:p w14:paraId="5A0C0EF4" w14:textId="77777777" w:rsidR="004C00C4" w:rsidRPr="00856D5A" w:rsidRDefault="004C00C4" w:rsidP="00F55CD9">
      <w:pPr>
        <w:pStyle w:val="Heading3"/>
      </w:pPr>
      <w:r w:rsidRPr="00EF0483">
        <w:lastRenderedPageBreak/>
        <w:br/>
      </w:r>
      <w:r w:rsidRPr="00856D5A">
        <w:t xml:space="preserve">Late Work Policy </w:t>
      </w:r>
    </w:p>
    <w:p w14:paraId="1BA6832E" w14:textId="0E9C3A92" w:rsidR="004C00C4" w:rsidRPr="00856D5A" w:rsidRDefault="004C00C4" w:rsidP="004C00C4">
      <w:pPr>
        <w:pStyle w:val="Paragraphs"/>
      </w:pPr>
      <w:r w:rsidRPr="00856D5A">
        <w:t>Be sure to pay close attention to deadlines—</w:t>
      </w:r>
      <w:r w:rsidR="00785A45">
        <w:t>remember many of your assignments depend on you connecting with your mentor. Get these appointments scheduled</w:t>
      </w:r>
      <w:r w:rsidR="00A635A0">
        <w:t xml:space="preserve"> and your papers turned </w:t>
      </w:r>
      <w:proofErr w:type="gramStart"/>
      <w:r w:rsidR="00A635A0">
        <w:t>in</w:t>
      </w:r>
      <w:proofErr w:type="gramEnd"/>
      <w:r w:rsidR="00A635A0">
        <w:t xml:space="preserve"> so you do not fall behind in class.</w:t>
      </w:r>
      <w:r w:rsidR="00785A45">
        <w:t xml:space="preserve"> </w:t>
      </w:r>
      <w:r w:rsidR="00A635A0">
        <w:rPr>
          <w:b/>
          <w:bCs/>
        </w:rPr>
        <w:t xml:space="preserve">I will accept late work, but my approval </w:t>
      </w:r>
      <w:r w:rsidR="00A0547D">
        <w:rPr>
          <w:b/>
          <w:bCs/>
        </w:rPr>
        <w:t>for full points is</w:t>
      </w:r>
      <w:r w:rsidR="00A635A0">
        <w:rPr>
          <w:b/>
          <w:bCs/>
        </w:rPr>
        <w:t xml:space="preserve"> needed. This means you must communicate with me </w:t>
      </w:r>
      <w:r w:rsidR="006F2652">
        <w:rPr>
          <w:b/>
          <w:bCs/>
        </w:rPr>
        <w:t xml:space="preserve">ASAP </w:t>
      </w:r>
      <w:r w:rsidR="00A635A0">
        <w:rPr>
          <w:b/>
          <w:bCs/>
        </w:rPr>
        <w:t xml:space="preserve">and let me know of any issues you may have with an assignment. If an assignment is more than </w:t>
      </w:r>
      <w:r w:rsidR="00B96EDD">
        <w:rPr>
          <w:b/>
          <w:bCs/>
        </w:rPr>
        <w:t>a</w:t>
      </w:r>
      <w:r w:rsidR="00A635A0">
        <w:rPr>
          <w:b/>
          <w:bCs/>
        </w:rPr>
        <w:t xml:space="preserve"> week late without a valid reason or email/communication from you, I will deduct 5 points </w:t>
      </w:r>
      <w:r w:rsidR="00FF2078">
        <w:rPr>
          <w:b/>
          <w:bCs/>
        </w:rPr>
        <w:t xml:space="preserve">each week until the assignment is turned in. </w:t>
      </w:r>
    </w:p>
    <w:p w14:paraId="5E033BB3" w14:textId="77777777" w:rsidR="004C00C4" w:rsidRPr="00856D5A" w:rsidRDefault="004C00C4" w:rsidP="00F55CD9">
      <w:pPr>
        <w:pStyle w:val="Heading3"/>
      </w:pPr>
      <w:r w:rsidRPr="00856D5A">
        <w:t xml:space="preserve">Viewing Grades in </w:t>
      </w:r>
      <w:r w:rsidR="00A30009">
        <w:t>Canvas</w:t>
      </w:r>
    </w:p>
    <w:p w14:paraId="3D162083" w14:textId="77777777" w:rsidR="004C00C4" w:rsidRPr="00EF0483" w:rsidRDefault="004C00C4" w:rsidP="004C00C4">
      <w:pPr>
        <w:pStyle w:val="Paragraphs"/>
      </w:pPr>
      <w:r w:rsidRPr="00EF0483">
        <w:t xml:space="preserve">Points you receive for graded activities will be posted to </w:t>
      </w:r>
      <w:r>
        <w:t xml:space="preserve">the </w:t>
      </w:r>
      <w:r w:rsidR="00A30009">
        <w:t>Canvas</w:t>
      </w:r>
      <w:r w:rsidRPr="00EF0483">
        <w:t xml:space="preserve"> </w:t>
      </w:r>
      <w:r>
        <w:t>G</w:t>
      </w:r>
      <w:r w:rsidRPr="00EF0483">
        <w:t xml:space="preserve">rade </w:t>
      </w:r>
      <w:r>
        <w:t>B</w:t>
      </w:r>
      <w:r w:rsidRPr="00EF0483">
        <w:t xml:space="preserve">ook. </w:t>
      </w:r>
      <w:r w:rsidR="00AB4470">
        <w:t>From a computer or mobile device, select the Grades option from course navigation to view your grades.</w:t>
      </w:r>
    </w:p>
    <w:p w14:paraId="14EA1D4E" w14:textId="77777777" w:rsidR="004C00C4" w:rsidRPr="00EF0483" w:rsidRDefault="004C00C4" w:rsidP="004C00C4">
      <w:pPr>
        <w:pStyle w:val="Paragraphs"/>
      </w:pPr>
      <w:r w:rsidRPr="00581C5E">
        <w:t>Your instructor</w:t>
      </w:r>
      <w:r w:rsidRPr="00EF0483">
        <w:t xml:space="preserve"> will update the online grades each time a grading session has been complete—typically </w:t>
      </w:r>
      <w:r w:rsidR="00785A45">
        <w:t>within two weeks</w:t>
      </w:r>
      <w:r w:rsidRPr="00EF0483">
        <w:t xml:space="preserve"> following the completion of an activity. You will see a visual indication of new grades posted on your </w:t>
      </w:r>
      <w:r w:rsidR="00A30009">
        <w:t>Canvas</w:t>
      </w:r>
      <w:r w:rsidRPr="00EF0483">
        <w:t xml:space="preserve"> home page under </w:t>
      </w:r>
      <w:r w:rsidR="00AB4470">
        <w:t>Recent Feedback and/or next to the Grades link on course menu</w:t>
      </w:r>
      <w:r w:rsidR="00AB4470" w:rsidRPr="00EF0483">
        <w:t>.</w:t>
      </w:r>
      <w:r w:rsidR="00B136E4">
        <w:t xml:space="preserve"> </w:t>
      </w:r>
      <w:r w:rsidR="00B136E4" w:rsidRPr="00C1007B">
        <w:t>It is your duty to make sure your grades are accurate on a weekly basis. If not, you must notify your instructor within one week of the posted grade.</w:t>
      </w:r>
    </w:p>
    <w:p w14:paraId="7472F966" w14:textId="77777777" w:rsidR="004C00C4" w:rsidRPr="00EF0483" w:rsidRDefault="004C00C4" w:rsidP="00E31553">
      <w:pPr>
        <w:pStyle w:val="Heading2"/>
      </w:pPr>
      <w:r w:rsidRPr="00EF0483">
        <w:t>Letter Grade Assignment</w:t>
      </w:r>
    </w:p>
    <w:p w14:paraId="79D6A381" w14:textId="77777777" w:rsidR="00DE2EAE" w:rsidRPr="00EF0483" w:rsidRDefault="004C00C4" w:rsidP="00D6137E">
      <w:pPr>
        <w:pStyle w:val="Paragraphs"/>
        <w:spacing w:after="0"/>
      </w:pPr>
      <w:r w:rsidRPr="00EF0483">
        <w:t xml:space="preserve">Final grades assigned for this course will be based on the </w:t>
      </w:r>
      <w:proofErr w:type="gramStart"/>
      <w:r w:rsidRPr="00EF0483">
        <w:t>percentage</w:t>
      </w:r>
      <w:proofErr w:type="gramEnd"/>
    </w:p>
    <w:tbl>
      <w:tblPr>
        <w:tblpPr w:leftFromText="180" w:rightFromText="180" w:vertAnchor="text" w:horzAnchor="margin" w:tblpX="715" w:tblpY="4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5"/>
        <w:gridCol w:w="2070"/>
        <w:gridCol w:w="4140"/>
      </w:tblGrid>
      <w:tr w:rsidR="00DE2EAE" w:rsidRPr="004A43E6" w14:paraId="4F04E44B" w14:textId="77777777" w:rsidTr="00820E9A">
        <w:trPr>
          <w:cantSplit/>
          <w:tblHeader/>
        </w:trPr>
        <w:tc>
          <w:tcPr>
            <w:tcW w:w="1975" w:type="dxa"/>
          </w:tcPr>
          <w:p w14:paraId="3A4B89F8" w14:textId="77777777" w:rsidR="00DE2EAE" w:rsidRPr="004A43E6" w:rsidRDefault="00DE2EAE" w:rsidP="00820E9A">
            <w:pPr>
              <w:rPr>
                <w:rFonts w:cs="Verdana"/>
                <w:b/>
                <w:kern w:val="1"/>
                <w:szCs w:val="32"/>
              </w:rPr>
            </w:pPr>
            <w:r w:rsidRPr="004A43E6">
              <w:rPr>
                <w:b/>
              </w:rPr>
              <w:t>Letter Grade</w:t>
            </w:r>
          </w:p>
        </w:tc>
        <w:tc>
          <w:tcPr>
            <w:tcW w:w="2070" w:type="dxa"/>
          </w:tcPr>
          <w:p w14:paraId="7EF8BD8A" w14:textId="77777777" w:rsidR="00DE2EAE" w:rsidRPr="004A43E6" w:rsidRDefault="00DE2EAE" w:rsidP="00820E9A">
            <w:pPr>
              <w:rPr>
                <w:rFonts w:cs="Verdana"/>
                <w:b/>
                <w:kern w:val="1"/>
                <w:szCs w:val="32"/>
              </w:rPr>
            </w:pPr>
            <w:r w:rsidRPr="004A43E6">
              <w:rPr>
                <w:b/>
              </w:rPr>
              <w:t>Percentage</w:t>
            </w:r>
          </w:p>
        </w:tc>
        <w:tc>
          <w:tcPr>
            <w:tcW w:w="4140" w:type="dxa"/>
          </w:tcPr>
          <w:p w14:paraId="278C5E28" w14:textId="77777777" w:rsidR="00DE2EAE" w:rsidRPr="004A43E6" w:rsidRDefault="00DE2EAE" w:rsidP="00820E9A">
            <w:pPr>
              <w:rPr>
                <w:rFonts w:cs="Verdana"/>
                <w:b/>
                <w:kern w:val="1"/>
                <w:szCs w:val="32"/>
              </w:rPr>
            </w:pPr>
            <w:r w:rsidRPr="004A43E6">
              <w:rPr>
                <w:b/>
              </w:rPr>
              <w:t>Performance</w:t>
            </w:r>
          </w:p>
        </w:tc>
      </w:tr>
      <w:tr w:rsidR="00DE2EAE" w:rsidRPr="00856D5A" w14:paraId="067B6EDA" w14:textId="77777777" w:rsidTr="00820E9A">
        <w:trPr>
          <w:trHeight w:val="380"/>
        </w:trPr>
        <w:tc>
          <w:tcPr>
            <w:tcW w:w="1975" w:type="dxa"/>
            <w:vAlign w:val="center"/>
          </w:tcPr>
          <w:p w14:paraId="09B70131" w14:textId="77777777" w:rsidR="00DE2EAE" w:rsidRPr="004A43E6" w:rsidRDefault="00DE2EAE" w:rsidP="00820E9A">
            <w:pPr>
              <w:rPr>
                <w:rFonts w:cs="Verdana"/>
                <w:kern w:val="1"/>
                <w:szCs w:val="32"/>
              </w:rPr>
            </w:pPr>
            <w:r w:rsidRPr="00856D5A">
              <w:t>A</w:t>
            </w:r>
          </w:p>
        </w:tc>
        <w:tc>
          <w:tcPr>
            <w:tcW w:w="2070" w:type="dxa"/>
            <w:vAlign w:val="center"/>
          </w:tcPr>
          <w:p w14:paraId="4CB57683" w14:textId="77777777" w:rsidR="00DE2EAE" w:rsidRPr="004A43E6" w:rsidRDefault="00DE2EAE" w:rsidP="00820E9A">
            <w:pPr>
              <w:rPr>
                <w:rFonts w:cs="Verdana"/>
                <w:kern w:val="1"/>
                <w:szCs w:val="32"/>
              </w:rPr>
            </w:pPr>
            <w:r w:rsidRPr="00856D5A">
              <w:t>93-100%</w:t>
            </w:r>
          </w:p>
        </w:tc>
        <w:tc>
          <w:tcPr>
            <w:tcW w:w="4140" w:type="dxa"/>
            <w:vAlign w:val="center"/>
          </w:tcPr>
          <w:p w14:paraId="689064E4" w14:textId="77777777" w:rsidR="00DE2EAE" w:rsidRPr="004A43E6" w:rsidRDefault="00DE2EAE" w:rsidP="00820E9A">
            <w:pPr>
              <w:rPr>
                <w:rFonts w:cs="Verdana"/>
                <w:kern w:val="1"/>
                <w:szCs w:val="32"/>
              </w:rPr>
            </w:pPr>
            <w:r w:rsidRPr="00856D5A">
              <w:t>Excellent Work</w:t>
            </w:r>
          </w:p>
        </w:tc>
      </w:tr>
      <w:tr w:rsidR="00DE2EAE" w:rsidRPr="00856D5A" w14:paraId="288D8487" w14:textId="77777777" w:rsidTr="00820E9A">
        <w:trPr>
          <w:trHeight w:val="380"/>
        </w:trPr>
        <w:tc>
          <w:tcPr>
            <w:tcW w:w="1975" w:type="dxa"/>
            <w:vAlign w:val="center"/>
          </w:tcPr>
          <w:p w14:paraId="48584383" w14:textId="77777777" w:rsidR="00DE2EAE" w:rsidRPr="004A43E6" w:rsidRDefault="00DE2EAE" w:rsidP="00820E9A">
            <w:pPr>
              <w:rPr>
                <w:rFonts w:cs="Verdana"/>
                <w:kern w:val="1"/>
                <w:szCs w:val="32"/>
              </w:rPr>
            </w:pPr>
            <w:r w:rsidRPr="00856D5A">
              <w:t>A-</w:t>
            </w:r>
          </w:p>
        </w:tc>
        <w:tc>
          <w:tcPr>
            <w:tcW w:w="2070" w:type="dxa"/>
            <w:vAlign w:val="center"/>
          </w:tcPr>
          <w:p w14:paraId="7D22D9C5" w14:textId="77777777" w:rsidR="00DE2EAE" w:rsidRPr="004A43E6" w:rsidRDefault="00DE2EAE" w:rsidP="00820E9A">
            <w:pPr>
              <w:rPr>
                <w:rFonts w:cs="Verdana"/>
                <w:kern w:val="1"/>
                <w:szCs w:val="32"/>
              </w:rPr>
            </w:pPr>
            <w:r w:rsidRPr="00856D5A">
              <w:t>90-92%</w:t>
            </w:r>
          </w:p>
        </w:tc>
        <w:tc>
          <w:tcPr>
            <w:tcW w:w="4140" w:type="dxa"/>
            <w:vAlign w:val="center"/>
          </w:tcPr>
          <w:p w14:paraId="3D094AF6" w14:textId="77777777" w:rsidR="00DE2EAE" w:rsidRPr="004A43E6" w:rsidRDefault="00DE2EAE" w:rsidP="00820E9A">
            <w:pPr>
              <w:rPr>
                <w:rFonts w:cs="Verdana"/>
                <w:kern w:val="1"/>
                <w:szCs w:val="32"/>
              </w:rPr>
            </w:pPr>
            <w:r w:rsidRPr="00856D5A">
              <w:t>Nearly Excellent Work</w:t>
            </w:r>
          </w:p>
        </w:tc>
      </w:tr>
      <w:tr w:rsidR="00DE2EAE" w:rsidRPr="00856D5A" w14:paraId="484A8420" w14:textId="77777777" w:rsidTr="00820E9A">
        <w:trPr>
          <w:trHeight w:val="380"/>
        </w:trPr>
        <w:tc>
          <w:tcPr>
            <w:tcW w:w="1975" w:type="dxa"/>
            <w:vAlign w:val="center"/>
          </w:tcPr>
          <w:p w14:paraId="5821FB9E" w14:textId="77777777" w:rsidR="00DE2EAE" w:rsidRPr="004A43E6" w:rsidRDefault="00DE2EAE" w:rsidP="00820E9A">
            <w:pPr>
              <w:rPr>
                <w:rFonts w:cs="Verdana"/>
                <w:kern w:val="1"/>
                <w:szCs w:val="32"/>
              </w:rPr>
            </w:pPr>
            <w:r w:rsidRPr="00856D5A">
              <w:t>B+</w:t>
            </w:r>
          </w:p>
        </w:tc>
        <w:tc>
          <w:tcPr>
            <w:tcW w:w="2070" w:type="dxa"/>
            <w:vAlign w:val="center"/>
          </w:tcPr>
          <w:p w14:paraId="2ABECEAA" w14:textId="77777777" w:rsidR="00DE2EAE" w:rsidRPr="004A43E6" w:rsidRDefault="00DE2EAE" w:rsidP="00820E9A">
            <w:pPr>
              <w:rPr>
                <w:rFonts w:cs="Verdana"/>
                <w:kern w:val="1"/>
                <w:szCs w:val="32"/>
              </w:rPr>
            </w:pPr>
            <w:r w:rsidRPr="00856D5A">
              <w:t>87-89%</w:t>
            </w:r>
          </w:p>
        </w:tc>
        <w:tc>
          <w:tcPr>
            <w:tcW w:w="4140" w:type="dxa"/>
            <w:vAlign w:val="center"/>
          </w:tcPr>
          <w:p w14:paraId="750B29AB" w14:textId="77777777" w:rsidR="00DE2EAE" w:rsidRPr="004A43E6" w:rsidRDefault="00DE2EAE" w:rsidP="00820E9A">
            <w:pPr>
              <w:rPr>
                <w:rFonts w:cs="Verdana"/>
                <w:kern w:val="1"/>
                <w:szCs w:val="32"/>
              </w:rPr>
            </w:pPr>
            <w:r w:rsidRPr="00856D5A">
              <w:t>Very Good Work</w:t>
            </w:r>
          </w:p>
        </w:tc>
      </w:tr>
      <w:tr w:rsidR="00DE2EAE" w:rsidRPr="00856D5A" w14:paraId="55F42680" w14:textId="77777777" w:rsidTr="00820E9A">
        <w:trPr>
          <w:trHeight w:val="380"/>
        </w:trPr>
        <w:tc>
          <w:tcPr>
            <w:tcW w:w="1975" w:type="dxa"/>
            <w:vAlign w:val="center"/>
          </w:tcPr>
          <w:p w14:paraId="6DBB94F7" w14:textId="77777777" w:rsidR="00DE2EAE" w:rsidRPr="004A43E6" w:rsidRDefault="00DE2EAE" w:rsidP="00820E9A">
            <w:pPr>
              <w:rPr>
                <w:rFonts w:cs="Verdana"/>
                <w:kern w:val="1"/>
                <w:szCs w:val="32"/>
              </w:rPr>
            </w:pPr>
            <w:r w:rsidRPr="00856D5A">
              <w:t>B</w:t>
            </w:r>
          </w:p>
        </w:tc>
        <w:tc>
          <w:tcPr>
            <w:tcW w:w="2070" w:type="dxa"/>
            <w:vAlign w:val="center"/>
          </w:tcPr>
          <w:p w14:paraId="504EC3A9" w14:textId="77777777" w:rsidR="00DE2EAE" w:rsidRPr="004A43E6" w:rsidRDefault="00DE2EAE" w:rsidP="00820E9A">
            <w:pPr>
              <w:rPr>
                <w:rFonts w:cs="Verdana"/>
                <w:kern w:val="1"/>
                <w:szCs w:val="32"/>
              </w:rPr>
            </w:pPr>
            <w:r w:rsidRPr="00856D5A">
              <w:t>83-86%</w:t>
            </w:r>
          </w:p>
        </w:tc>
        <w:tc>
          <w:tcPr>
            <w:tcW w:w="4140" w:type="dxa"/>
            <w:vAlign w:val="center"/>
          </w:tcPr>
          <w:p w14:paraId="78B51504" w14:textId="77777777" w:rsidR="00DE2EAE" w:rsidRPr="004A43E6" w:rsidRDefault="00DE2EAE" w:rsidP="00820E9A">
            <w:pPr>
              <w:rPr>
                <w:rFonts w:cs="Verdana"/>
                <w:kern w:val="1"/>
                <w:szCs w:val="32"/>
              </w:rPr>
            </w:pPr>
            <w:r w:rsidRPr="00856D5A">
              <w:t>Good Work</w:t>
            </w:r>
          </w:p>
        </w:tc>
      </w:tr>
      <w:tr w:rsidR="00DE2EAE" w:rsidRPr="00856D5A" w14:paraId="08E81C01" w14:textId="77777777" w:rsidTr="00820E9A">
        <w:trPr>
          <w:trHeight w:val="380"/>
        </w:trPr>
        <w:tc>
          <w:tcPr>
            <w:tcW w:w="1975" w:type="dxa"/>
            <w:vAlign w:val="center"/>
          </w:tcPr>
          <w:p w14:paraId="1275D3A5" w14:textId="77777777" w:rsidR="00DE2EAE" w:rsidRPr="004A43E6" w:rsidRDefault="00DE2EAE" w:rsidP="00820E9A">
            <w:pPr>
              <w:rPr>
                <w:rFonts w:cs="Verdana"/>
                <w:kern w:val="1"/>
                <w:szCs w:val="32"/>
              </w:rPr>
            </w:pPr>
            <w:r w:rsidRPr="00856D5A">
              <w:t>B-</w:t>
            </w:r>
          </w:p>
        </w:tc>
        <w:tc>
          <w:tcPr>
            <w:tcW w:w="2070" w:type="dxa"/>
            <w:vAlign w:val="center"/>
          </w:tcPr>
          <w:p w14:paraId="4D451DEF" w14:textId="77777777" w:rsidR="00DE2EAE" w:rsidRPr="004A43E6" w:rsidRDefault="00DE2EAE" w:rsidP="00820E9A">
            <w:pPr>
              <w:rPr>
                <w:rFonts w:cs="Verdana"/>
                <w:kern w:val="1"/>
                <w:szCs w:val="32"/>
              </w:rPr>
            </w:pPr>
            <w:r w:rsidRPr="00856D5A">
              <w:t>80-82%</w:t>
            </w:r>
          </w:p>
        </w:tc>
        <w:tc>
          <w:tcPr>
            <w:tcW w:w="4140" w:type="dxa"/>
            <w:vAlign w:val="center"/>
          </w:tcPr>
          <w:p w14:paraId="6F9A2E1E" w14:textId="77777777" w:rsidR="00DE2EAE" w:rsidRPr="004A43E6" w:rsidRDefault="00DE2EAE" w:rsidP="00820E9A">
            <w:pPr>
              <w:rPr>
                <w:rFonts w:cs="Verdana"/>
                <w:kern w:val="1"/>
                <w:szCs w:val="32"/>
              </w:rPr>
            </w:pPr>
            <w:r w:rsidRPr="00856D5A">
              <w:t>Mostly Good Work</w:t>
            </w:r>
          </w:p>
        </w:tc>
      </w:tr>
      <w:tr w:rsidR="00DE2EAE" w:rsidRPr="00856D5A" w14:paraId="470B4A50" w14:textId="77777777" w:rsidTr="00820E9A">
        <w:trPr>
          <w:trHeight w:val="380"/>
        </w:trPr>
        <w:tc>
          <w:tcPr>
            <w:tcW w:w="1975" w:type="dxa"/>
            <w:vAlign w:val="center"/>
          </w:tcPr>
          <w:p w14:paraId="4B870371" w14:textId="77777777" w:rsidR="00DE2EAE" w:rsidRPr="004A43E6" w:rsidRDefault="00DE2EAE" w:rsidP="00820E9A">
            <w:pPr>
              <w:rPr>
                <w:rFonts w:cs="Verdana"/>
                <w:kern w:val="1"/>
                <w:szCs w:val="32"/>
              </w:rPr>
            </w:pPr>
            <w:r w:rsidRPr="00856D5A">
              <w:t>C+</w:t>
            </w:r>
          </w:p>
        </w:tc>
        <w:tc>
          <w:tcPr>
            <w:tcW w:w="2070" w:type="dxa"/>
            <w:vAlign w:val="center"/>
          </w:tcPr>
          <w:p w14:paraId="159BDEEB" w14:textId="77777777" w:rsidR="00DE2EAE" w:rsidRPr="004A43E6" w:rsidRDefault="00DE2EAE" w:rsidP="00820E9A">
            <w:pPr>
              <w:rPr>
                <w:rFonts w:cs="Verdana"/>
                <w:kern w:val="1"/>
                <w:szCs w:val="32"/>
              </w:rPr>
            </w:pPr>
            <w:r w:rsidRPr="00856D5A">
              <w:t>77-79%</w:t>
            </w:r>
          </w:p>
        </w:tc>
        <w:tc>
          <w:tcPr>
            <w:tcW w:w="4140" w:type="dxa"/>
            <w:vAlign w:val="center"/>
          </w:tcPr>
          <w:p w14:paraId="17C3A12F" w14:textId="77777777" w:rsidR="00DE2EAE" w:rsidRPr="004A43E6" w:rsidRDefault="00DE2EAE" w:rsidP="00820E9A">
            <w:pPr>
              <w:rPr>
                <w:rFonts w:cs="Verdana"/>
                <w:kern w:val="1"/>
                <w:szCs w:val="32"/>
              </w:rPr>
            </w:pPr>
            <w:r w:rsidRPr="00856D5A">
              <w:t>Above Average Work</w:t>
            </w:r>
          </w:p>
        </w:tc>
      </w:tr>
      <w:tr w:rsidR="00DE2EAE" w:rsidRPr="00856D5A" w14:paraId="2F5B6394" w14:textId="77777777" w:rsidTr="00820E9A">
        <w:trPr>
          <w:trHeight w:val="380"/>
        </w:trPr>
        <w:tc>
          <w:tcPr>
            <w:tcW w:w="1975" w:type="dxa"/>
            <w:vAlign w:val="center"/>
          </w:tcPr>
          <w:p w14:paraId="172EA86C" w14:textId="77777777" w:rsidR="00DE2EAE" w:rsidRPr="004A43E6" w:rsidRDefault="00DE2EAE" w:rsidP="00820E9A">
            <w:pPr>
              <w:rPr>
                <w:rFonts w:cs="Verdana"/>
                <w:kern w:val="1"/>
                <w:szCs w:val="32"/>
              </w:rPr>
            </w:pPr>
            <w:r w:rsidRPr="00856D5A">
              <w:t>C</w:t>
            </w:r>
          </w:p>
        </w:tc>
        <w:tc>
          <w:tcPr>
            <w:tcW w:w="2070" w:type="dxa"/>
            <w:vAlign w:val="center"/>
          </w:tcPr>
          <w:p w14:paraId="73FFE40A" w14:textId="77777777" w:rsidR="00DE2EAE" w:rsidRPr="004A43E6" w:rsidRDefault="00DE2EAE" w:rsidP="00820E9A">
            <w:pPr>
              <w:rPr>
                <w:rFonts w:cs="Verdana"/>
                <w:kern w:val="1"/>
                <w:szCs w:val="32"/>
              </w:rPr>
            </w:pPr>
            <w:r w:rsidRPr="00856D5A">
              <w:t>73-76%</w:t>
            </w:r>
          </w:p>
        </w:tc>
        <w:tc>
          <w:tcPr>
            <w:tcW w:w="4140" w:type="dxa"/>
            <w:vAlign w:val="center"/>
          </w:tcPr>
          <w:p w14:paraId="3ADC454D" w14:textId="77777777" w:rsidR="00DE2EAE" w:rsidRPr="004A43E6" w:rsidRDefault="00DE2EAE" w:rsidP="00820E9A">
            <w:pPr>
              <w:rPr>
                <w:rFonts w:cs="Verdana"/>
                <w:kern w:val="1"/>
                <w:szCs w:val="32"/>
              </w:rPr>
            </w:pPr>
            <w:r w:rsidRPr="00856D5A">
              <w:t>Average Work</w:t>
            </w:r>
          </w:p>
        </w:tc>
      </w:tr>
      <w:tr w:rsidR="00DE2EAE" w:rsidRPr="00856D5A" w14:paraId="237CDDA5" w14:textId="77777777" w:rsidTr="00820E9A">
        <w:trPr>
          <w:trHeight w:val="380"/>
        </w:trPr>
        <w:tc>
          <w:tcPr>
            <w:tcW w:w="1975" w:type="dxa"/>
            <w:vAlign w:val="center"/>
          </w:tcPr>
          <w:p w14:paraId="6007FEFA" w14:textId="77777777" w:rsidR="00DE2EAE" w:rsidRPr="004A43E6" w:rsidRDefault="00DE2EAE" w:rsidP="00820E9A">
            <w:pPr>
              <w:rPr>
                <w:rFonts w:cs="Verdana"/>
                <w:kern w:val="1"/>
                <w:szCs w:val="32"/>
              </w:rPr>
            </w:pPr>
            <w:r w:rsidRPr="00856D5A">
              <w:t>C-</w:t>
            </w:r>
          </w:p>
        </w:tc>
        <w:tc>
          <w:tcPr>
            <w:tcW w:w="2070" w:type="dxa"/>
            <w:vAlign w:val="center"/>
          </w:tcPr>
          <w:p w14:paraId="2DCDB156" w14:textId="77777777" w:rsidR="00DE2EAE" w:rsidRPr="004A43E6" w:rsidRDefault="00DE2EAE" w:rsidP="00820E9A">
            <w:pPr>
              <w:rPr>
                <w:rFonts w:cs="Verdana"/>
                <w:kern w:val="1"/>
                <w:szCs w:val="32"/>
              </w:rPr>
            </w:pPr>
            <w:r w:rsidRPr="00856D5A">
              <w:t>70-72%</w:t>
            </w:r>
          </w:p>
        </w:tc>
        <w:tc>
          <w:tcPr>
            <w:tcW w:w="4140" w:type="dxa"/>
            <w:vAlign w:val="center"/>
          </w:tcPr>
          <w:p w14:paraId="4718F507" w14:textId="77777777" w:rsidR="00DE2EAE" w:rsidRPr="004A43E6" w:rsidRDefault="00DE2EAE" w:rsidP="00820E9A">
            <w:pPr>
              <w:rPr>
                <w:rFonts w:cs="Verdana"/>
                <w:kern w:val="1"/>
                <w:szCs w:val="32"/>
              </w:rPr>
            </w:pPr>
            <w:r w:rsidRPr="00856D5A">
              <w:t>Mostly Average Work</w:t>
            </w:r>
          </w:p>
        </w:tc>
      </w:tr>
      <w:tr w:rsidR="00DE2EAE" w:rsidRPr="00856D5A" w14:paraId="49F845E3" w14:textId="77777777" w:rsidTr="00820E9A">
        <w:trPr>
          <w:trHeight w:val="380"/>
        </w:trPr>
        <w:tc>
          <w:tcPr>
            <w:tcW w:w="1975" w:type="dxa"/>
            <w:vAlign w:val="center"/>
          </w:tcPr>
          <w:p w14:paraId="084FBD17" w14:textId="77777777" w:rsidR="00DE2EAE" w:rsidRPr="004A43E6" w:rsidRDefault="00DE2EAE" w:rsidP="00820E9A">
            <w:pPr>
              <w:rPr>
                <w:rFonts w:cs="Verdana"/>
                <w:kern w:val="1"/>
                <w:szCs w:val="32"/>
              </w:rPr>
            </w:pPr>
            <w:r w:rsidRPr="00856D5A">
              <w:t>D+</w:t>
            </w:r>
          </w:p>
        </w:tc>
        <w:tc>
          <w:tcPr>
            <w:tcW w:w="2070" w:type="dxa"/>
            <w:vAlign w:val="center"/>
          </w:tcPr>
          <w:p w14:paraId="7615CD08" w14:textId="77777777" w:rsidR="00DE2EAE" w:rsidRPr="004A43E6" w:rsidRDefault="00DE2EAE" w:rsidP="00820E9A">
            <w:pPr>
              <w:rPr>
                <w:rFonts w:cs="Verdana"/>
                <w:kern w:val="1"/>
                <w:szCs w:val="32"/>
              </w:rPr>
            </w:pPr>
            <w:r w:rsidRPr="00856D5A">
              <w:t>67-69%</w:t>
            </w:r>
          </w:p>
        </w:tc>
        <w:tc>
          <w:tcPr>
            <w:tcW w:w="4140" w:type="dxa"/>
            <w:vAlign w:val="center"/>
          </w:tcPr>
          <w:p w14:paraId="3D679628" w14:textId="77777777" w:rsidR="00DE2EAE" w:rsidRPr="004A43E6" w:rsidRDefault="00DE2EAE" w:rsidP="00820E9A">
            <w:pPr>
              <w:rPr>
                <w:rFonts w:cs="Verdana"/>
                <w:kern w:val="1"/>
                <w:szCs w:val="32"/>
              </w:rPr>
            </w:pPr>
            <w:r w:rsidRPr="00856D5A">
              <w:t>Below Average Work</w:t>
            </w:r>
          </w:p>
        </w:tc>
      </w:tr>
      <w:tr w:rsidR="00DE2EAE" w:rsidRPr="00856D5A" w14:paraId="1FF9F614" w14:textId="77777777" w:rsidTr="00820E9A">
        <w:trPr>
          <w:trHeight w:val="380"/>
        </w:trPr>
        <w:tc>
          <w:tcPr>
            <w:tcW w:w="1975" w:type="dxa"/>
            <w:vAlign w:val="center"/>
          </w:tcPr>
          <w:p w14:paraId="549DE8A2" w14:textId="77777777" w:rsidR="00DE2EAE" w:rsidRPr="004A43E6" w:rsidRDefault="00DE2EAE" w:rsidP="00820E9A">
            <w:pPr>
              <w:rPr>
                <w:rFonts w:cs="Verdana"/>
                <w:kern w:val="1"/>
                <w:szCs w:val="32"/>
              </w:rPr>
            </w:pPr>
            <w:r w:rsidRPr="00856D5A">
              <w:t>D</w:t>
            </w:r>
          </w:p>
        </w:tc>
        <w:tc>
          <w:tcPr>
            <w:tcW w:w="2070" w:type="dxa"/>
            <w:vAlign w:val="center"/>
          </w:tcPr>
          <w:p w14:paraId="48F28084" w14:textId="77777777" w:rsidR="00DE2EAE" w:rsidRPr="004A43E6" w:rsidRDefault="00DE2EAE" w:rsidP="00820E9A">
            <w:pPr>
              <w:rPr>
                <w:rFonts w:cs="Verdana"/>
                <w:kern w:val="1"/>
                <w:szCs w:val="32"/>
              </w:rPr>
            </w:pPr>
            <w:r w:rsidRPr="00856D5A">
              <w:t>60-66%</w:t>
            </w:r>
          </w:p>
        </w:tc>
        <w:tc>
          <w:tcPr>
            <w:tcW w:w="4140" w:type="dxa"/>
            <w:vAlign w:val="center"/>
          </w:tcPr>
          <w:p w14:paraId="1A3936DA" w14:textId="77777777" w:rsidR="00DE2EAE" w:rsidRPr="004A43E6" w:rsidRDefault="00DE2EAE" w:rsidP="00820E9A">
            <w:pPr>
              <w:rPr>
                <w:rFonts w:cs="Verdana"/>
                <w:kern w:val="1"/>
                <w:szCs w:val="32"/>
              </w:rPr>
            </w:pPr>
            <w:r w:rsidRPr="00856D5A">
              <w:t>Poor Work</w:t>
            </w:r>
          </w:p>
        </w:tc>
      </w:tr>
      <w:tr w:rsidR="00DE2EAE" w:rsidRPr="004A43E6" w14:paraId="144AC2A7" w14:textId="77777777" w:rsidTr="00820E9A">
        <w:trPr>
          <w:trHeight w:val="380"/>
        </w:trPr>
        <w:tc>
          <w:tcPr>
            <w:tcW w:w="1975" w:type="dxa"/>
            <w:vAlign w:val="center"/>
          </w:tcPr>
          <w:p w14:paraId="53622F89" w14:textId="77777777" w:rsidR="00DE2EAE" w:rsidRPr="004A43E6" w:rsidRDefault="00DE2EAE" w:rsidP="00820E9A">
            <w:pPr>
              <w:rPr>
                <w:rFonts w:cs="Verdana"/>
                <w:kern w:val="1"/>
                <w:szCs w:val="32"/>
              </w:rPr>
            </w:pPr>
            <w:r w:rsidRPr="00856D5A">
              <w:t>F</w:t>
            </w:r>
          </w:p>
        </w:tc>
        <w:tc>
          <w:tcPr>
            <w:tcW w:w="2070" w:type="dxa"/>
            <w:vAlign w:val="center"/>
          </w:tcPr>
          <w:p w14:paraId="78C6858A" w14:textId="77777777" w:rsidR="00DE2EAE" w:rsidRPr="004A43E6" w:rsidRDefault="00DE2EAE" w:rsidP="00820E9A">
            <w:pPr>
              <w:rPr>
                <w:rFonts w:cs="Verdana"/>
                <w:kern w:val="1"/>
                <w:szCs w:val="32"/>
              </w:rPr>
            </w:pPr>
            <w:r w:rsidRPr="00856D5A">
              <w:t>0-59%</w:t>
            </w:r>
          </w:p>
        </w:tc>
        <w:tc>
          <w:tcPr>
            <w:tcW w:w="4140" w:type="dxa"/>
            <w:vAlign w:val="center"/>
          </w:tcPr>
          <w:p w14:paraId="72FDF91D" w14:textId="77777777" w:rsidR="00DE2EAE" w:rsidRPr="004A43E6" w:rsidRDefault="00DE2EAE" w:rsidP="00820E9A">
            <w:pPr>
              <w:rPr>
                <w:rFonts w:cs="Verdana"/>
                <w:kern w:val="1"/>
                <w:szCs w:val="32"/>
              </w:rPr>
            </w:pPr>
            <w:r w:rsidRPr="00856D5A">
              <w:t>Failing Work</w:t>
            </w:r>
          </w:p>
        </w:tc>
      </w:tr>
    </w:tbl>
    <w:p w14:paraId="131A308D" w14:textId="77777777" w:rsidR="00273247" w:rsidRPr="00EF0483" w:rsidRDefault="004C00C4" w:rsidP="00273247">
      <w:pPr>
        <w:pStyle w:val="Paragraphs"/>
      </w:pPr>
      <w:r w:rsidRPr="00EF0483">
        <w:t>of total po</w:t>
      </w:r>
      <w:r w:rsidR="00273247">
        <w:t>ints</w:t>
      </w:r>
      <w:r w:rsidR="00273247" w:rsidRPr="00273247">
        <w:t xml:space="preserve"> </w:t>
      </w:r>
      <w:r w:rsidR="00273247" w:rsidRPr="00EF0483">
        <w:t>earned and are assigned as follows</w:t>
      </w:r>
      <w:r w:rsidR="00273247">
        <w:t xml:space="preserve">: </w:t>
      </w:r>
    </w:p>
    <w:p w14:paraId="6EC54751" w14:textId="77777777" w:rsidR="00273247" w:rsidRPr="00EF0483" w:rsidRDefault="00273247" w:rsidP="00273247">
      <w:pPr>
        <w:pStyle w:val="ImportantNote"/>
        <w:pBdr>
          <w:top w:val="single" w:sz="4" w:space="2" w:color="auto"/>
        </w:pBdr>
        <w:sectPr w:rsidR="00273247" w:rsidRPr="00EF0483">
          <w:pgSz w:w="12240" w:h="15840"/>
          <w:pgMar w:top="1440" w:right="1800" w:bottom="1440" w:left="1800" w:header="720" w:footer="720" w:gutter="0"/>
          <w:cols w:space="720"/>
          <w:titlePg/>
        </w:sectPr>
      </w:pPr>
      <w:r w:rsidRPr="00EF0483">
        <w:rPr>
          <w:b/>
        </w:rPr>
        <w:lastRenderedPageBreak/>
        <w:t>Important note:</w:t>
      </w:r>
      <w:r w:rsidRPr="00EF0483">
        <w:t xml:space="preserve"> For more information about grading at Sac State, visit the </w:t>
      </w:r>
      <w:hyperlink r:id="rId27" w:anchor="Grading" w:history="1">
        <w:r w:rsidRPr="00EF0483">
          <w:t>academic policies and grading section</w:t>
        </w:r>
      </w:hyperlink>
      <w:r w:rsidRPr="00EF0483">
        <w:t xml:space="preserve"> of the university catalog.</w:t>
      </w:r>
    </w:p>
    <w:p w14:paraId="214DF42D" w14:textId="77777777" w:rsidR="00785A45" w:rsidRPr="00CD4079" w:rsidRDefault="00785A45" w:rsidP="004C00C4">
      <w:pPr>
        <w:rPr>
          <w:b/>
          <w:color w:val="000000" w:themeColor="text1"/>
        </w:rPr>
      </w:pPr>
      <w:r w:rsidRPr="00CD4079">
        <w:rPr>
          <w:b/>
          <w:color w:val="000000" w:themeColor="text1"/>
        </w:rPr>
        <w:lastRenderedPageBreak/>
        <w:t xml:space="preserve">Gerontology </w:t>
      </w:r>
      <w:r w:rsidR="00CD4079" w:rsidRPr="00CD4079">
        <w:rPr>
          <w:b/>
          <w:color w:val="000000" w:themeColor="text1"/>
        </w:rPr>
        <w:t>Department</w:t>
      </w:r>
    </w:p>
    <w:p w14:paraId="469D1EAA" w14:textId="77777777" w:rsidR="004C00C4" w:rsidRPr="00CD4079" w:rsidRDefault="00785A45" w:rsidP="004C00C4">
      <w:pPr>
        <w:rPr>
          <w:b/>
          <w:color w:val="000000" w:themeColor="text1"/>
        </w:rPr>
      </w:pPr>
      <w:r w:rsidRPr="00CD4079">
        <w:rPr>
          <w:b/>
          <w:color w:val="000000" w:themeColor="text1"/>
        </w:rPr>
        <w:t>Social Sciences and Interdisciplinary Studies</w:t>
      </w:r>
    </w:p>
    <w:p w14:paraId="14AE4211" w14:textId="6842A8C9" w:rsidR="00785A45" w:rsidRPr="00CD729D" w:rsidRDefault="00785A45" w:rsidP="00785A45">
      <w:pPr>
        <w:pStyle w:val="00CourseName"/>
        <w:pBdr>
          <w:bottom w:val="single" w:sz="4" w:space="1" w:color="auto"/>
        </w:pBdr>
        <w:rPr>
          <w:rStyle w:val="Heading1Char"/>
          <w:color w:val="000000" w:themeColor="text1"/>
        </w:rPr>
      </w:pPr>
      <w:r w:rsidRPr="00CD729D">
        <w:rPr>
          <w:color w:val="000000" w:themeColor="text1"/>
          <w:sz w:val="32"/>
          <w:szCs w:val="28"/>
        </w:rPr>
        <w:t>GERO 121</w:t>
      </w:r>
      <w:r w:rsidR="00C82EEA">
        <w:rPr>
          <w:color w:val="000000" w:themeColor="text1"/>
          <w:sz w:val="32"/>
          <w:szCs w:val="28"/>
        </w:rPr>
        <w:t xml:space="preserve"> | 221,</w:t>
      </w:r>
      <w:r w:rsidRPr="00CD729D">
        <w:rPr>
          <w:color w:val="000000" w:themeColor="text1"/>
          <w:sz w:val="32"/>
          <w:szCs w:val="28"/>
        </w:rPr>
        <w:t xml:space="preserve"> Strategies for Optimal Aging</w:t>
      </w:r>
      <w:r w:rsidRPr="00CD729D">
        <w:rPr>
          <w:color w:val="000000" w:themeColor="text1"/>
        </w:rPr>
        <w:br/>
      </w:r>
      <w:r w:rsidR="004F6EBE">
        <w:rPr>
          <w:rStyle w:val="Heading1Char"/>
          <w:color w:val="000000" w:themeColor="text1"/>
        </w:rPr>
        <w:t xml:space="preserve">Fall </w:t>
      </w:r>
      <w:r w:rsidR="00820E9A">
        <w:rPr>
          <w:rStyle w:val="Heading1Char"/>
          <w:color w:val="000000" w:themeColor="text1"/>
        </w:rPr>
        <w:t>202</w:t>
      </w:r>
      <w:r w:rsidR="00BA7968">
        <w:rPr>
          <w:rStyle w:val="Heading1Char"/>
          <w:color w:val="000000" w:themeColor="text1"/>
        </w:rPr>
        <w:t>4</w:t>
      </w:r>
      <w:r w:rsidRPr="00CD729D">
        <w:rPr>
          <w:rStyle w:val="Heading1Char"/>
          <w:color w:val="000000" w:themeColor="text1"/>
        </w:rPr>
        <w:t xml:space="preserve"> Syllabus</w:t>
      </w:r>
    </w:p>
    <w:p w14:paraId="7C2945A3" w14:textId="77777777" w:rsidR="004C00C4" w:rsidRPr="00EF0483" w:rsidRDefault="004C00C4" w:rsidP="004C00C4">
      <w:pPr>
        <w:pStyle w:val="Heading1"/>
        <w:rPr>
          <w:sz w:val="28"/>
          <w:szCs w:val="28"/>
        </w:rPr>
      </w:pPr>
      <w:r w:rsidRPr="00EF0483">
        <w:t xml:space="preserve">Part </w:t>
      </w:r>
      <w:r>
        <w:t>5</w:t>
      </w:r>
      <w:r w:rsidRPr="00EF0483">
        <w:t>: Course Policies</w:t>
      </w:r>
    </w:p>
    <w:p w14:paraId="566178A6" w14:textId="77777777" w:rsidR="004C00C4" w:rsidRPr="00EF0483" w:rsidRDefault="004C00C4" w:rsidP="00E31553">
      <w:pPr>
        <w:pStyle w:val="Heading2"/>
      </w:pPr>
      <w:r w:rsidRPr="00EF0483">
        <w:t>Participation</w:t>
      </w:r>
    </w:p>
    <w:p w14:paraId="745E4AA6" w14:textId="77777777" w:rsidR="004C00C4" w:rsidRPr="00F746CC" w:rsidRDefault="004C00C4" w:rsidP="00F746CC">
      <w:pPr>
        <w:pStyle w:val="Paragraphs"/>
      </w:pPr>
      <w:r w:rsidRPr="00EF0483">
        <w:t xml:space="preserve">Students are expected to </w:t>
      </w:r>
      <w:r>
        <w:t xml:space="preserve">participate in </w:t>
      </w:r>
      <w:r w:rsidR="00F746CC">
        <w:t xml:space="preserve">class </w:t>
      </w:r>
      <w:proofErr w:type="gramStart"/>
      <w:r>
        <w:t>activities</w:t>
      </w:r>
      <w:proofErr w:type="gramEnd"/>
      <w:r>
        <w:t xml:space="preserve"> </w:t>
      </w:r>
      <w:r w:rsidRPr="00EF0483">
        <w:t>a</w:t>
      </w:r>
      <w:r w:rsidR="00335BB8">
        <w:t xml:space="preserve">nd </w:t>
      </w:r>
      <w:r w:rsidR="00A635A0">
        <w:t xml:space="preserve">these </w:t>
      </w:r>
      <w:r w:rsidR="00335BB8">
        <w:t xml:space="preserve">are given during class at </w:t>
      </w:r>
      <w:r w:rsidR="00A635A0">
        <w:t>in person</w:t>
      </w:r>
      <w:r w:rsidR="00335BB8">
        <w:t xml:space="preserve"> meeting times.</w:t>
      </w:r>
      <w:r w:rsidR="009E11EA">
        <w:t xml:space="preserve"> As many of you have likely </w:t>
      </w:r>
      <w:r w:rsidR="00335BB8">
        <w:t xml:space="preserve">seen, </w:t>
      </w:r>
      <w:r w:rsidR="009E11EA">
        <w:t xml:space="preserve">experiences </w:t>
      </w:r>
      <w:r w:rsidR="00335BB8">
        <w:t xml:space="preserve">&amp; </w:t>
      </w:r>
      <w:r w:rsidR="009E11EA">
        <w:t>participation can significantly decrease in an online environment</w:t>
      </w:r>
      <w:r w:rsidR="00335BB8">
        <w:t>.</w:t>
      </w:r>
      <w:r w:rsidR="009E11EA">
        <w:t xml:space="preserve"> </w:t>
      </w:r>
      <w:r w:rsidR="00C96286">
        <w:t>I’m looking forward to hearing from all of you in class as we explore the various topics.</w:t>
      </w:r>
      <w:r w:rsidR="000E7461">
        <w:t xml:space="preserve"> I d</w:t>
      </w:r>
      <w:r w:rsidR="00A635A0">
        <w:t>o plan on taking roll and hope to hear from all of you during class discussions. If you need to miss class, please let me know so you do not miss any necessary information.</w:t>
      </w:r>
    </w:p>
    <w:p w14:paraId="6062B40B" w14:textId="77777777" w:rsidR="004C00C4" w:rsidRPr="00EF0483" w:rsidRDefault="004C00C4" w:rsidP="00E31553">
      <w:pPr>
        <w:pStyle w:val="Heading2"/>
      </w:pPr>
      <w:r w:rsidRPr="00EF0483">
        <w:t>Build Rapport</w:t>
      </w:r>
    </w:p>
    <w:p w14:paraId="45A20002" w14:textId="77777777" w:rsidR="004C00C4" w:rsidRPr="00EF0483" w:rsidRDefault="004C00C4" w:rsidP="004C00C4">
      <w:pPr>
        <w:pStyle w:val="Paragraphs"/>
      </w:pPr>
      <w:r w:rsidRPr="00EF0483">
        <w:t>If you find that you have any trouble keeping up with assignments or other aspects of the course</w:t>
      </w:r>
      <w:r>
        <w:t>,</w:t>
      </w:r>
      <w:r w:rsidRPr="00EF0483">
        <w:t xml:space="preserve">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r w:rsidR="00CD4079">
        <w:t xml:space="preserve"> The instructor </w:t>
      </w:r>
      <w:r w:rsidR="00F746CC">
        <w:t>is available during office hours by appointment</w:t>
      </w:r>
      <w:r w:rsidR="00D802BE">
        <w:t xml:space="preserve">. Outside of office hours, I am happy to meet at a mutually agreed upon date/time.  </w:t>
      </w:r>
    </w:p>
    <w:p w14:paraId="72E729C9" w14:textId="77777777" w:rsidR="004C00C4" w:rsidRPr="00EF0483" w:rsidRDefault="004C00C4" w:rsidP="00E31553">
      <w:pPr>
        <w:pStyle w:val="Heading2"/>
      </w:pPr>
      <w:r w:rsidRPr="00EF0483">
        <w:t>Complete Assignments</w:t>
      </w:r>
    </w:p>
    <w:p w14:paraId="293AF4CA" w14:textId="746D30B2" w:rsidR="004C00C4" w:rsidRPr="00EF0483" w:rsidRDefault="004C00C4" w:rsidP="004C00C4">
      <w:pPr>
        <w:pStyle w:val="Paragraphs"/>
      </w:pPr>
      <w:r w:rsidRPr="00242C06">
        <w:t xml:space="preserve">All assignments for this course will be submitted electronically through </w:t>
      </w:r>
      <w:r w:rsidR="00A30009" w:rsidRPr="00242C06">
        <w:t>Canvas</w:t>
      </w:r>
      <w:r w:rsidRPr="00242C06">
        <w:t xml:space="preserve"> unless otherwise instructed.</w:t>
      </w:r>
      <w:r w:rsidRPr="00EF0483">
        <w:t xml:space="preserve"> </w:t>
      </w:r>
      <w:r w:rsidRPr="005D1434">
        <w:rPr>
          <w:b/>
          <w:bCs/>
        </w:rPr>
        <w:t xml:space="preserve">Assignments </w:t>
      </w:r>
      <w:r w:rsidR="005D1434" w:rsidRPr="005D1434">
        <w:rPr>
          <w:b/>
          <w:bCs/>
        </w:rPr>
        <w:t>should</w:t>
      </w:r>
      <w:r w:rsidRPr="005D1434">
        <w:rPr>
          <w:b/>
          <w:bCs/>
        </w:rPr>
        <w:t xml:space="preserve"> be submitted by the given deadline or special permission must be requested from instructor </w:t>
      </w:r>
      <w:r w:rsidRPr="005D1434">
        <w:rPr>
          <w:b/>
          <w:bCs/>
          <w:i/>
          <w:iCs/>
        </w:rPr>
        <w:t>before the due date</w:t>
      </w:r>
      <w:r w:rsidRPr="005D1434">
        <w:t>.</w:t>
      </w:r>
      <w:r w:rsidR="005D1434">
        <w:t xml:space="preserve"> See guidelines above for late assignments.</w:t>
      </w:r>
    </w:p>
    <w:p w14:paraId="55CDAB18" w14:textId="77777777" w:rsidR="004C00C4" w:rsidRPr="00EF0483" w:rsidRDefault="004C00C4" w:rsidP="00E31553">
      <w:pPr>
        <w:pStyle w:val="Heading2"/>
      </w:pPr>
      <w:r w:rsidRPr="00EF0483">
        <w:t>Understand When You May Drop This Course</w:t>
      </w:r>
    </w:p>
    <w:p w14:paraId="4E299D05" w14:textId="77777777" w:rsidR="004C00C4" w:rsidRPr="00EF0483" w:rsidRDefault="004C00C4" w:rsidP="004C00C4">
      <w:pPr>
        <w:pStyle w:val="Paragraphs"/>
      </w:pPr>
      <w:r w:rsidRPr="00EF0483">
        <w:t xml:space="preserve">It is the student’s responsibility to understand when they need to consider disenrolling from a course. Refer to the Sac State Course Schedule for dates and deadlines for registration. After this period, a serious and compelling reason is required to drop from the course. Serious and compelling reasons includes: (1) documented and significant change in work hours, leaving student unable to attend </w:t>
      </w:r>
      <w:r w:rsidRPr="00EF0483">
        <w:lastRenderedPageBreak/>
        <w:t>class, or (2) documented and severe physical/mental illness/injury to the student or student’s family.</w:t>
      </w:r>
    </w:p>
    <w:p w14:paraId="2D79B8D6" w14:textId="77777777" w:rsidR="004C00C4" w:rsidRPr="00EF0483" w:rsidRDefault="004C00C4" w:rsidP="00F55CD9">
      <w:pPr>
        <w:pStyle w:val="Heading3"/>
      </w:pPr>
      <w:r w:rsidRPr="00EF0483">
        <w:t>Incomplete Policy</w:t>
      </w:r>
    </w:p>
    <w:p w14:paraId="31B4B26D" w14:textId="77777777" w:rsidR="004C00C4" w:rsidRPr="00EF0483" w:rsidRDefault="004C00C4" w:rsidP="004C00C4">
      <w:pPr>
        <w:pStyle w:val="Paragraphs"/>
      </w:pPr>
      <w:r w:rsidRPr="00EF0483">
        <w:t xml:space="preserve">Under emergency/special circumstances, students may petition for an incomplete grade. An incomplete will only be assigned if </w:t>
      </w:r>
      <w:r w:rsidR="00CD4079">
        <w:t>th</w:t>
      </w:r>
      <w:r w:rsidR="00871508">
        <w:t>e</w:t>
      </w:r>
      <w:r w:rsidR="00CD4079">
        <w:t xml:space="preserve"> student is current on assignments and there is a compelling reason to allow the student to finish coursework after the semester has ended. </w:t>
      </w:r>
      <w:r w:rsidRPr="00EF0483">
        <w:t>All incomplete course assignments must be completed within</w:t>
      </w:r>
      <w:r w:rsidRPr="00CD4079">
        <w:rPr>
          <w:color w:val="000000" w:themeColor="text1"/>
        </w:rPr>
        <w:t xml:space="preserve"> </w:t>
      </w:r>
      <w:r w:rsidR="00CD4079" w:rsidRPr="00CD4079">
        <w:rPr>
          <w:color w:val="000000" w:themeColor="text1"/>
        </w:rPr>
        <w:t>one year from the end of the semester the course is taken.</w:t>
      </w:r>
    </w:p>
    <w:p w14:paraId="7C2DBA6A" w14:textId="77777777" w:rsidR="00273247" w:rsidRDefault="00273247" w:rsidP="00E31553">
      <w:pPr>
        <w:pStyle w:val="Heading2"/>
      </w:pPr>
      <w:r>
        <w:t>Student Resources</w:t>
      </w:r>
    </w:p>
    <w:p w14:paraId="015564E8" w14:textId="77777777" w:rsidR="00273247" w:rsidRDefault="00273247" w:rsidP="004F5AE6">
      <w:pPr>
        <w:ind w:left="720"/>
      </w:pPr>
      <w:r w:rsidRPr="002812F3">
        <w:t xml:space="preserve">There are many services offered </w:t>
      </w:r>
      <w:r>
        <w:t>by CSUS</w:t>
      </w:r>
      <w:r w:rsidRPr="002812F3">
        <w:t xml:space="preserve"> to help you succeed in this course and throughout your academic career. I encourage you to take advantage. Links to the following resources are also available in </w:t>
      </w:r>
      <w:r>
        <w:t>Canvas</w:t>
      </w:r>
      <w:r w:rsidRPr="002812F3">
        <w:t>.</w:t>
      </w:r>
      <w:r w:rsidRPr="00640441">
        <w:rPr>
          <w:rFonts w:ascii="Arial" w:hAnsi="Arial" w:cs="Arial"/>
          <w:noProof/>
          <w:color w:val="FFFFFF"/>
          <w:sz w:val="20"/>
          <w:szCs w:val="20"/>
        </w:rPr>
        <w:t xml:space="preserve"> </w:t>
      </w:r>
    </w:p>
    <w:p w14:paraId="440CB714" w14:textId="77777777" w:rsidR="00273247" w:rsidRDefault="00273247" w:rsidP="00273247"/>
    <w:bookmarkStart w:id="0" w:name="_Hlk520457970"/>
    <w:p w14:paraId="36D846D8" w14:textId="77777777" w:rsidR="00273247" w:rsidRPr="00E13FD3" w:rsidRDefault="00E13FD3" w:rsidP="004F5AE6">
      <w:pPr>
        <w:pStyle w:val="Title"/>
        <w:ind w:left="720"/>
        <w:rPr>
          <w:rFonts w:ascii="Verdana" w:hAnsi="Verdana" w:cs="Times New Roman"/>
          <w:b/>
          <w:bCs/>
          <w:sz w:val="22"/>
          <w:szCs w:val="22"/>
          <w:u w:val="single"/>
        </w:rPr>
      </w:pPr>
      <w:r>
        <w:rPr>
          <w:rFonts w:ascii="Verdana" w:hAnsi="Verdana"/>
          <w:b/>
          <w:bCs/>
          <w:sz w:val="22"/>
          <w:szCs w:val="22"/>
          <w:u w:val="single"/>
        </w:rPr>
        <w:fldChar w:fldCharType="begin"/>
      </w:r>
      <w:r>
        <w:rPr>
          <w:rFonts w:ascii="Verdana" w:hAnsi="Verdana"/>
          <w:b/>
          <w:bCs/>
          <w:sz w:val="22"/>
          <w:szCs w:val="22"/>
          <w:u w:val="single"/>
        </w:rPr>
        <w:instrText xml:space="preserve"> HYPERLINK "https://www.csus.edu/student-affairs/crisis-assistance-resource-education-support/" </w:instrText>
      </w:r>
      <w:r>
        <w:rPr>
          <w:rFonts w:ascii="Verdana" w:hAnsi="Verdana"/>
          <w:b/>
          <w:bCs/>
          <w:sz w:val="22"/>
          <w:szCs w:val="22"/>
          <w:u w:val="single"/>
        </w:rPr>
      </w:r>
      <w:r>
        <w:rPr>
          <w:rFonts w:ascii="Verdana" w:hAnsi="Verdana"/>
          <w:b/>
          <w:bCs/>
          <w:sz w:val="22"/>
          <w:szCs w:val="22"/>
          <w:u w:val="single"/>
        </w:rPr>
        <w:fldChar w:fldCharType="separate"/>
      </w:r>
      <w:r w:rsidR="00273247" w:rsidRPr="00E13FD3">
        <w:rPr>
          <w:rStyle w:val="Hyperlink"/>
          <w:rFonts w:ascii="Verdana" w:hAnsi="Verdana"/>
          <w:b/>
          <w:bCs/>
          <w:sz w:val="22"/>
          <w:szCs w:val="22"/>
        </w:rPr>
        <w:t xml:space="preserve">Basic Needs Support: </w:t>
      </w:r>
      <w:r w:rsidR="00273247" w:rsidRPr="00E13FD3">
        <w:rPr>
          <w:rStyle w:val="Hyperlink"/>
          <w:rFonts w:ascii="Verdana" w:hAnsi="Verdana" w:cs="Times New Roman"/>
          <w:b/>
          <w:bCs/>
          <w:sz w:val="22"/>
          <w:szCs w:val="22"/>
        </w:rPr>
        <w:t>Crisis Assistance &amp; Resource Education Support (CARES)</w:t>
      </w:r>
      <w:r>
        <w:rPr>
          <w:rFonts w:ascii="Verdana" w:hAnsi="Verdana"/>
          <w:b/>
          <w:bCs/>
          <w:sz w:val="22"/>
          <w:szCs w:val="22"/>
          <w:u w:val="single"/>
        </w:rPr>
        <w:fldChar w:fldCharType="end"/>
      </w:r>
    </w:p>
    <w:bookmarkEnd w:id="0"/>
    <w:p w14:paraId="2222A3D6" w14:textId="77777777" w:rsidR="00273247" w:rsidRPr="00273247" w:rsidRDefault="00273247" w:rsidP="004F5AE6">
      <w:pPr>
        <w:pStyle w:val="Title"/>
        <w:ind w:left="720" w:firstLine="60"/>
        <w:rPr>
          <w:rFonts w:ascii="Verdana" w:eastAsia="Cambria" w:hAnsi="Verdana" w:cs="Times New Roman"/>
          <w:sz w:val="22"/>
          <w:szCs w:val="22"/>
        </w:rPr>
      </w:pPr>
      <w:r w:rsidRPr="00273247">
        <w:rPr>
          <w:rFonts w:ascii="Verdana" w:hAnsi="Verdana"/>
          <w:sz w:val="22"/>
          <w:szCs w:val="22"/>
        </w:rPr>
        <w:t>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28" w:history="1">
        <w:r w:rsidRPr="00273247">
          <w:rPr>
            <w:rStyle w:val="Hyperlink"/>
            <w:rFonts w:ascii="Verdana" w:hAnsi="Verdana"/>
            <w:sz w:val="22"/>
            <w:szCs w:val="22"/>
          </w:rPr>
          <w:t>cares@csus.edu</w:t>
        </w:r>
      </w:hyperlink>
      <w:r w:rsidRPr="00273247">
        <w:rPr>
          <w:rFonts w:ascii="Verdana" w:hAnsi="Verdana"/>
          <w:sz w:val="22"/>
          <w:szCs w:val="22"/>
        </w:rPr>
        <w:t xml:space="preserve"> to speak with a case manager about the resources available to you. </w:t>
      </w:r>
    </w:p>
    <w:p w14:paraId="25F41AA4" w14:textId="77777777" w:rsidR="00273247" w:rsidRPr="00273247" w:rsidRDefault="00000000" w:rsidP="00E31553">
      <w:pPr>
        <w:pStyle w:val="Heading2"/>
        <w:rPr>
          <w:rFonts w:eastAsia="Cambria"/>
          <w:sz w:val="22"/>
          <w:szCs w:val="22"/>
        </w:rPr>
      </w:pPr>
      <w:hyperlink r:id="rId29" w:history="1">
        <w:r w:rsidR="00273247" w:rsidRPr="00273247">
          <w:rPr>
            <w:rStyle w:val="Hyperlink"/>
            <w:rFonts w:eastAsia="Cambria"/>
            <w:sz w:val="22"/>
            <w:szCs w:val="22"/>
          </w:rPr>
          <w:t>Academic Advising</w:t>
        </w:r>
      </w:hyperlink>
    </w:p>
    <w:p w14:paraId="20AECD83" w14:textId="77777777" w:rsidR="00273247" w:rsidRPr="00273247" w:rsidRDefault="00273247" w:rsidP="00D802BE">
      <w:pPr>
        <w:ind w:left="720"/>
        <w:rPr>
          <w:szCs w:val="22"/>
        </w:rPr>
      </w:pPr>
      <w:r w:rsidRPr="00273247">
        <w:rPr>
          <w:szCs w:val="22"/>
        </w:rPr>
        <w:t xml:space="preserve">The Academic Advising Center offers new student orientation, mandatory freshman advising, and advising on General Education and graduation requirements for all students. </w:t>
      </w:r>
      <w:r w:rsidR="00E13FD3">
        <w:rPr>
          <w:szCs w:val="22"/>
        </w:rPr>
        <w:t>While your major and GE advising will be conducted by the Gerontology Department</w:t>
      </w:r>
      <w:r w:rsidR="008116AB">
        <w:rPr>
          <w:szCs w:val="22"/>
        </w:rPr>
        <w:t>, the Academic Advising office is available if you have questions about transfer credit, transcripts, etc.</w:t>
      </w:r>
    </w:p>
    <w:p w14:paraId="6D0EDC73" w14:textId="77777777" w:rsidR="00273247" w:rsidRPr="00273247" w:rsidRDefault="00000000" w:rsidP="00E31553">
      <w:pPr>
        <w:pStyle w:val="Heading2"/>
        <w:rPr>
          <w:rFonts w:eastAsia="Cambria"/>
          <w:sz w:val="22"/>
          <w:szCs w:val="22"/>
        </w:rPr>
      </w:pPr>
      <w:hyperlink r:id="rId30" w:history="1">
        <w:r w:rsidR="00273247" w:rsidRPr="00273247">
          <w:rPr>
            <w:rStyle w:val="Hyperlink"/>
            <w:rFonts w:eastAsia="Cambria"/>
            <w:sz w:val="22"/>
            <w:szCs w:val="22"/>
          </w:rPr>
          <w:t>IRT Service Desk (Service Desk)</w:t>
        </w:r>
      </w:hyperlink>
      <w:r w:rsidR="00273247" w:rsidRPr="00273247">
        <w:rPr>
          <w:rFonts w:eastAsia="Cambria"/>
          <w:sz w:val="22"/>
          <w:szCs w:val="22"/>
        </w:rPr>
        <w:t> </w:t>
      </w:r>
    </w:p>
    <w:p w14:paraId="6E2C1B04" w14:textId="77777777" w:rsidR="00273247" w:rsidRPr="00273247" w:rsidRDefault="00273247" w:rsidP="00D802BE">
      <w:pPr>
        <w:ind w:left="720"/>
        <w:rPr>
          <w:szCs w:val="22"/>
        </w:rPr>
      </w:pPr>
      <w:r w:rsidRPr="00273247">
        <w:rPr>
          <w:szCs w:val="22"/>
        </w:rPr>
        <w:t xml:space="preserve">The Information, Resources, and Technology (IRT) helpdesk </w:t>
      </w:r>
      <w:proofErr w:type="gramStart"/>
      <w:r w:rsidRPr="00273247">
        <w:rPr>
          <w:szCs w:val="22"/>
        </w:rPr>
        <w:t>provides assistance to</w:t>
      </w:r>
      <w:proofErr w:type="gramEnd"/>
      <w:r w:rsidRPr="00273247">
        <w:rPr>
          <w:szCs w:val="22"/>
        </w:rPr>
        <w:t xml:space="preserve"> students, faculty and staff in their use of campus technologies. </w:t>
      </w:r>
    </w:p>
    <w:p w14:paraId="2D155061" w14:textId="77777777" w:rsidR="00273247" w:rsidRPr="00273247" w:rsidRDefault="00000000" w:rsidP="00E31553">
      <w:pPr>
        <w:pStyle w:val="Heading2"/>
        <w:rPr>
          <w:rFonts w:eastAsia="Cambria"/>
          <w:sz w:val="22"/>
          <w:szCs w:val="22"/>
        </w:rPr>
      </w:pPr>
      <w:hyperlink r:id="rId31" w:history="1">
        <w:r w:rsidR="00273247" w:rsidRPr="00273247">
          <w:rPr>
            <w:rStyle w:val="Hyperlink"/>
            <w:rFonts w:eastAsia="Cambria"/>
            <w:sz w:val="22"/>
            <w:szCs w:val="22"/>
          </w:rPr>
          <w:t>Services to Students with Disabilities</w:t>
        </w:r>
      </w:hyperlink>
      <w:r w:rsidR="00273247" w:rsidRPr="00273247">
        <w:rPr>
          <w:rFonts w:eastAsia="Cambria"/>
          <w:sz w:val="22"/>
          <w:szCs w:val="22"/>
        </w:rPr>
        <w:t> </w:t>
      </w:r>
    </w:p>
    <w:p w14:paraId="25B970AE" w14:textId="77777777" w:rsidR="00273247" w:rsidRPr="00273247" w:rsidRDefault="00273247" w:rsidP="004F5AE6">
      <w:pPr>
        <w:ind w:left="720"/>
        <w:rPr>
          <w:szCs w:val="22"/>
        </w:rPr>
      </w:pPr>
      <w:r w:rsidRPr="00273247">
        <w:rPr>
          <w:szCs w:val="22"/>
        </w:rPr>
        <w:t xml:space="preserve">Students with disabilities who require accommodations need to provide disability documentation to Services to Students with Disabilities (SSWD). SSWD </w:t>
      </w:r>
      <w:proofErr w:type="gramStart"/>
      <w:r w:rsidRPr="00273247">
        <w:rPr>
          <w:szCs w:val="22"/>
        </w:rPr>
        <w:t>is located in</w:t>
      </w:r>
      <w:proofErr w:type="gramEnd"/>
      <w:r w:rsidRPr="00273247">
        <w:rPr>
          <w:szCs w:val="22"/>
        </w:rPr>
        <w:t xml:space="preserve"> Lassen Hall 1008 and can be contacted by phone at (916) 278-6955 (Voice)</w:t>
      </w:r>
      <w:r w:rsidRPr="00273247">
        <w:rPr>
          <w:i/>
          <w:iCs/>
          <w:szCs w:val="22"/>
        </w:rPr>
        <w:t xml:space="preserve"> </w:t>
      </w:r>
      <w:r w:rsidRPr="00273247">
        <w:rPr>
          <w:szCs w:val="22"/>
        </w:rPr>
        <w:t xml:space="preserve">(916) 278-7239 (TDD only) or via email at </w:t>
      </w:r>
      <w:hyperlink r:id="rId32" w:history="1">
        <w:r w:rsidRPr="00273247">
          <w:rPr>
            <w:rStyle w:val="Hyperlink"/>
            <w:szCs w:val="22"/>
          </w:rPr>
          <w:t>sswd@csus.edu</w:t>
        </w:r>
      </w:hyperlink>
      <w:r w:rsidRPr="00273247">
        <w:rPr>
          <w:szCs w:val="22"/>
        </w:rPr>
        <w:t>.</w:t>
      </w:r>
    </w:p>
    <w:p w14:paraId="56249C13" w14:textId="77777777" w:rsidR="00273247" w:rsidRPr="00273247" w:rsidRDefault="00273247" w:rsidP="00273247">
      <w:pPr>
        <w:rPr>
          <w:szCs w:val="22"/>
        </w:rPr>
      </w:pPr>
    </w:p>
    <w:p w14:paraId="55846F13" w14:textId="77777777" w:rsidR="00F55CD9" w:rsidRPr="00273247" w:rsidRDefault="00273247" w:rsidP="00D802BE">
      <w:pPr>
        <w:ind w:left="720"/>
        <w:rPr>
          <w:szCs w:val="22"/>
        </w:rPr>
      </w:pPr>
      <w:r w:rsidRPr="00273247">
        <w:rPr>
          <w:szCs w:val="22"/>
        </w:rPr>
        <w:t>Please feel free to set up an appointment with me to discuss your approved accommodation. This syllabus and course materials are available in alternate formats upon request. In addition, as your professor, I feel I have a responsibility to actively support culturally diverse learners with a wide range of learning styles and abilities and to be responsive in my teaching practices. Feel free to discuss your progress in this course with me at any time.</w:t>
      </w:r>
    </w:p>
    <w:p w14:paraId="54A61480" w14:textId="77777777" w:rsidR="00273247" w:rsidRPr="00273247" w:rsidRDefault="00273247" w:rsidP="00E31553">
      <w:pPr>
        <w:pStyle w:val="Heading2"/>
        <w:rPr>
          <w:rStyle w:val="Hyperlink"/>
          <w:rFonts w:eastAsia="Cambria"/>
          <w:sz w:val="22"/>
          <w:szCs w:val="22"/>
        </w:rPr>
      </w:pPr>
      <w:r w:rsidRPr="00273247">
        <w:rPr>
          <w:rStyle w:val="Hyperlink"/>
          <w:rFonts w:eastAsia="Cambria"/>
          <w:sz w:val="22"/>
          <w:szCs w:val="22"/>
        </w:rPr>
        <w:fldChar w:fldCharType="begin"/>
      </w:r>
      <w:r w:rsidRPr="00273247">
        <w:rPr>
          <w:rStyle w:val="Hyperlink"/>
          <w:rFonts w:eastAsia="Cambria"/>
          <w:sz w:val="22"/>
          <w:szCs w:val="22"/>
        </w:rPr>
        <w:instrText xml:space="preserve"> HYPERLINK "https://www.csus.edu/student/" </w:instrText>
      </w:r>
      <w:r w:rsidRPr="00273247">
        <w:rPr>
          <w:rStyle w:val="Hyperlink"/>
          <w:rFonts w:eastAsia="Cambria"/>
          <w:sz w:val="22"/>
          <w:szCs w:val="22"/>
        </w:rPr>
      </w:r>
      <w:r w:rsidRPr="00273247">
        <w:rPr>
          <w:rStyle w:val="Hyperlink"/>
          <w:rFonts w:eastAsia="Cambria"/>
          <w:sz w:val="22"/>
          <w:szCs w:val="22"/>
        </w:rPr>
        <w:fldChar w:fldCharType="separate"/>
      </w:r>
      <w:r w:rsidRPr="00273247">
        <w:rPr>
          <w:rStyle w:val="Hyperlink"/>
          <w:rFonts w:eastAsia="Cambria"/>
          <w:sz w:val="22"/>
          <w:szCs w:val="22"/>
        </w:rPr>
        <w:t>Student Affairs </w:t>
      </w:r>
    </w:p>
    <w:p w14:paraId="026D6239" w14:textId="77777777" w:rsidR="00F55CD9" w:rsidRPr="00273247" w:rsidRDefault="00273247" w:rsidP="00D802BE">
      <w:pPr>
        <w:ind w:left="720"/>
        <w:rPr>
          <w:szCs w:val="22"/>
        </w:rPr>
      </w:pPr>
      <w:r w:rsidRPr="00273247">
        <w:rPr>
          <w:rStyle w:val="Hyperlink"/>
          <w:szCs w:val="22"/>
        </w:rPr>
        <w:fldChar w:fldCharType="end"/>
      </w:r>
      <w:r w:rsidRPr="00273247">
        <w:rPr>
          <w:szCs w:val="22"/>
        </w:rPr>
        <w:t xml:space="preserve">If you need help discerning who to see to get a question answered, advice on which classes to take, or information about how to obtain financial aid, Student Affairs may be able to assist you. </w:t>
      </w:r>
    </w:p>
    <w:p w14:paraId="395DD184" w14:textId="77777777" w:rsidR="00273247" w:rsidRPr="00273247" w:rsidRDefault="00000000" w:rsidP="00E31553">
      <w:pPr>
        <w:pStyle w:val="Heading2"/>
        <w:rPr>
          <w:rFonts w:eastAsia="Cambria"/>
          <w:sz w:val="22"/>
          <w:szCs w:val="22"/>
        </w:rPr>
      </w:pPr>
      <w:hyperlink r:id="rId33" w:history="1">
        <w:r w:rsidR="00273247" w:rsidRPr="00273247">
          <w:rPr>
            <w:rStyle w:val="Hyperlink"/>
            <w:rFonts w:eastAsia="Cambria"/>
            <w:sz w:val="22"/>
            <w:szCs w:val="22"/>
          </w:rPr>
          <w:t>Student Health and Counseling Services</w:t>
        </w:r>
      </w:hyperlink>
    </w:p>
    <w:p w14:paraId="5F3B8042" w14:textId="77777777" w:rsidR="00F55CD9" w:rsidRPr="00273247" w:rsidRDefault="00273247" w:rsidP="00D802BE">
      <w:pPr>
        <w:ind w:left="720"/>
        <w:rPr>
          <w:szCs w:val="22"/>
        </w:rPr>
      </w:pPr>
      <w:r w:rsidRPr="00273247">
        <w:rPr>
          <w:szCs w:val="22"/>
        </w:rPr>
        <w:t xml:space="preserve">Student Health Services promotes the health and wellness of Sac State students. </w:t>
      </w:r>
    </w:p>
    <w:p w14:paraId="08B44384" w14:textId="77777777" w:rsidR="00273247" w:rsidRPr="00273247" w:rsidRDefault="00000000" w:rsidP="00E31553">
      <w:pPr>
        <w:pStyle w:val="Heading2"/>
        <w:rPr>
          <w:rFonts w:eastAsia="Cambria"/>
          <w:sz w:val="22"/>
          <w:szCs w:val="22"/>
        </w:rPr>
      </w:pPr>
      <w:hyperlink r:id="rId34" w:history="1">
        <w:r w:rsidR="00273247" w:rsidRPr="00273247">
          <w:rPr>
            <w:rStyle w:val="Hyperlink"/>
            <w:rFonts w:eastAsia="Cambria"/>
            <w:sz w:val="22"/>
            <w:szCs w:val="22"/>
          </w:rPr>
          <w:t>University Library</w:t>
        </w:r>
      </w:hyperlink>
      <w:r w:rsidR="00273247" w:rsidRPr="00273247">
        <w:rPr>
          <w:rFonts w:eastAsia="Cambria"/>
          <w:sz w:val="22"/>
          <w:szCs w:val="22"/>
        </w:rPr>
        <w:t> </w:t>
      </w:r>
    </w:p>
    <w:p w14:paraId="068EC2C6" w14:textId="77777777" w:rsidR="00F55CD9" w:rsidRPr="00273247" w:rsidRDefault="00273247" w:rsidP="000E60BF">
      <w:pPr>
        <w:ind w:left="720"/>
        <w:rPr>
          <w:szCs w:val="22"/>
        </w:rPr>
      </w:pPr>
      <w:r w:rsidRPr="00273247">
        <w:rPr>
          <w:szCs w:val="22"/>
        </w:rPr>
        <w:t xml:space="preserve">The Sac State University Library provides access to a wide array of </w:t>
      </w:r>
      <w:r w:rsidRPr="00273247">
        <w:rPr>
          <w:color w:val="000000"/>
          <w:szCs w:val="22"/>
        </w:rPr>
        <w:t xml:space="preserve">workshops, research guides, subject specialists, </w:t>
      </w:r>
      <w:r w:rsidRPr="00273247">
        <w:rPr>
          <w:szCs w:val="22"/>
        </w:rPr>
        <w:t>databases, electronic journals, and other electronic resources.</w:t>
      </w:r>
      <w:r w:rsidR="00334C0B">
        <w:rPr>
          <w:szCs w:val="22"/>
        </w:rPr>
        <w:t xml:space="preserve"> The Sacramento State Librarian for Gerontology is Rach</w:t>
      </w:r>
      <w:r w:rsidR="000E60BF">
        <w:rPr>
          <w:szCs w:val="22"/>
        </w:rPr>
        <w:t>a</w:t>
      </w:r>
      <w:r w:rsidR="00334C0B">
        <w:rPr>
          <w:szCs w:val="22"/>
        </w:rPr>
        <w:t xml:space="preserve">el Stark. She can be reached at </w:t>
      </w:r>
      <w:hyperlink r:id="rId35" w:history="1">
        <w:r w:rsidR="00334C0B" w:rsidRPr="007B4851">
          <w:rPr>
            <w:rStyle w:val="Hyperlink"/>
            <w:szCs w:val="22"/>
          </w:rPr>
          <w:t>stark@csus.edu</w:t>
        </w:r>
      </w:hyperlink>
      <w:r w:rsidR="000E60BF">
        <w:rPr>
          <w:szCs w:val="22"/>
        </w:rPr>
        <w:t xml:space="preserve"> or </w:t>
      </w:r>
      <w:r w:rsidR="000E60BF" w:rsidRPr="000E60BF">
        <w:rPr>
          <w:szCs w:val="22"/>
        </w:rPr>
        <w:t>916-278-7494</w:t>
      </w:r>
      <w:r w:rsidR="00334C0B">
        <w:rPr>
          <w:szCs w:val="22"/>
        </w:rPr>
        <w:t xml:space="preserve">. </w:t>
      </w:r>
      <w:r w:rsidR="00100558">
        <w:rPr>
          <w:szCs w:val="22"/>
        </w:rPr>
        <w:t>You can also schedule an appointment with her</w:t>
      </w:r>
      <w:r w:rsidR="00730AD2">
        <w:rPr>
          <w:szCs w:val="22"/>
        </w:rPr>
        <w:t xml:space="preserve"> </w:t>
      </w:r>
      <w:hyperlink r:id="rId36" w:history="1">
        <w:r w:rsidR="00730AD2" w:rsidRPr="00730AD2">
          <w:rPr>
            <w:rStyle w:val="Hyperlink"/>
            <w:szCs w:val="22"/>
          </w:rPr>
          <w:t>here.</w:t>
        </w:r>
      </w:hyperlink>
      <w:r w:rsidR="00730AD2">
        <w:rPr>
          <w:szCs w:val="22"/>
        </w:rPr>
        <w:t xml:space="preserve"> </w:t>
      </w:r>
      <w:r w:rsidR="00334C0B">
        <w:rPr>
          <w:szCs w:val="22"/>
        </w:rPr>
        <w:t>Don’t hesitate to reach out to R</w:t>
      </w:r>
      <w:r w:rsidR="00CD1CCC">
        <w:rPr>
          <w:szCs w:val="22"/>
        </w:rPr>
        <w:t>achael, she can be of GREAT assistance with your research.</w:t>
      </w:r>
    </w:p>
    <w:p w14:paraId="2DD2D2AA" w14:textId="77777777" w:rsidR="00273247" w:rsidRPr="00273247" w:rsidRDefault="00000000" w:rsidP="00E31553">
      <w:pPr>
        <w:pStyle w:val="Heading2"/>
        <w:rPr>
          <w:rFonts w:eastAsia="Cambria"/>
          <w:sz w:val="22"/>
          <w:szCs w:val="22"/>
        </w:rPr>
      </w:pPr>
      <w:hyperlink r:id="rId37" w:history="1">
        <w:r w:rsidR="00273247" w:rsidRPr="00273247">
          <w:rPr>
            <w:rStyle w:val="Hyperlink"/>
            <w:rFonts w:eastAsia="Cambria"/>
            <w:sz w:val="22"/>
            <w:szCs w:val="22"/>
          </w:rPr>
          <w:t>Reading &amp; Writing Center</w:t>
        </w:r>
      </w:hyperlink>
      <w:r w:rsidR="00273247" w:rsidRPr="00273247">
        <w:rPr>
          <w:rFonts w:eastAsia="Cambria"/>
          <w:sz w:val="22"/>
          <w:szCs w:val="22"/>
        </w:rPr>
        <w:t xml:space="preserve"> </w:t>
      </w:r>
    </w:p>
    <w:p w14:paraId="0BE88819" w14:textId="77777777" w:rsidR="00273247" w:rsidRDefault="00273247" w:rsidP="004F5AE6">
      <w:pPr>
        <w:ind w:left="720"/>
        <w:rPr>
          <w:szCs w:val="22"/>
        </w:rPr>
      </w:pPr>
      <w:r w:rsidRPr="00273247">
        <w:rPr>
          <w:szCs w:val="22"/>
        </w:rPr>
        <w:t xml:space="preserve">The University Writing Center can help you at any stage in your reading and writing processes: coming up with a topic, developing and organizing a draft, understanding difficult texts, or developing strategies to become a better editor. </w:t>
      </w:r>
    </w:p>
    <w:p w14:paraId="72B9CD5E" w14:textId="77777777" w:rsidR="00991F0E" w:rsidRDefault="00991F0E" w:rsidP="008116AB">
      <w:pPr>
        <w:rPr>
          <w:szCs w:val="22"/>
        </w:rPr>
      </w:pPr>
    </w:p>
    <w:p w14:paraId="5D088862" w14:textId="77777777" w:rsidR="00991F0E" w:rsidRPr="00F55CD9" w:rsidRDefault="00991F0E" w:rsidP="004F5AE6">
      <w:pPr>
        <w:ind w:left="720"/>
        <w:rPr>
          <w:sz w:val="24"/>
        </w:rPr>
      </w:pPr>
      <w:r w:rsidRPr="00FD40EB">
        <w:rPr>
          <w:sz w:val="24"/>
        </w:rPr>
        <w:t xml:space="preserve">Further resources and information: </w:t>
      </w:r>
      <w:hyperlink r:id="rId38" w:history="1">
        <w:r w:rsidRPr="00FD40EB">
          <w:rPr>
            <w:rStyle w:val="Hyperlink"/>
            <w:sz w:val="24"/>
          </w:rPr>
          <w:t>Martin Luther King Center</w:t>
        </w:r>
      </w:hyperlink>
      <w:r w:rsidRPr="00FD40EB">
        <w:rPr>
          <w:sz w:val="24"/>
        </w:rPr>
        <w:t xml:space="preserve">, </w:t>
      </w:r>
      <w:hyperlink r:id="rId39" w:history="1">
        <w:r w:rsidRPr="00FD40EB">
          <w:rPr>
            <w:rStyle w:val="Hyperlink"/>
            <w:sz w:val="24"/>
          </w:rPr>
          <w:t>Multicultural Center</w:t>
        </w:r>
      </w:hyperlink>
      <w:r w:rsidRPr="00FD40EB">
        <w:rPr>
          <w:sz w:val="24"/>
        </w:rPr>
        <w:t xml:space="preserve">, </w:t>
      </w:r>
      <w:hyperlink r:id="rId40" w:history="1">
        <w:r w:rsidRPr="00FD40EB">
          <w:rPr>
            <w:rStyle w:val="Hyperlink"/>
            <w:sz w:val="24"/>
          </w:rPr>
          <w:t>Dreamer Resource Center</w:t>
        </w:r>
      </w:hyperlink>
      <w:r w:rsidRPr="00FD40EB">
        <w:rPr>
          <w:sz w:val="24"/>
        </w:rPr>
        <w:t xml:space="preserve">, </w:t>
      </w:r>
      <w:hyperlink r:id="rId41" w:history="1">
        <w:r w:rsidRPr="00FD40EB">
          <w:rPr>
            <w:rStyle w:val="Hyperlink"/>
            <w:sz w:val="24"/>
          </w:rPr>
          <w:t>Student Success Center</w:t>
        </w:r>
      </w:hyperlink>
      <w:r w:rsidRPr="00FD40EB">
        <w:rPr>
          <w:sz w:val="24"/>
        </w:rPr>
        <w:t xml:space="preserve">, </w:t>
      </w:r>
      <w:hyperlink r:id="rId42" w:history="1">
        <w:r w:rsidRPr="00FD40EB">
          <w:rPr>
            <w:rStyle w:val="Hyperlink"/>
            <w:sz w:val="24"/>
          </w:rPr>
          <w:t>Academic Advising</w:t>
        </w:r>
      </w:hyperlink>
      <w:r w:rsidRPr="00FD40EB">
        <w:rPr>
          <w:sz w:val="24"/>
        </w:rPr>
        <w:t xml:space="preserve">, </w:t>
      </w:r>
      <w:hyperlink r:id="rId43" w:history="1">
        <w:r w:rsidRPr="00FD40EB">
          <w:rPr>
            <w:rStyle w:val="Hyperlink"/>
            <w:sz w:val="24"/>
          </w:rPr>
          <w:t>PARC</w:t>
        </w:r>
      </w:hyperlink>
      <w:r w:rsidRPr="00FD40EB">
        <w:rPr>
          <w:sz w:val="24"/>
        </w:rPr>
        <w:t xml:space="preserve">, </w:t>
      </w:r>
      <w:hyperlink r:id="rId44" w:history="1">
        <w:r w:rsidRPr="00FD40EB">
          <w:rPr>
            <w:rStyle w:val="Hyperlink"/>
            <w:sz w:val="24"/>
          </w:rPr>
          <w:t>Reading &amp; Writing Center</w:t>
        </w:r>
      </w:hyperlink>
      <w:r w:rsidRPr="00FD40EB">
        <w:rPr>
          <w:sz w:val="24"/>
          <w:u w:val="single"/>
        </w:rPr>
        <w:t>,</w:t>
      </w:r>
      <w:r w:rsidRPr="00FD40EB">
        <w:rPr>
          <w:sz w:val="24"/>
        </w:rPr>
        <w:t xml:space="preserve"> </w:t>
      </w:r>
      <w:hyperlink r:id="rId45" w:history="1">
        <w:r w:rsidRPr="00FD40EB">
          <w:rPr>
            <w:rStyle w:val="Hyperlink"/>
            <w:sz w:val="24"/>
          </w:rPr>
          <w:t>Grading Policy</w:t>
        </w:r>
      </w:hyperlink>
      <w:r w:rsidRPr="00FD40EB">
        <w:rPr>
          <w:sz w:val="24"/>
        </w:rPr>
        <w:t xml:space="preserve">, </w:t>
      </w:r>
      <w:hyperlink r:id="rId46" w:history="1">
        <w:r w:rsidRPr="00FD40EB">
          <w:rPr>
            <w:rStyle w:val="Hyperlink"/>
            <w:sz w:val="24"/>
          </w:rPr>
          <w:t>Academic Calendar</w:t>
        </w:r>
      </w:hyperlink>
      <w:r w:rsidRPr="00FD40EB">
        <w:rPr>
          <w:sz w:val="24"/>
        </w:rPr>
        <w:t xml:space="preserve">, </w:t>
      </w:r>
      <w:hyperlink r:id="rId47" w:history="1">
        <w:r w:rsidRPr="00FD40EB">
          <w:rPr>
            <w:rStyle w:val="Hyperlink"/>
            <w:sz w:val="24"/>
          </w:rPr>
          <w:t>Hornet Honor Code</w:t>
        </w:r>
      </w:hyperlink>
      <w:r w:rsidRPr="00FD40EB">
        <w:rPr>
          <w:sz w:val="24"/>
        </w:rPr>
        <w:t xml:space="preserve">, </w:t>
      </w:r>
      <w:hyperlink r:id="rId48" w:history="1">
        <w:r w:rsidRPr="00FD40EB">
          <w:rPr>
            <w:rStyle w:val="Hyperlink"/>
            <w:sz w:val="24"/>
          </w:rPr>
          <w:t>Student Rights and Responsibilities</w:t>
        </w:r>
      </w:hyperlink>
    </w:p>
    <w:p w14:paraId="2B64ED8C" w14:textId="77777777" w:rsidR="004C00C4" w:rsidRPr="00EF0483" w:rsidRDefault="004C00C4" w:rsidP="00E31553">
      <w:pPr>
        <w:pStyle w:val="Heading2"/>
      </w:pPr>
      <w:r w:rsidRPr="00EF0483">
        <w:t>Commit to Integrity</w:t>
      </w:r>
    </w:p>
    <w:p w14:paraId="59F9D472" w14:textId="77777777" w:rsidR="004C00C4" w:rsidRDefault="004C00C4" w:rsidP="004C00C4">
      <w:pPr>
        <w:pStyle w:val="Paragraphs"/>
      </w:pPr>
      <w:r w:rsidRPr="00EF0483">
        <w:t xml:space="preserve">As a student in this course (and at this university) you are expected to maintain high degrees of professionalism, commitment to active learning and participation in this class </w:t>
      </w:r>
      <w:proofErr w:type="gramStart"/>
      <w:r w:rsidRPr="00EF0483">
        <w:t>and also</w:t>
      </w:r>
      <w:proofErr w:type="gramEnd"/>
      <w:r w:rsidRPr="00EF0483">
        <w:t xml:space="preserve"> integrity in your </w:t>
      </w:r>
      <w:r w:rsidRPr="00EF0483">
        <w:lastRenderedPageBreak/>
        <w:t>behavior in and out of the classroom.</w:t>
      </w:r>
    </w:p>
    <w:p w14:paraId="0FE772EA" w14:textId="77777777" w:rsidR="00E31553" w:rsidRPr="00E31553" w:rsidRDefault="00E31553" w:rsidP="00E31553">
      <w:pPr>
        <w:pStyle w:val="Heading2"/>
        <w:rPr>
          <w:rFonts w:eastAsia="Arial"/>
        </w:rPr>
      </w:pPr>
      <w:r w:rsidRPr="00E31553">
        <w:t>Use of Artificial Intelligence or Chatbots</w:t>
      </w:r>
    </w:p>
    <w:p w14:paraId="3D3033A7" w14:textId="77777777" w:rsidR="00E31553" w:rsidRDefault="00E31553" w:rsidP="00E31553">
      <w:pPr>
        <w:pStyle w:val="Paragraphs"/>
        <w:rPr>
          <w:rFonts w:eastAsia="Arial" w:cs="Arial"/>
          <w:szCs w:val="22"/>
        </w:rPr>
      </w:pPr>
      <w:r>
        <w:t xml:space="preserve">At Sacramento State, academic dishonesty is defined as any act of cheating or plagiarism. This includes the use of artificial intelligence (AI) such as </w:t>
      </w:r>
      <w:proofErr w:type="spellStart"/>
      <w:r>
        <w:t>ChatGPT</w:t>
      </w:r>
      <w:proofErr w:type="spellEnd"/>
      <w:r>
        <w:t xml:space="preserve">, Grammarly’s Paraphrase function or other sources, to generate or complete any assignment. IMPORTANT NOTE: If you use Grammarly or similar programs to review your writing, you must save and provide an unedited draft to demonstrate your own work. You may not use AI to write sentences for any assignment, presentation scripts, discussion boards, </w:t>
      </w:r>
      <w:proofErr w:type="gramStart"/>
      <w:r>
        <w:t>essays</w:t>
      </w:r>
      <w:proofErr w:type="gramEnd"/>
      <w:r>
        <w:t xml:space="preserve"> or quiz questions.</w:t>
      </w:r>
    </w:p>
    <w:p w14:paraId="7D3A73CB" w14:textId="77777777" w:rsidR="00E31553" w:rsidRPr="00D900D6" w:rsidRDefault="00E31553" w:rsidP="00E31553">
      <w:pPr>
        <w:pStyle w:val="Paragraphs"/>
        <w:rPr>
          <w:rFonts w:eastAsia="Arial" w:cs="Arial"/>
          <w:szCs w:val="22"/>
        </w:rPr>
      </w:pPr>
      <w:r>
        <w:t xml:space="preserve">Student work submissions may be screened for AI use. Appropriate uses of AI may be to proofread grammar and mechanics of your own original writing or provide resources to be evaluated. Students are responsible for verifying the accuracy of any utilized materials provided by AI. Please notify faculty if you have any questions regarding the use of AI. If you do use AI for any reason, you should </w:t>
      </w:r>
      <w:hyperlink r:id="rId49">
        <w:r w:rsidRPr="15D81A05">
          <w:rPr>
            <w:rStyle w:val="Hyperlink"/>
            <w:rFonts w:eastAsia="Arial" w:cs="Arial"/>
            <w:szCs w:val="22"/>
          </w:rPr>
          <w:t xml:space="preserve">cite the source in APA format, such as this tutorial for citing </w:t>
        </w:r>
        <w:proofErr w:type="spellStart"/>
        <w:r w:rsidRPr="15D81A05">
          <w:rPr>
            <w:rStyle w:val="Hyperlink"/>
            <w:rFonts w:eastAsia="Arial" w:cs="Arial"/>
            <w:szCs w:val="22"/>
          </w:rPr>
          <w:t>ChatGPT</w:t>
        </w:r>
        <w:proofErr w:type="spellEnd"/>
      </w:hyperlink>
      <w:r>
        <w:t>.</w:t>
      </w:r>
    </w:p>
    <w:p w14:paraId="60580948" w14:textId="5D548E64" w:rsidR="007B6DB6" w:rsidRPr="00EF0483" w:rsidRDefault="007B6DB6" w:rsidP="004C00C4">
      <w:pPr>
        <w:pStyle w:val="Paragraphs"/>
      </w:pPr>
    </w:p>
    <w:p w14:paraId="2C68F044" w14:textId="77777777" w:rsidR="004C00C4" w:rsidRPr="00EF0483" w:rsidRDefault="004C00C4" w:rsidP="00F55CD9">
      <w:pPr>
        <w:pStyle w:val="Heading3"/>
      </w:pPr>
      <w:r w:rsidRPr="00EF0483">
        <w:t>Sac State's Academic Honesty Policy &amp; Procedures</w:t>
      </w:r>
    </w:p>
    <w:p w14:paraId="50D623C3" w14:textId="77777777" w:rsidR="004C00C4" w:rsidRPr="00EF0483" w:rsidRDefault="004C00C4" w:rsidP="004C00C4">
      <w:pPr>
        <w:pStyle w:val="Paragraphs"/>
      </w:pPr>
      <w:r>
        <w:t>“</w:t>
      </w:r>
      <w:r w:rsidRPr="00EF0483">
        <w:t>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w:t>
      </w:r>
    </w:p>
    <w:p w14:paraId="4226DF7C" w14:textId="77777777" w:rsidR="004C00C4" w:rsidRPr="00EF0483" w:rsidRDefault="004C00C4" w:rsidP="004C00C4">
      <w:pPr>
        <w:pStyle w:val="Paragraphs"/>
      </w:pPr>
      <w:r w:rsidRPr="00EF0483">
        <w:t xml:space="preserve">Read more about Sac State's </w:t>
      </w:r>
      <w:hyperlink r:id="rId50" w:history="1">
        <w:r w:rsidRPr="00EF0483">
          <w:rPr>
            <w:color w:val="000E94"/>
            <w:u w:val="single" w:color="000E94"/>
          </w:rPr>
          <w:t>Academic Honesty Policy &amp; Procedures</w:t>
        </w:r>
      </w:hyperlink>
    </w:p>
    <w:p w14:paraId="6858643F" w14:textId="77777777" w:rsidR="004C00C4" w:rsidRPr="00EF0483" w:rsidRDefault="004C00C4" w:rsidP="00F55CD9">
      <w:pPr>
        <w:pStyle w:val="Heading3"/>
      </w:pPr>
      <w:r w:rsidRPr="00EF0483">
        <w:t>Definitions</w:t>
      </w:r>
    </w:p>
    <w:p w14:paraId="220ABAAD" w14:textId="77777777" w:rsidR="004C00C4" w:rsidRPr="00EF0483" w:rsidRDefault="004C00C4" w:rsidP="004C00C4">
      <w:pPr>
        <w:pStyle w:val="Paragraphs"/>
        <w:rPr>
          <w:b/>
          <w:bCs/>
        </w:rPr>
      </w:pPr>
      <w:r w:rsidRPr="00EF0483">
        <w:t>At Sac State, “</w:t>
      </w:r>
      <w:r w:rsidRPr="00EF0483">
        <w:rPr>
          <w:b/>
        </w:rPr>
        <w:t>cheating</w:t>
      </w:r>
      <w:r w:rsidRPr="00EF0483">
        <w:t xml:space="preserve"> is the act of obtaining or attempting to obtain credit for academic work through the use of any dishonest, deceptive, or fraudulent means.”</w:t>
      </w:r>
    </w:p>
    <w:p w14:paraId="10A84702" w14:textId="77777777" w:rsidR="004C00C4" w:rsidRPr="00EF0483" w:rsidRDefault="004C00C4" w:rsidP="004C00C4">
      <w:pPr>
        <w:pStyle w:val="Paragraphs"/>
      </w:pPr>
      <w:r>
        <w:rPr>
          <w:b/>
          <w:bCs/>
        </w:rPr>
        <w:t>“</w:t>
      </w:r>
      <w:r w:rsidRPr="00EF0483">
        <w:rPr>
          <w:b/>
          <w:bCs/>
        </w:rPr>
        <w:t>Plagiarism</w:t>
      </w:r>
      <w:r w:rsidRPr="00EF0483">
        <w:t xml:space="preserve"> is a form of cheating. At Sac State, “plagiarism is the use of distinctive ideas or works belonging to another person without providing adequate acknowledgement of that person’s contribution.”</w:t>
      </w:r>
    </w:p>
    <w:p w14:paraId="22B8C822" w14:textId="77777777" w:rsidR="004C00C4" w:rsidRPr="00EF0483" w:rsidRDefault="004C00C4" w:rsidP="00D802BE">
      <w:pPr>
        <w:widowControl w:val="0"/>
        <w:autoSpaceDE w:val="0"/>
        <w:autoSpaceDN w:val="0"/>
        <w:adjustRightInd w:val="0"/>
        <w:spacing w:line="440" w:lineRule="atLeast"/>
        <w:ind w:firstLine="720"/>
        <w:rPr>
          <w:rFonts w:cs="Verdana"/>
          <w:kern w:val="1"/>
          <w:szCs w:val="32"/>
        </w:rPr>
      </w:pPr>
      <w:r w:rsidRPr="00EF0483">
        <w:rPr>
          <w:rFonts w:cs="Verdana"/>
          <w:b/>
          <w:bCs/>
          <w:kern w:val="1"/>
          <w:szCs w:val="32"/>
        </w:rPr>
        <w:t xml:space="preserve">Source: </w:t>
      </w:r>
      <w:r w:rsidRPr="00EF0483">
        <w:rPr>
          <w:rFonts w:cs="Verdana"/>
          <w:kern w:val="1"/>
          <w:szCs w:val="32"/>
        </w:rPr>
        <w:t>Sacramento State University Library</w:t>
      </w:r>
    </w:p>
    <w:p w14:paraId="25E280DE" w14:textId="77777777" w:rsidR="00273247" w:rsidRPr="00273247" w:rsidRDefault="004C00C4" w:rsidP="004C00C4">
      <w:pPr>
        <w:pStyle w:val="ImportantNote"/>
      </w:pPr>
      <w:r w:rsidRPr="00EF0483">
        <w:rPr>
          <w:b/>
        </w:rPr>
        <w:t>Important Note:</w:t>
      </w:r>
      <w:r w:rsidRPr="00EF0483">
        <w:t xml:space="preserve"> Any form of academic dishonesty, including cheating and plagiarism, may be reported to the office of student affairs.</w:t>
      </w:r>
      <w:r>
        <w:rPr>
          <w:b/>
        </w:rPr>
        <w:br/>
      </w:r>
      <w:r>
        <w:rPr>
          <w:b/>
        </w:rPr>
        <w:br/>
      </w:r>
      <w:r w:rsidRPr="009F6831">
        <w:rPr>
          <w:b/>
        </w:rPr>
        <w:lastRenderedPageBreak/>
        <w:t>Course policies are subject to change.</w:t>
      </w:r>
      <w:r w:rsidRPr="00EF0483">
        <w:t xml:space="preserve"> It is the student’s responsibility to check </w:t>
      </w:r>
      <w:r w:rsidR="00A30009">
        <w:t>Canvas</w:t>
      </w:r>
      <w:r w:rsidRPr="00EF0483">
        <w:t xml:space="preserve"> for corrections or updates to the syllabus. Any changes will be </w:t>
      </w:r>
      <w:r>
        <w:t xml:space="preserve">posted in </w:t>
      </w:r>
      <w:r w:rsidR="00A30009">
        <w:t>Canvas</w:t>
      </w:r>
      <w:r>
        <w:t>.</w:t>
      </w:r>
    </w:p>
    <w:sectPr w:rsidR="00273247" w:rsidRPr="00273247" w:rsidSect="004C00C4">
      <w:headerReference w:type="default" r:id="rId51"/>
      <w:footerReference w:type="default" r:id="rId52"/>
      <w:footerReference w:type="first" r:id="rId5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71EE" w14:textId="77777777" w:rsidR="00462EDC" w:rsidRDefault="00462EDC">
      <w:r>
        <w:separator/>
      </w:r>
    </w:p>
  </w:endnote>
  <w:endnote w:type="continuationSeparator" w:id="0">
    <w:p w14:paraId="73D4B6BD" w14:textId="77777777" w:rsidR="00462EDC" w:rsidRDefault="0046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6CD9" w14:textId="77777777" w:rsidR="004C00C4" w:rsidRPr="005902A6" w:rsidRDefault="004C00C4" w:rsidP="004C00C4">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831B" w14:textId="77777777" w:rsidR="004C00C4" w:rsidRPr="005902A6" w:rsidRDefault="004C00C4" w:rsidP="004C00C4">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1</w:t>
    </w:r>
    <w:r>
      <w:fldChar w:fldCharType="end"/>
    </w:r>
  </w:p>
  <w:p w14:paraId="408D59BB" w14:textId="77777777" w:rsidR="004C00C4" w:rsidRDefault="004C0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D26C" w14:textId="77777777" w:rsidR="004C00C4" w:rsidRPr="005902A6" w:rsidRDefault="004C00C4" w:rsidP="004C00C4">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2043" w14:textId="77777777" w:rsidR="004C00C4" w:rsidRPr="005411B6" w:rsidRDefault="004C00C4" w:rsidP="004C00C4">
    <w:pPr>
      <w:pStyle w:val="Footer"/>
      <w:pBdr>
        <w:top w:val="single" w:sz="4" w:space="1" w:color="auto"/>
      </w:pBdr>
      <w:rPr>
        <w:sz w:val="20"/>
      </w:rPr>
    </w:pPr>
    <w:r w:rsidRPr="005411B6">
      <w:rPr>
        <w:sz w:val="20"/>
      </w:rPr>
      <w:t>California State University, Sacramento</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Pr>
        <w:noProof/>
        <w:sz w:val="20"/>
      </w:rPr>
      <w:t>7</w:t>
    </w:r>
    <w:r w:rsidRPr="005411B6">
      <w:rPr>
        <w:sz w:val="20"/>
      </w:rPr>
      <w:fldChar w:fldCharType="end"/>
    </w:r>
  </w:p>
  <w:p w14:paraId="1C127B44" w14:textId="77777777" w:rsidR="004C00C4" w:rsidRDefault="004C00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01B9" w14:textId="77777777" w:rsidR="004C00C4" w:rsidRPr="005902A6" w:rsidRDefault="004C00C4" w:rsidP="004C00C4">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D554" w14:textId="77777777" w:rsidR="004C00C4" w:rsidRPr="005411B6" w:rsidRDefault="004C00C4" w:rsidP="004C00C4">
    <w:pPr>
      <w:pStyle w:val="Footer"/>
      <w:pBdr>
        <w:top w:val="single" w:sz="4" w:space="1" w:color="auto"/>
      </w:pBdr>
      <w:rPr>
        <w:sz w:val="20"/>
      </w:rPr>
    </w:pPr>
    <w:r w:rsidRPr="005411B6">
      <w:rPr>
        <w:sz w:val="20"/>
      </w:rPr>
      <w:t>California State University, Sacramento</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Pr>
        <w:noProof/>
        <w:sz w:val="20"/>
      </w:rPr>
      <w:t>9</w:t>
    </w:r>
    <w:r w:rsidRPr="005411B6">
      <w:rPr>
        <w:sz w:val="20"/>
      </w:rPr>
      <w:fldChar w:fldCharType="end"/>
    </w:r>
  </w:p>
  <w:p w14:paraId="6805E369" w14:textId="77777777" w:rsidR="004C00C4" w:rsidRDefault="004C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C675" w14:textId="77777777" w:rsidR="00462EDC" w:rsidRDefault="00462EDC">
      <w:r>
        <w:separator/>
      </w:r>
    </w:p>
  </w:footnote>
  <w:footnote w:type="continuationSeparator" w:id="0">
    <w:p w14:paraId="7385A5ED" w14:textId="77777777" w:rsidR="00462EDC" w:rsidRDefault="0046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872E" w14:textId="46395C22" w:rsidR="004C00C4" w:rsidRPr="005902A6" w:rsidRDefault="00851426" w:rsidP="004C00C4">
    <w:pPr>
      <w:pStyle w:val="Header"/>
      <w:pBdr>
        <w:bottom w:val="single" w:sz="4" w:space="1" w:color="auto"/>
      </w:pBdr>
    </w:pPr>
    <w:r w:rsidRPr="00851426">
      <w:rPr>
        <w:b/>
        <w:color w:val="000000" w:themeColor="text1"/>
      </w:rPr>
      <w:t>Strategies for Optimal Aging</w:t>
    </w:r>
    <w:r w:rsidR="004C00C4" w:rsidRPr="00851426">
      <w:rPr>
        <w:b/>
        <w:color w:val="000000" w:themeColor="text1"/>
      </w:rPr>
      <w:tab/>
    </w:r>
    <w:r w:rsidR="004C00C4" w:rsidRPr="00851426">
      <w:rPr>
        <w:b/>
        <w:color w:val="000000" w:themeColor="text1"/>
      </w:rPr>
      <w:tab/>
    </w:r>
    <w:r w:rsidR="0055725D">
      <w:rPr>
        <w:color w:val="000000" w:themeColor="text1"/>
      </w:rPr>
      <w:t>Fall</w:t>
    </w:r>
    <w:r w:rsidR="00E97876">
      <w:rPr>
        <w:color w:val="000000" w:themeColor="text1"/>
      </w:rPr>
      <w:t xml:space="preserve"> </w:t>
    </w:r>
    <w:r w:rsidRPr="00851426">
      <w:rPr>
        <w:color w:val="000000" w:themeColor="text1"/>
      </w:rPr>
      <w:t>202</w:t>
    </w:r>
    <w:r w:rsidR="00B51D7E">
      <w:rPr>
        <w:color w:val="000000" w:themeColor="text1"/>
      </w:rPr>
      <w:t>4</w:t>
    </w:r>
    <w:r w:rsidR="004C00C4" w:rsidRPr="00851426">
      <w:rPr>
        <w:color w:val="000000" w:themeColor="text1"/>
      </w:rPr>
      <w:t xml:space="preserve"> </w:t>
    </w:r>
    <w:r w:rsidR="004C00C4">
      <w:t>Syllabus</w:t>
    </w:r>
  </w:p>
  <w:p w14:paraId="472CFB4D" w14:textId="77777777" w:rsidR="004C00C4" w:rsidRPr="002A1378" w:rsidRDefault="004C00C4" w:rsidP="004C0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3828" w14:textId="0E8DFF68" w:rsidR="004C00C4" w:rsidRPr="00785A45" w:rsidRDefault="00785A45" w:rsidP="004C00C4">
    <w:pPr>
      <w:pStyle w:val="Header"/>
      <w:pBdr>
        <w:bottom w:val="single" w:sz="4" w:space="1" w:color="auto"/>
      </w:pBdr>
      <w:rPr>
        <w:color w:val="000000" w:themeColor="text1"/>
      </w:rPr>
    </w:pPr>
    <w:r w:rsidRPr="00785A45">
      <w:rPr>
        <w:b/>
        <w:color w:val="000000" w:themeColor="text1"/>
      </w:rPr>
      <w:t>GERO 121</w:t>
    </w:r>
    <w:r w:rsidR="00C82EEA">
      <w:rPr>
        <w:b/>
        <w:color w:val="000000" w:themeColor="text1"/>
      </w:rPr>
      <w:t xml:space="preserve"> | 221,</w:t>
    </w:r>
    <w:r w:rsidR="00DD33AD">
      <w:rPr>
        <w:b/>
        <w:color w:val="000000" w:themeColor="text1"/>
      </w:rPr>
      <w:t xml:space="preserve"> </w:t>
    </w:r>
    <w:r w:rsidRPr="00785A45">
      <w:rPr>
        <w:b/>
        <w:color w:val="000000" w:themeColor="text1"/>
      </w:rPr>
      <w:t>Strategies in Optimal Aging</w:t>
    </w:r>
    <w:r w:rsidR="004C00C4" w:rsidRPr="00785A45">
      <w:rPr>
        <w:b/>
        <w:color w:val="000000" w:themeColor="text1"/>
      </w:rPr>
      <w:tab/>
    </w:r>
    <w:r w:rsidR="004F6EBE">
      <w:rPr>
        <w:b/>
        <w:color w:val="000000" w:themeColor="text1"/>
      </w:rPr>
      <w:t>Fall</w:t>
    </w:r>
    <w:r w:rsidR="003B0205">
      <w:rPr>
        <w:b/>
        <w:color w:val="000000" w:themeColor="text1"/>
      </w:rPr>
      <w:t xml:space="preserve"> </w:t>
    </w:r>
    <w:r w:rsidRPr="00785A45">
      <w:rPr>
        <w:b/>
        <w:color w:val="000000" w:themeColor="text1"/>
      </w:rPr>
      <w:t>202</w:t>
    </w:r>
    <w:r w:rsidR="003B0205">
      <w:rPr>
        <w:b/>
        <w:color w:val="000000" w:themeColor="text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1200" w14:textId="0922087F" w:rsidR="00701768" w:rsidRPr="00785A45" w:rsidRDefault="00701768" w:rsidP="00701768">
    <w:pPr>
      <w:pStyle w:val="Header"/>
      <w:pBdr>
        <w:bottom w:val="single" w:sz="4" w:space="1" w:color="auto"/>
      </w:pBdr>
      <w:rPr>
        <w:color w:val="000000" w:themeColor="text1"/>
      </w:rPr>
    </w:pPr>
    <w:r w:rsidRPr="00785A45">
      <w:rPr>
        <w:b/>
        <w:color w:val="000000" w:themeColor="text1"/>
      </w:rPr>
      <w:t>GERO 121</w:t>
    </w:r>
    <w:r w:rsidR="00C82EEA">
      <w:rPr>
        <w:b/>
        <w:color w:val="000000" w:themeColor="text1"/>
      </w:rPr>
      <w:t xml:space="preserve"> | 221,</w:t>
    </w:r>
    <w:r w:rsidR="00F93EE2">
      <w:rPr>
        <w:b/>
        <w:color w:val="000000" w:themeColor="text1"/>
      </w:rPr>
      <w:t xml:space="preserve"> </w:t>
    </w:r>
    <w:r w:rsidRPr="00785A45">
      <w:rPr>
        <w:b/>
        <w:color w:val="000000" w:themeColor="text1"/>
      </w:rPr>
      <w:t>Strategies in Optimal Aging</w:t>
    </w:r>
    <w:r w:rsidRPr="00785A45">
      <w:rPr>
        <w:b/>
        <w:color w:val="000000" w:themeColor="text1"/>
      </w:rPr>
      <w:tab/>
    </w:r>
    <w:r w:rsidR="00B51D7E">
      <w:rPr>
        <w:b/>
        <w:color w:val="000000" w:themeColor="text1"/>
      </w:rPr>
      <w:t>Fall</w:t>
    </w:r>
    <w:r w:rsidRPr="00785A45">
      <w:rPr>
        <w:b/>
        <w:color w:val="000000" w:themeColor="text1"/>
      </w:rPr>
      <w:t xml:space="preserve"> 202</w:t>
    </w:r>
    <w:r w:rsidR="00BA7968">
      <w:rPr>
        <w:b/>
        <w:color w:val="000000" w:themeColor="text1"/>
      </w:rPr>
      <w:t>4</w:t>
    </w:r>
  </w:p>
  <w:p w14:paraId="6B3E785E" w14:textId="77777777" w:rsidR="004C00C4" w:rsidRPr="00701768" w:rsidRDefault="004C00C4" w:rsidP="0070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9E26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50320F44"/>
    <w:lvl w:ilvl="0" w:tplc="EBF8316C">
      <w:numFmt w:val="none"/>
      <w:lvlText w:val=""/>
      <w:lvlJc w:val="left"/>
      <w:pPr>
        <w:tabs>
          <w:tab w:val="num" w:pos="360"/>
        </w:tabs>
      </w:pPr>
    </w:lvl>
    <w:lvl w:ilvl="1" w:tplc="870AEB56">
      <w:numFmt w:val="decimal"/>
      <w:lvlText w:val=""/>
      <w:lvlJc w:val="left"/>
    </w:lvl>
    <w:lvl w:ilvl="2" w:tplc="0B1EE0C4">
      <w:numFmt w:val="decimal"/>
      <w:lvlText w:val=""/>
      <w:lvlJc w:val="left"/>
    </w:lvl>
    <w:lvl w:ilvl="3" w:tplc="6EAC26B6">
      <w:numFmt w:val="decimal"/>
      <w:lvlText w:val=""/>
      <w:lvlJc w:val="left"/>
    </w:lvl>
    <w:lvl w:ilvl="4" w:tplc="6EE4793A">
      <w:numFmt w:val="decimal"/>
      <w:lvlText w:val=""/>
      <w:lvlJc w:val="left"/>
    </w:lvl>
    <w:lvl w:ilvl="5" w:tplc="33F488B6">
      <w:numFmt w:val="decimal"/>
      <w:lvlText w:val=""/>
      <w:lvlJc w:val="left"/>
    </w:lvl>
    <w:lvl w:ilvl="6" w:tplc="27925802">
      <w:numFmt w:val="decimal"/>
      <w:lvlText w:val=""/>
      <w:lvlJc w:val="left"/>
    </w:lvl>
    <w:lvl w:ilvl="7" w:tplc="C2F4C192">
      <w:numFmt w:val="decimal"/>
      <w:lvlText w:val=""/>
      <w:lvlJc w:val="left"/>
    </w:lvl>
    <w:lvl w:ilvl="8" w:tplc="B6A0C26C">
      <w:numFmt w:val="decimal"/>
      <w:lvlText w:val=""/>
      <w:lvlJc w:val="left"/>
    </w:lvl>
  </w:abstractNum>
  <w:abstractNum w:abstractNumId="2" w15:restartNumberingAfterBreak="0">
    <w:nsid w:val="00000002"/>
    <w:multiLevelType w:val="hybridMultilevel"/>
    <w:tmpl w:val="56427B50"/>
    <w:lvl w:ilvl="0" w:tplc="0FC66FB8">
      <w:numFmt w:val="none"/>
      <w:lvlText w:val=""/>
      <w:lvlJc w:val="left"/>
      <w:pPr>
        <w:tabs>
          <w:tab w:val="num" w:pos="360"/>
        </w:tabs>
      </w:pPr>
    </w:lvl>
    <w:lvl w:ilvl="1" w:tplc="7DE422E2">
      <w:numFmt w:val="decimal"/>
      <w:lvlText w:val=""/>
      <w:lvlJc w:val="left"/>
    </w:lvl>
    <w:lvl w:ilvl="2" w:tplc="7C483B52">
      <w:numFmt w:val="decimal"/>
      <w:lvlText w:val=""/>
      <w:lvlJc w:val="left"/>
    </w:lvl>
    <w:lvl w:ilvl="3" w:tplc="104EED50">
      <w:numFmt w:val="decimal"/>
      <w:lvlText w:val=""/>
      <w:lvlJc w:val="left"/>
    </w:lvl>
    <w:lvl w:ilvl="4" w:tplc="A606C65A">
      <w:numFmt w:val="decimal"/>
      <w:lvlText w:val=""/>
      <w:lvlJc w:val="left"/>
    </w:lvl>
    <w:lvl w:ilvl="5" w:tplc="288495C6">
      <w:numFmt w:val="decimal"/>
      <w:lvlText w:val=""/>
      <w:lvlJc w:val="left"/>
    </w:lvl>
    <w:lvl w:ilvl="6" w:tplc="6DF0003C">
      <w:numFmt w:val="decimal"/>
      <w:lvlText w:val=""/>
      <w:lvlJc w:val="left"/>
    </w:lvl>
    <w:lvl w:ilvl="7" w:tplc="66DEC2F8">
      <w:numFmt w:val="decimal"/>
      <w:lvlText w:val=""/>
      <w:lvlJc w:val="left"/>
    </w:lvl>
    <w:lvl w:ilvl="8" w:tplc="4FEEC5B0">
      <w:numFmt w:val="decimal"/>
      <w:lvlText w:val=""/>
      <w:lvlJc w:val="left"/>
    </w:lvl>
  </w:abstractNum>
  <w:abstractNum w:abstractNumId="3" w15:restartNumberingAfterBreak="0">
    <w:nsid w:val="00000003"/>
    <w:multiLevelType w:val="hybridMultilevel"/>
    <w:tmpl w:val="7C40362E"/>
    <w:lvl w:ilvl="0" w:tplc="C996125A">
      <w:numFmt w:val="none"/>
      <w:lvlText w:val=""/>
      <w:lvlJc w:val="left"/>
      <w:pPr>
        <w:tabs>
          <w:tab w:val="num" w:pos="360"/>
        </w:tabs>
      </w:pPr>
    </w:lvl>
    <w:lvl w:ilvl="1" w:tplc="71AC3DD4">
      <w:numFmt w:val="none"/>
      <w:lvlText w:val=""/>
      <w:lvlJc w:val="left"/>
      <w:pPr>
        <w:tabs>
          <w:tab w:val="num" w:pos="360"/>
        </w:tabs>
      </w:pPr>
    </w:lvl>
    <w:lvl w:ilvl="2" w:tplc="4C7EEB66">
      <w:numFmt w:val="decimal"/>
      <w:lvlText w:val=""/>
      <w:lvlJc w:val="left"/>
    </w:lvl>
    <w:lvl w:ilvl="3" w:tplc="67DAB522">
      <w:numFmt w:val="decimal"/>
      <w:lvlText w:val=""/>
      <w:lvlJc w:val="left"/>
    </w:lvl>
    <w:lvl w:ilvl="4" w:tplc="461E830A">
      <w:numFmt w:val="decimal"/>
      <w:lvlText w:val=""/>
      <w:lvlJc w:val="left"/>
    </w:lvl>
    <w:lvl w:ilvl="5" w:tplc="AF8C3576">
      <w:numFmt w:val="decimal"/>
      <w:lvlText w:val=""/>
      <w:lvlJc w:val="left"/>
    </w:lvl>
    <w:lvl w:ilvl="6" w:tplc="7632E2AA">
      <w:numFmt w:val="decimal"/>
      <w:lvlText w:val=""/>
      <w:lvlJc w:val="left"/>
    </w:lvl>
    <w:lvl w:ilvl="7" w:tplc="4AFE6126">
      <w:numFmt w:val="decimal"/>
      <w:lvlText w:val=""/>
      <w:lvlJc w:val="left"/>
    </w:lvl>
    <w:lvl w:ilvl="8" w:tplc="83942EAA">
      <w:numFmt w:val="decimal"/>
      <w:lvlText w:val=""/>
      <w:lvlJc w:val="left"/>
    </w:lvl>
  </w:abstractNum>
  <w:abstractNum w:abstractNumId="4" w15:restartNumberingAfterBreak="0">
    <w:nsid w:val="01DA39ED"/>
    <w:multiLevelType w:val="hybridMultilevel"/>
    <w:tmpl w:val="2FA8B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60EB2"/>
    <w:multiLevelType w:val="hybridMultilevel"/>
    <w:tmpl w:val="E112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46573"/>
    <w:multiLevelType w:val="hybridMultilevel"/>
    <w:tmpl w:val="1D8C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7325E"/>
    <w:multiLevelType w:val="multilevel"/>
    <w:tmpl w:val="1BC24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0" w15:restartNumberingAfterBreak="0">
    <w:nsid w:val="119B2355"/>
    <w:multiLevelType w:val="multilevel"/>
    <w:tmpl w:val="573C0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D30AF"/>
    <w:multiLevelType w:val="hybridMultilevel"/>
    <w:tmpl w:val="48BE2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1394A"/>
    <w:multiLevelType w:val="hybridMultilevel"/>
    <w:tmpl w:val="376E0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80C8D"/>
    <w:multiLevelType w:val="multilevel"/>
    <w:tmpl w:val="47C6DFB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E00FF1"/>
    <w:multiLevelType w:val="hybridMultilevel"/>
    <w:tmpl w:val="31BEB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6066A"/>
    <w:multiLevelType w:val="hybridMultilevel"/>
    <w:tmpl w:val="8940EFC4"/>
    <w:lvl w:ilvl="0" w:tplc="BECE897A">
      <w:numFmt w:val="none"/>
      <w:lvlText w:val=""/>
      <w:lvlJc w:val="left"/>
      <w:pPr>
        <w:tabs>
          <w:tab w:val="num" w:pos="360"/>
        </w:tabs>
      </w:pPr>
    </w:lvl>
    <w:lvl w:ilvl="1" w:tplc="92900C04">
      <w:start w:val="1"/>
      <w:numFmt w:val="bullet"/>
      <w:lvlText w:val=""/>
      <w:lvlJc w:val="left"/>
      <w:pPr>
        <w:ind w:left="1080" w:hanging="360"/>
      </w:pPr>
      <w:rPr>
        <w:rFonts w:ascii="Symbol" w:hAnsi="Symbol" w:hint="default"/>
      </w:rPr>
    </w:lvl>
    <w:lvl w:ilvl="2" w:tplc="5DC27734">
      <w:numFmt w:val="decimal"/>
      <w:lvlText w:val=""/>
      <w:lvlJc w:val="left"/>
    </w:lvl>
    <w:lvl w:ilvl="3" w:tplc="ABAC5D0E">
      <w:numFmt w:val="decimal"/>
      <w:lvlText w:val=""/>
      <w:lvlJc w:val="left"/>
    </w:lvl>
    <w:lvl w:ilvl="4" w:tplc="7154279E">
      <w:numFmt w:val="decimal"/>
      <w:lvlText w:val=""/>
      <w:lvlJc w:val="left"/>
    </w:lvl>
    <w:lvl w:ilvl="5" w:tplc="64EC4DFA">
      <w:numFmt w:val="decimal"/>
      <w:lvlText w:val=""/>
      <w:lvlJc w:val="left"/>
    </w:lvl>
    <w:lvl w:ilvl="6" w:tplc="F118A93A">
      <w:numFmt w:val="decimal"/>
      <w:lvlText w:val=""/>
      <w:lvlJc w:val="left"/>
    </w:lvl>
    <w:lvl w:ilvl="7" w:tplc="8360666C">
      <w:numFmt w:val="decimal"/>
      <w:lvlText w:val=""/>
      <w:lvlJc w:val="left"/>
    </w:lvl>
    <w:lvl w:ilvl="8" w:tplc="9A16B980">
      <w:numFmt w:val="decimal"/>
      <w:lvlText w:val=""/>
      <w:lvlJc w:val="left"/>
    </w:lvl>
  </w:abstractNum>
  <w:abstractNum w:abstractNumId="18"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86CFC"/>
    <w:multiLevelType w:val="hybridMultilevel"/>
    <w:tmpl w:val="7A2E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70803"/>
    <w:multiLevelType w:val="multilevel"/>
    <w:tmpl w:val="0B8416C6"/>
    <w:lvl w:ilvl="0">
      <w:start w:val="4"/>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8746DAA"/>
    <w:multiLevelType w:val="hybridMultilevel"/>
    <w:tmpl w:val="AB74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54445"/>
    <w:multiLevelType w:val="hybridMultilevel"/>
    <w:tmpl w:val="D2D01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A6535"/>
    <w:multiLevelType w:val="hybridMultilevel"/>
    <w:tmpl w:val="9570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82218"/>
    <w:multiLevelType w:val="hybridMultilevel"/>
    <w:tmpl w:val="7A2E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71258"/>
    <w:multiLevelType w:val="hybridMultilevel"/>
    <w:tmpl w:val="BF82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BD2A95"/>
    <w:multiLevelType w:val="hybridMultilevel"/>
    <w:tmpl w:val="B4F0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0659F"/>
    <w:multiLevelType w:val="hybridMultilevel"/>
    <w:tmpl w:val="8FF4EB16"/>
    <w:lvl w:ilvl="0" w:tplc="6CA2EF9A">
      <w:start w:val="1"/>
      <w:numFmt w:val="bullet"/>
      <w:lvlText w:val=""/>
      <w:lvlJc w:val="left"/>
      <w:pPr>
        <w:ind w:left="720" w:hanging="360"/>
      </w:pPr>
      <w:rPr>
        <w:rFonts w:ascii="Symbol" w:hAnsi="Symbol" w:hint="default"/>
      </w:rPr>
    </w:lvl>
    <w:lvl w:ilvl="1" w:tplc="73D88788">
      <w:start w:val="1"/>
      <w:numFmt w:val="bullet"/>
      <w:lvlText w:val="o"/>
      <w:lvlJc w:val="left"/>
      <w:pPr>
        <w:ind w:left="1440" w:hanging="360"/>
      </w:pPr>
      <w:rPr>
        <w:rFonts w:ascii="Courier New" w:hAnsi="Courier New" w:hint="default"/>
      </w:rPr>
    </w:lvl>
    <w:lvl w:ilvl="2" w:tplc="D7822BD4">
      <w:start w:val="1"/>
      <w:numFmt w:val="bullet"/>
      <w:lvlText w:val=""/>
      <w:lvlJc w:val="left"/>
      <w:pPr>
        <w:ind w:left="2160" w:hanging="360"/>
      </w:pPr>
      <w:rPr>
        <w:rFonts w:ascii="Wingdings" w:hAnsi="Wingdings" w:hint="default"/>
      </w:rPr>
    </w:lvl>
    <w:lvl w:ilvl="3" w:tplc="E2044400">
      <w:start w:val="1"/>
      <w:numFmt w:val="bullet"/>
      <w:lvlText w:val=""/>
      <w:lvlJc w:val="left"/>
      <w:pPr>
        <w:ind w:left="2880" w:hanging="360"/>
      </w:pPr>
      <w:rPr>
        <w:rFonts w:ascii="Symbol" w:hAnsi="Symbol" w:hint="default"/>
      </w:rPr>
    </w:lvl>
    <w:lvl w:ilvl="4" w:tplc="0FF22986">
      <w:start w:val="1"/>
      <w:numFmt w:val="bullet"/>
      <w:lvlText w:val="o"/>
      <w:lvlJc w:val="left"/>
      <w:pPr>
        <w:ind w:left="3600" w:hanging="360"/>
      </w:pPr>
      <w:rPr>
        <w:rFonts w:ascii="Courier New" w:hAnsi="Courier New" w:hint="default"/>
      </w:rPr>
    </w:lvl>
    <w:lvl w:ilvl="5" w:tplc="58784F32">
      <w:start w:val="1"/>
      <w:numFmt w:val="bullet"/>
      <w:lvlText w:val=""/>
      <w:lvlJc w:val="left"/>
      <w:pPr>
        <w:ind w:left="4320" w:hanging="360"/>
      </w:pPr>
      <w:rPr>
        <w:rFonts w:ascii="Wingdings" w:hAnsi="Wingdings" w:hint="default"/>
      </w:rPr>
    </w:lvl>
    <w:lvl w:ilvl="6" w:tplc="905A6574">
      <w:start w:val="1"/>
      <w:numFmt w:val="bullet"/>
      <w:lvlText w:val=""/>
      <w:lvlJc w:val="left"/>
      <w:pPr>
        <w:ind w:left="5040" w:hanging="360"/>
      </w:pPr>
      <w:rPr>
        <w:rFonts w:ascii="Symbol" w:hAnsi="Symbol" w:hint="default"/>
      </w:rPr>
    </w:lvl>
    <w:lvl w:ilvl="7" w:tplc="8D103BF6">
      <w:start w:val="1"/>
      <w:numFmt w:val="bullet"/>
      <w:lvlText w:val="o"/>
      <w:lvlJc w:val="left"/>
      <w:pPr>
        <w:ind w:left="5760" w:hanging="360"/>
      </w:pPr>
      <w:rPr>
        <w:rFonts w:ascii="Courier New" w:hAnsi="Courier New" w:hint="default"/>
      </w:rPr>
    </w:lvl>
    <w:lvl w:ilvl="8" w:tplc="DCF09212">
      <w:start w:val="1"/>
      <w:numFmt w:val="bullet"/>
      <w:lvlText w:val=""/>
      <w:lvlJc w:val="left"/>
      <w:pPr>
        <w:ind w:left="6480" w:hanging="360"/>
      </w:pPr>
      <w:rPr>
        <w:rFonts w:ascii="Wingdings" w:hAnsi="Wingdings" w:hint="default"/>
      </w:rPr>
    </w:lvl>
  </w:abstractNum>
  <w:abstractNum w:abstractNumId="28" w15:restartNumberingAfterBreak="0">
    <w:nsid w:val="4E6A7B38"/>
    <w:multiLevelType w:val="hybridMultilevel"/>
    <w:tmpl w:val="48BE2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16AC7"/>
    <w:multiLevelType w:val="hybridMultilevel"/>
    <w:tmpl w:val="479237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1"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2"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3" w15:restartNumberingAfterBreak="0">
    <w:nsid w:val="7C29770F"/>
    <w:multiLevelType w:val="hybridMultilevel"/>
    <w:tmpl w:val="1D8C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2355417">
    <w:abstractNumId w:val="27"/>
  </w:num>
  <w:num w:numId="2" w16cid:durableId="1314989186">
    <w:abstractNumId w:val="1"/>
  </w:num>
  <w:num w:numId="3" w16cid:durableId="325134307">
    <w:abstractNumId w:val="2"/>
  </w:num>
  <w:num w:numId="4" w16cid:durableId="637493771">
    <w:abstractNumId w:val="14"/>
  </w:num>
  <w:num w:numId="5" w16cid:durableId="1525901954">
    <w:abstractNumId w:val="3"/>
  </w:num>
  <w:num w:numId="6" w16cid:durableId="1612780329">
    <w:abstractNumId w:val="17"/>
  </w:num>
  <w:num w:numId="7" w16cid:durableId="1940941867">
    <w:abstractNumId w:val="8"/>
  </w:num>
  <w:num w:numId="8" w16cid:durableId="961809529">
    <w:abstractNumId w:val="16"/>
  </w:num>
  <w:num w:numId="9" w16cid:durableId="1400204145">
    <w:abstractNumId w:val="34"/>
  </w:num>
  <w:num w:numId="10" w16cid:durableId="1556352095">
    <w:abstractNumId w:val="32"/>
  </w:num>
  <w:num w:numId="11" w16cid:durableId="1148328063">
    <w:abstractNumId w:val="31"/>
  </w:num>
  <w:num w:numId="12" w16cid:durableId="185679546">
    <w:abstractNumId w:val="30"/>
  </w:num>
  <w:num w:numId="13" w16cid:durableId="741682230">
    <w:abstractNumId w:val="0"/>
  </w:num>
  <w:num w:numId="14" w16cid:durableId="978338988">
    <w:abstractNumId w:val="18"/>
  </w:num>
  <w:num w:numId="15" w16cid:durableId="1076635313">
    <w:abstractNumId w:val="9"/>
  </w:num>
  <w:num w:numId="16" w16cid:durableId="2316814">
    <w:abstractNumId w:val="35"/>
  </w:num>
  <w:num w:numId="17" w16cid:durableId="414471855">
    <w:abstractNumId w:val="25"/>
  </w:num>
  <w:num w:numId="18" w16cid:durableId="941644423">
    <w:abstractNumId w:val="4"/>
  </w:num>
  <w:num w:numId="19" w16cid:durableId="220336760">
    <w:abstractNumId w:val="10"/>
  </w:num>
  <w:num w:numId="20" w16cid:durableId="1628929686">
    <w:abstractNumId w:val="7"/>
  </w:num>
  <w:num w:numId="21" w16cid:durableId="2043356084">
    <w:abstractNumId w:val="20"/>
  </w:num>
  <w:num w:numId="22" w16cid:durableId="976573022">
    <w:abstractNumId w:val="13"/>
  </w:num>
  <w:num w:numId="23" w16cid:durableId="520896284">
    <w:abstractNumId w:val="12"/>
  </w:num>
  <w:num w:numId="24" w16cid:durableId="427507919">
    <w:abstractNumId w:val="21"/>
  </w:num>
  <w:num w:numId="25" w16cid:durableId="769009561">
    <w:abstractNumId w:val="22"/>
  </w:num>
  <w:num w:numId="26" w16cid:durableId="948388907">
    <w:abstractNumId w:val="19"/>
  </w:num>
  <w:num w:numId="27" w16cid:durableId="1445884858">
    <w:abstractNumId w:val="24"/>
  </w:num>
  <w:num w:numId="28" w16cid:durableId="1170409845">
    <w:abstractNumId w:val="5"/>
  </w:num>
  <w:num w:numId="29" w16cid:durableId="1005594779">
    <w:abstractNumId w:val="6"/>
  </w:num>
  <w:num w:numId="30" w16cid:durableId="1155221753">
    <w:abstractNumId w:val="33"/>
  </w:num>
  <w:num w:numId="31" w16cid:durableId="893277665">
    <w:abstractNumId w:val="28"/>
  </w:num>
  <w:num w:numId="32" w16cid:durableId="149055870">
    <w:abstractNumId w:val="11"/>
  </w:num>
  <w:num w:numId="33" w16cid:durableId="1528636675">
    <w:abstractNumId w:val="23"/>
  </w:num>
  <w:num w:numId="34" w16cid:durableId="1658344475">
    <w:abstractNumId w:val="26"/>
  </w:num>
  <w:num w:numId="35" w16cid:durableId="1139373419">
    <w:abstractNumId w:val="29"/>
  </w:num>
  <w:num w:numId="36" w16cid:durableId="1820918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3491"/>
    <w:rsid w:val="0000495E"/>
    <w:rsid w:val="00004F62"/>
    <w:rsid w:val="00014AF8"/>
    <w:rsid w:val="000157F6"/>
    <w:rsid w:val="00021876"/>
    <w:rsid w:val="000317B0"/>
    <w:rsid w:val="00034D28"/>
    <w:rsid w:val="00044228"/>
    <w:rsid w:val="0004427F"/>
    <w:rsid w:val="000443E1"/>
    <w:rsid w:val="000446E8"/>
    <w:rsid w:val="00044F8E"/>
    <w:rsid w:val="000471DB"/>
    <w:rsid w:val="00055059"/>
    <w:rsid w:val="0005570C"/>
    <w:rsid w:val="00055CA2"/>
    <w:rsid w:val="00056171"/>
    <w:rsid w:val="000607F8"/>
    <w:rsid w:val="00063C4F"/>
    <w:rsid w:val="00070640"/>
    <w:rsid w:val="000816A7"/>
    <w:rsid w:val="0008297D"/>
    <w:rsid w:val="000843FC"/>
    <w:rsid w:val="00090692"/>
    <w:rsid w:val="00093123"/>
    <w:rsid w:val="00093B4E"/>
    <w:rsid w:val="000A2CF8"/>
    <w:rsid w:val="000A651C"/>
    <w:rsid w:val="000A6B78"/>
    <w:rsid w:val="000B3D8D"/>
    <w:rsid w:val="000B55FC"/>
    <w:rsid w:val="000B5E15"/>
    <w:rsid w:val="000B74F2"/>
    <w:rsid w:val="000C0F66"/>
    <w:rsid w:val="000C1436"/>
    <w:rsid w:val="000C2535"/>
    <w:rsid w:val="000C5566"/>
    <w:rsid w:val="000C5EC6"/>
    <w:rsid w:val="000D1F59"/>
    <w:rsid w:val="000E1E26"/>
    <w:rsid w:val="000E60BF"/>
    <w:rsid w:val="000E7461"/>
    <w:rsid w:val="000F464C"/>
    <w:rsid w:val="000F616A"/>
    <w:rsid w:val="000F666C"/>
    <w:rsid w:val="000F73C5"/>
    <w:rsid w:val="00100558"/>
    <w:rsid w:val="0010072A"/>
    <w:rsid w:val="001051BB"/>
    <w:rsid w:val="00106503"/>
    <w:rsid w:val="00111965"/>
    <w:rsid w:val="001146B0"/>
    <w:rsid w:val="0012081E"/>
    <w:rsid w:val="001263FA"/>
    <w:rsid w:val="001273FA"/>
    <w:rsid w:val="00133B2D"/>
    <w:rsid w:val="00141B2B"/>
    <w:rsid w:val="00143310"/>
    <w:rsid w:val="00144123"/>
    <w:rsid w:val="0014716E"/>
    <w:rsid w:val="00150AFE"/>
    <w:rsid w:val="00153B39"/>
    <w:rsid w:val="00162AC0"/>
    <w:rsid w:val="0016412E"/>
    <w:rsid w:val="00165BBE"/>
    <w:rsid w:val="00166778"/>
    <w:rsid w:val="00167773"/>
    <w:rsid w:val="00170C41"/>
    <w:rsid w:val="0017629F"/>
    <w:rsid w:val="00180AC6"/>
    <w:rsid w:val="00183A75"/>
    <w:rsid w:val="00184126"/>
    <w:rsid w:val="00186818"/>
    <w:rsid w:val="00191042"/>
    <w:rsid w:val="00195D57"/>
    <w:rsid w:val="001973F2"/>
    <w:rsid w:val="00197AB5"/>
    <w:rsid w:val="001A5254"/>
    <w:rsid w:val="001A539B"/>
    <w:rsid w:val="001A66AF"/>
    <w:rsid w:val="001A7EDA"/>
    <w:rsid w:val="001B0004"/>
    <w:rsid w:val="001B0D7D"/>
    <w:rsid w:val="001B2DDD"/>
    <w:rsid w:val="001B74FB"/>
    <w:rsid w:val="001C5B99"/>
    <w:rsid w:val="001C6FC0"/>
    <w:rsid w:val="001C7998"/>
    <w:rsid w:val="001E0F7F"/>
    <w:rsid w:val="001F19BA"/>
    <w:rsid w:val="0020049E"/>
    <w:rsid w:val="00201928"/>
    <w:rsid w:val="0020351C"/>
    <w:rsid w:val="00205A61"/>
    <w:rsid w:val="00206081"/>
    <w:rsid w:val="00206D9E"/>
    <w:rsid w:val="0020787C"/>
    <w:rsid w:val="002124A2"/>
    <w:rsid w:val="00214001"/>
    <w:rsid w:val="00223BE7"/>
    <w:rsid w:val="00224CA2"/>
    <w:rsid w:val="00225199"/>
    <w:rsid w:val="002274FA"/>
    <w:rsid w:val="002318B2"/>
    <w:rsid w:val="00234D41"/>
    <w:rsid w:val="002412E7"/>
    <w:rsid w:val="0024298B"/>
    <w:rsid w:val="00242C06"/>
    <w:rsid w:val="00251528"/>
    <w:rsid w:val="002520B8"/>
    <w:rsid w:val="00254010"/>
    <w:rsid w:val="002606E7"/>
    <w:rsid w:val="00260D37"/>
    <w:rsid w:val="00266CD0"/>
    <w:rsid w:val="0027002A"/>
    <w:rsid w:val="00273247"/>
    <w:rsid w:val="00273DF9"/>
    <w:rsid w:val="00277B40"/>
    <w:rsid w:val="00295B64"/>
    <w:rsid w:val="002A4B69"/>
    <w:rsid w:val="002B2BE5"/>
    <w:rsid w:val="002B39AE"/>
    <w:rsid w:val="002B39FF"/>
    <w:rsid w:val="002E0511"/>
    <w:rsid w:val="002E213A"/>
    <w:rsid w:val="002E457E"/>
    <w:rsid w:val="002F12AB"/>
    <w:rsid w:val="002F1700"/>
    <w:rsid w:val="002F7332"/>
    <w:rsid w:val="002F7FE7"/>
    <w:rsid w:val="0030478A"/>
    <w:rsid w:val="0031192D"/>
    <w:rsid w:val="0032135D"/>
    <w:rsid w:val="00322842"/>
    <w:rsid w:val="00324460"/>
    <w:rsid w:val="003261DC"/>
    <w:rsid w:val="00334C0B"/>
    <w:rsid w:val="00335BB8"/>
    <w:rsid w:val="00337C01"/>
    <w:rsid w:val="0034254C"/>
    <w:rsid w:val="00350540"/>
    <w:rsid w:val="00351C68"/>
    <w:rsid w:val="00353935"/>
    <w:rsid w:val="00357EC4"/>
    <w:rsid w:val="00357F11"/>
    <w:rsid w:val="003626D9"/>
    <w:rsid w:val="003639BB"/>
    <w:rsid w:val="00380573"/>
    <w:rsid w:val="0038446E"/>
    <w:rsid w:val="00384B5F"/>
    <w:rsid w:val="0038630A"/>
    <w:rsid w:val="00386C2A"/>
    <w:rsid w:val="00391B4E"/>
    <w:rsid w:val="00391C55"/>
    <w:rsid w:val="00394CDD"/>
    <w:rsid w:val="0039751D"/>
    <w:rsid w:val="003A5B0C"/>
    <w:rsid w:val="003A663F"/>
    <w:rsid w:val="003B0205"/>
    <w:rsid w:val="003B3576"/>
    <w:rsid w:val="003B3C62"/>
    <w:rsid w:val="003B4532"/>
    <w:rsid w:val="003B5A25"/>
    <w:rsid w:val="003B6810"/>
    <w:rsid w:val="003B6940"/>
    <w:rsid w:val="003C3BB3"/>
    <w:rsid w:val="003C56DB"/>
    <w:rsid w:val="003C74D0"/>
    <w:rsid w:val="003C7880"/>
    <w:rsid w:val="003E03A3"/>
    <w:rsid w:val="003E3B28"/>
    <w:rsid w:val="003E5822"/>
    <w:rsid w:val="003E67CE"/>
    <w:rsid w:val="003E7038"/>
    <w:rsid w:val="003F2A75"/>
    <w:rsid w:val="003F4681"/>
    <w:rsid w:val="00401462"/>
    <w:rsid w:val="004067EC"/>
    <w:rsid w:val="00406817"/>
    <w:rsid w:val="00410F1C"/>
    <w:rsid w:val="00411646"/>
    <w:rsid w:val="00414930"/>
    <w:rsid w:val="004155A1"/>
    <w:rsid w:val="00416381"/>
    <w:rsid w:val="0042136B"/>
    <w:rsid w:val="00422540"/>
    <w:rsid w:val="00435ACC"/>
    <w:rsid w:val="0043639E"/>
    <w:rsid w:val="00445DE8"/>
    <w:rsid w:val="00450FD0"/>
    <w:rsid w:val="004539A4"/>
    <w:rsid w:val="00455CB8"/>
    <w:rsid w:val="00462EDC"/>
    <w:rsid w:val="0046373B"/>
    <w:rsid w:val="00467E06"/>
    <w:rsid w:val="0048624E"/>
    <w:rsid w:val="004870C1"/>
    <w:rsid w:val="00487155"/>
    <w:rsid w:val="00487839"/>
    <w:rsid w:val="004905EC"/>
    <w:rsid w:val="004A5210"/>
    <w:rsid w:val="004A5CEA"/>
    <w:rsid w:val="004A62B8"/>
    <w:rsid w:val="004B0E07"/>
    <w:rsid w:val="004B49CF"/>
    <w:rsid w:val="004B508E"/>
    <w:rsid w:val="004B78E1"/>
    <w:rsid w:val="004B78E6"/>
    <w:rsid w:val="004C00C4"/>
    <w:rsid w:val="004C4EFB"/>
    <w:rsid w:val="004D1ED2"/>
    <w:rsid w:val="004D5151"/>
    <w:rsid w:val="004D5DFE"/>
    <w:rsid w:val="004F1CA6"/>
    <w:rsid w:val="004F5AE6"/>
    <w:rsid w:val="004F6EBE"/>
    <w:rsid w:val="00500275"/>
    <w:rsid w:val="00502E26"/>
    <w:rsid w:val="005073FA"/>
    <w:rsid w:val="00507B08"/>
    <w:rsid w:val="00513C2F"/>
    <w:rsid w:val="0051532E"/>
    <w:rsid w:val="0051550A"/>
    <w:rsid w:val="00516EBF"/>
    <w:rsid w:val="00522231"/>
    <w:rsid w:val="005232A8"/>
    <w:rsid w:val="00531B91"/>
    <w:rsid w:val="00540CC8"/>
    <w:rsid w:val="00554C1F"/>
    <w:rsid w:val="0055725D"/>
    <w:rsid w:val="0056469D"/>
    <w:rsid w:val="005736A1"/>
    <w:rsid w:val="00581010"/>
    <w:rsid w:val="005839CC"/>
    <w:rsid w:val="00583C2C"/>
    <w:rsid w:val="00585BF1"/>
    <w:rsid w:val="005865CF"/>
    <w:rsid w:val="005937E1"/>
    <w:rsid w:val="005966C2"/>
    <w:rsid w:val="005A7C57"/>
    <w:rsid w:val="005B129B"/>
    <w:rsid w:val="005B1978"/>
    <w:rsid w:val="005B4BA8"/>
    <w:rsid w:val="005C15DC"/>
    <w:rsid w:val="005C4094"/>
    <w:rsid w:val="005C5BB2"/>
    <w:rsid w:val="005C6866"/>
    <w:rsid w:val="005C7196"/>
    <w:rsid w:val="005D1434"/>
    <w:rsid w:val="005D4D1F"/>
    <w:rsid w:val="005D798F"/>
    <w:rsid w:val="005E399A"/>
    <w:rsid w:val="005E5430"/>
    <w:rsid w:val="005E588F"/>
    <w:rsid w:val="005F33FE"/>
    <w:rsid w:val="0060655C"/>
    <w:rsid w:val="00612621"/>
    <w:rsid w:val="0061429C"/>
    <w:rsid w:val="00620FBD"/>
    <w:rsid w:val="006216FC"/>
    <w:rsid w:val="00623CBB"/>
    <w:rsid w:val="00630B67"/>
    <w:rsid w:val="006319B7"/>
    <w:rsid w:val="00631C7C"/>
    <w:rsid w:val="0064206B"/>
    <w:rsid w:val="00645193"/>
    <w:rsid w:val="006451CE"/>
    <w:rsid w:val="00645F1A"/>
    <w:rsid w:val="00647835"/>
    <w:rsid w:val="00651D3B"/>
    <w:rsid w:val="00661727"/>
    <w:rsid w:val="006725A8"/>
    <w:rsid w:val="00672EC9"/>
    <w:rsid w:val="00676019"/>
    <w:rsid w:val="0068134E"/>
    <w:rsid w:val="00681EE0"/>
    <w:rsid w:val="00682EAE"/>
    <w:rsid w:val="00683898"/>
    <w:rsid w:val="00685A42"/>
    <w:rsid w:val="00685E2D"/>
    <w:rsid w:val="00686FC7"/>
    <w:rsid w:val="00696656"/>
    <w:rsid w:val="006A1BE9"/>
    <w:rsid w:val="006B455C"/>
    <w:rsid w:val="006C17A9"/>
    <w:rsid w:val="006C1845"/>
    <w:rsid w:val="006C6171"/>
    <w:rsid w:val="006D0517"/>
    <w:rsid w:val="006D18B6"/>
    <w:rsid w:val="006D1963"/>
    <w:rsid w:val="006D32E7"/>
    <w:rsid w:val="006E1AAC"/>
    <w:rsid w:val="006E251A"/>
    <w:rsid w:val="006E4EC2"/>
    <w:rsid w:val="006E5302"/>
    <w:rsid w:val="006E644E"/>
    <w:rsid w:val="006E79AC"/>
    <w:rsid w:val="006F22B7"/>
    <w:rsid w:val="006F2652"/>
    <w:rsid w:val="006F6F2B"/>
    <w:rsid w:val="006F73DB"/>
    <w:rsid w:val="007009CF"/>
    <w:rsid w:val="00701768"/>
    <w:rsid w:val="00702493"/>
    <w:rsid w:val="00703068"/>
    <w:rsid w:val="007058C9"/>
    <w:rsid w:val="0071105A"/>
    <w:rsid w:val="007128D2"/>
    <w:rsid w:val="00713671"/>
    <w:rsid w:val="00715C3B"/>
    <w:rsid w:val="0071678D"/>
    <w:rsid w:val="00720D42"/>
    <w:rsid w:val="00730AD2"/>
    <w:rsid w:val="0073374E"/>
    <w:rsid w:val="00737521"/>
    <w:rsid w:val="00744A38"/>
    <w:rsid w:val="00745C48"/>
    <w:rsid w:val="0075337A"/>
    <w:rsid w:val="00755CE7"/>
    <w:rsid w:val="0075663B"/>
    <w:rsid w:val="00774B25"/>
    <w:rsid w:val="0077739D"/>
    <w:rsid w:val="00780AB9"/>
    <w:rsid w:val="007825BD"/>
    <w:rsid w:val="00784D7F"/>
    <w:rsid w:val="00785A45"/>
    <w:rsid w:val="00791362"/>
    <w:rsid w:val="00793E04"/>
    <w:rsid w:val="00795B99"/>
    <w:rsid w:val="00797950"/>
    <w:rsid w:val="007A1F41"/>
    <w:rsid w:val="007A43AE"/>
    <w:rsid w:val="007A53E6"/>
    <w:rsid w:val="007A7BBB"/>
    <w:rsid w:val="007B0962"/>
    <w:rsid w:val="007B6DB6"/>
    <w:rsid w:val="007C0A12"/>
    <w:rsid w:val="007C0A5C"/>
    <w:rsid w:val="007C1E61"/>
    <w:rsid w:val="007D4073"/>
    <w:rsid w:val="007D5448"/>
    <w:rsid w:val="007E6D2D"/>
    <w:rsid w:val="007E7103"/>
    <w:rsid w:val="008004B2"/>
    <w:rsid w:val="008116AB"/>
    <w:rsid w:val="0081624A"/>
    <w:rsid w:val="00820181"/>
    <w:rsid w:val="0082056C"/>
    <w:rsid w:val="00820E9A"/>
    <w:rsid w:val="008304DA"/>
    <w:rsid w:val="00834CA3"/>
    <w:rsid w:val="00834EDB"/>
    <w:rsid w:val="0083570F"/>
    <w:rsid w:val="00836A92"/>
    <w:rsid w:val="008379BA"/>
    <w:rsid w:val="00851426"/>
    <w:rsid w:val="0085170E"/>
    <w:rsid w:val="008618F3"/>
    <w:rsid w:val="00864D2E"/>
    <w:rsid w:val="0086529E"/>
    <w:rsid w:val="0086571E"/>
    <w:rsid w:val="00871508"/>
    <w:rsid w:val="00877327"/>
    <w:rsid w:val="0088390A"/>
    <w:rsid w:val="00884086"/>
    <w:rsid w:val="00891AC1"/>
    <w:rsid w:val="0089268D"/>
    <w:rsid w:val="00893591"/>
    <w:rsid w:val="0089469D"/>
    <w:rsid w:val="00897473"/>
    <w:rsid w:val="008A0DC9"/>
    <w:rsid w:val="008A10B9"/>
    <w:rsid w:val="008A13E0"/>
    <w:rsid w:val="008A69AD"/>
    <w:rsid w:val="008B0686"/>
    <w:rsid w:val="008B3FCA"/>
    <w:rsid w:val="008B530F"/>
    <w:rsid w:val="008C188F"/>
    <w:rsid w:val="008C1D2F"/>
    <w:rsid w:val="008C32B7"/>
    <w:rsid w:val="008C5583"/>
    <w:rsid w:val="008C7505"/>
    <w:rsid w:val="008C796D"/>
    <w:rsid w:val="008D2944"/>
    <w:rsid w:val="008D624C"/>
    <w:rsid w:val="008D6B77"/>
    <w:rsid w:val="008E030C"/>
    <w:rsid w:val="008E4A6F"/>
    <w:rsid w:val="008E7E2F"/>
    <w:rsid w:val="008F19FF"/>
    <w:rsid w:val="00904E5D"/>
    <w:rsid w:val="00915703"/>
    <w:rsid w:val="00915ADE"/>
    <w:rsid w:val="00920662"/>
    <w:rsid w:val="00924480"/>
    <w:rsid w:val="009277AA"/>
    <w:rsid w:val="00934766"/>
    <w:rsid w:val="00945355"/>
    <w:rsid w:val="00951E13"/>
    <w:rsid w:val="009521A0"/>
    <w:rsid w:val="009574C6"/>
    <w:rsid w:val="00971A2E"/>
    <w:rsid w:val="009734A3"/>
    <w:rsid w:val="00976839"/>
    <w:rsid w:val="00980BCD"/>
    <w:rsid w:val="009819BF"/>
    <w:rsid w:val="009846CE"/>
    <w:rsid w:val="0099040F"/>
    <w:rsid w:val="00990B0E"/>
    <w:rsid w:val="00991F0E"/>
    <w:rsid w:val="009A2F55"/>
    <w:rsid w:val="009A577A"/>
    <w:rsid w:val="009B332F"/>
    <w:rsid w:val="009D42AC"/>
    <w:rsid w:val="009D7385"/>
    <w:rsid w:val="009E0513"/>
    <w:rsid w:val="009E0FA9"/>
    <w:rsid w:val="009E11EA"/>
    <w:rsid w:val="009E7DAF"/>
    <w:rsid w:val="009EF821"/>
    <w:rsid w:val="009F0BC3"/>
    <w:rsid w:val="009F2B0A"/>
    <w:rsid w:val="009F467A"/>
    <w:rsid w:val="009F4814"/>
    <w:rsid w:val="00A00FC1"/>
    <w:rsid w:val="00A0181E"/>
    <w:rsid w:val="00A0547D"/>
    <w:rsid w:val="00A11498"/>
    <w:rsid w:val="00A141C6"/>
    <w:rsid w:val="00A143B8"/>
    <w:rsid w:val="00A30009"/>
    <w:rsid w:val="00A313E5"/>
    <w:rsid w:val="00A332F7"/>
    <w:rsid w:val="00A365EE"/>
    <w:rsid w:val="00A520AB"/>
    <w:rsid w:val="00A52D4B"/>
    <w:rsid w:val="00A55CD8"/>
    <w:rsid w:val="00A5733A"/>
    <w:rsid w:val="00A635A0"/>
    <w:rsid w:val="00A65DB9"/>
    <w:rsid w:val="00A66D4C"/>
    <w:rsid w:val="00A67415"/>
    <w:rsid w:val="00A73F0D"/>
    <w:rsid w:val="00A76782"/>
    <w:rsid w:val="00A773E3"/>
    <w:rsid w:val="00A77AC9"/>
    <w:rsid w:val="00A863D1"/>
    <w:rsid w:val="00A92227"/>
    <w:rsid w:val="00A95380"/>
    <w:rsid w:val="00A96B2D"/>
    <w:rsid w:val="00AA2019"/>
    <w:rsid w:val="00AA34BD"/>
    <w:rsid w:val="00AB01D4"/>
    <w:rsid w:val="00AB1142"/>
    <w:rsid w:val="00AB4470"/>
    <w:rsid w:val="00AC1F35"/>
    <w:rsid w:val="00AC233B"/>
    <w:rsid w:val="00AC2A66"/>
    <w:rsid w:val="00AC78D8"/>
    <w:rsid w:val="00AD61C4"/>
    <w:rsid w:val="00AE6ACD"/>
    <w:rsid w:val="00AE7B38"/>
    <w:rsid w:val="00AF647C"/>
    <w:rsid w:val="00B05E4A"/>
    <w:rsid w:val="00B136E4"/>
    <w:rsid w:val="00B154E1"/>
    <w:rsid w:val="00B16185"/>
    <w:rsid w:val="00B1685D"/>
    <w:rsid w:val="00B4344B"/>
    <w:rsid w:val="00B4430D"/>
    <w:rsid w:val="00B516C7"/>
    <w:rsid w:val="00B51D7E"/>
    <w:rsid w:val="00B52EA0"/>
    <w:rsid w:val="00B53EC8"/>
    <w:rsid w:val="00B57795"/>
    <w:rsid w:val="00B6428D"/>
    <w:rsid w:val="00B65156"/>
    <w:rsid w:val="00B65C2B"/>
    <w:rsid w:val="00B71481"/>
    <w:rsid w:val="00B75F75"/>
    <w:rsid w:val="00B760A9"/>
    <w:rsid w:val="00B80BD0"/>
    <w:rsid w:val="00B83ED6"/>
    <w:rsid w:val="00B87362"/>
    <w:rsid w:val="00B939CE"/>
    <w:rsid w:val="00B93B40"/>
    <w:rsid w:val="00B96EDD"/>
    <w:rsid w:val="00BA4F81"/>
    <w:rsid w:val="00BA5AE3"/>
    <w:rsid w:val="00BA68C1"/>
    <w:rsid w:val="00BA7968"/>
    <w:rsid w:val="00BB646A"/>
    <w:rsid w:val="00BC0353"/>
    <w:rsid w:val="00BC09BA"/>
    <w:rsid w:val="00BC0E4A"/>
    <w:rsid w:val="00BC66AE"/>
    <w:rsid w:val="00BD4D56"/>
    <w:rsid w:val="00BE088C"/>
    <w:rsid w:val="00BF7818"/>
    <w:rsid w:val="00C02E5C"/>
    <w:rsid w:val="00C1007B"/>
    <w:rsid w:val="00C1028D"/>
    <w:rsid w:val="00C10900"/>
    <w:rsid w:val="00C11744"/>
    <w:rsid w:val="00C171D3"/>
    <w:rsid w:val="00C22A19"/>
    <w:rsid w:val="00C251AA"/>
    <w:rsid w:val="00C25C19"/>
    <w:rsid w:val="00C26630"/>
    <w:rsid w:val="00C26BCD"/>
    <w:rsid w:val="00C33F6C"/>
    <w:rsid w:val="00C44F4A"/>
    <w:rsid w:val="00C46EF0"/>
    <w:rsid w:val="00C56E7D"/>
    <w:rsid w:val="00C61107"/>
    <w:rsid w:val="00C6363F"/>
    <w:rsid w:val="00C63FBC"/>
    <w:rsid w:val="00C664A2"/>
    <w:rsid w:val="00C67B61"/>
    <w:rsid w:val="00C71DF9"/>
    <w:rsid w:val="00C75337"/>
    <w:rsid w:val="00C81C02"/>
    <w:rsid w:val="00C82EEA"/>
    <w:rsid w:val="00C8528B"/>
    <w:rsid w:val="00C90252"/>
    <w:rsid w:val="00C90A3A"/>
    <w:rsid w:val="00C91613"/>
    <w:rsid w:val="00C938A5"/>
    <w:rsid w:val="00C94B3D"/>
    <w:rsid w:val="00C96286"/>
    <w:rsid w:val="00C96FB3"/>
    <w:rsid w:val="00CA1DE5"/>
    <w:rsid w:val="00CA4264"/>
    <w:rsid w:val="00CB210F"/>
    <w:rsid w:val="00CB313A"/>
    <w:rsid w:val="00CB5C3F"/>
    <w:rsid w:val="00CB7E05"/>
    <w:rsid w:val="00CC2BD8"/>
    <w:rsid w:val="00CC495A"/>
    <w:rsid w:val="00CC602A"/>
    <w:rsid w:val="00CC6588"/>
    <w:rsid w:val="00CC67CE"/>
    <w:rsid w:val="00CD1BDD"/>
    <w:rsid w:val="00CD1CCC"/>
    <w:rsid w:val="00CD4079"/>
    <w:rsid w:val="00CD729D"/>
    <w:rsid w:val="00CE3633"/>
    <w:rsid w:val="00CF3E38"/>
    <w:rsid w:val="00CF7A0C"/>
    <w:rsid w:val="00D0342C"/>
    <w:rsid w:val="00D040BE"/>
    <w:rsid w:val="00D13916"/>
    <w:rsid w:val="00D146A2"/>
    <w:rsid w:val="00D161B4"/>
    <w:rsid w:val="00D26026"/>
    <w:rsid w:val="00D26256"/>
    <w:rsid w:val="00D30856"/>
    <w:rsid w:val="00D35056"/>
    <w:rsid w:val="00D41462"/>
    <w:rsid w:val="00D43557"/>
    <w:rsid w:val="00D45097"/>
    <w:rsid w:val="00D54006"/>
    <w:rsid w:val="00D5400B"/>
    <w:rsid w:val="00D55F6D"/>
    <w:rsid w:val="00D6137E"/>
    <w:rsid w:val="00D641CC"/>
    <w:rsid w:val="00D65CF9"/>
    <w:rsid w:val="00D70705"/>
    <w:rsid w:val="00D713B2"/>
    <w:rsid w:val="00D72313"/>
    <w:rsid w:val="00D802BE"/>
    <w:rsid w:val="00D80DAB"/>
    <w:rsid w:val="00D818FA"/>
    <w:rsid w:val="00D82194"/>
    <w:rsid w:val="00D82910"/>
    <w:rsid w:val="00D82B16"/>
    <w:rsid w:val="00D82FA4"/>
    <w:rsid w:val="00D9539C"/>
    <w:rsid w:val="00D96F5E"/>
    <w:rsid w:val="00D97C3F"/>
    <w:rsid w:val="00DA0645"/>
    <w:rsid w:val="00DA2C7A"/>
    <w:rsid w:val="00DA35AB"/>
    <w:rsid w:val="00DA3FD4"/>
    <w:rsid w:val="00DA5553"/>
    <w:rsid w:val="00DA5FD3"/>
    <w:rsid w:val="00DA60D8"/>
    <w:rsid w:val="00DB0019"/>
    <w:rsid w:val="00DB3F1C"/>
    <w:rsid w:val="00DB6990"/>
    <w:rsid w:val="00DC32E1"/>
    <w:rsid w:val="00DD165E"/>
    <w:rsid w:val="00DD263E"/>
    <w:rsid w:val="00DD33AD"/>
    <w:rsid w:val="00DD3929"/>
    <w:rsid w:val="00DD4881"/>
    <w:rsid w:val="00DD673E"/>
    <w:rsid w:val="00DE2EAE"/>
    <w:rsid w:val="00DF7F81"/>
    <w:rsid w:val="00E039A6"/>
    <w:rsid w:val="00E13FD3"/>
    <w:rsid w:val="00E21522"/>
    <w:rsid w:val="00E248A9"/>
    <w:rsid w:val="00E31553"/>
    <w:rsid w:val="00E31F08"/>
    <w:rsid w:val="00E3332D"/>
    <w:rsid w:val="00E36E11"/>
    <w:rsid w:val="00E3701B"/>
    <w:rsid w:val="00E42E62"/>
    <w:rsid w:val="00E461D5"/>
    <w:rsid w:val="00E466ED"/>
    <w:rsid w:val="00E476B0"/>
    <w:rsid w:val="00E54970"/>
    <w:rsid w:val="00E56D10"/>
    <w:rsid w:val="00E56DD4"/>
    <w:rsid w:val="00E63A65"/>
    <w:rsid w:val="00E710EC"/>
    <w:rsid w:val="00E72781"/>
    <w:rsid w:val="00E75CCE"/>
    <w:rsid w:val="00E800F5"/>
    <w:rsid w:val="00E8361A"/>
    <w:rsid w:val="00E8770C"/>
    <w:rsid w:val="00E92AE0"/>
    <w:rsid w:val="00E94781"/>
    <w:rsid w:val="00E97876"/>
    <w:rsid w:val="00EA5216"/>
    <w:rsid w:val="00EA56E9"/>
    <w:rsid w:val="00EA6615"/>
    <w:rsid w:val="00EC0C62"/>
    <w:rsid w:val="00EC7468"/>
    <w:rsid w:val="00ED2492"/>
    <w:rsid w:val="00ED58FF"/>
    <w:rsid w:val="00ED656F"/>
    <w:rsid w:val="00EE6505"/>
    <w:rsid w:val="00EF01DC"/>
    <w:rsid w:val="00EF4CF2"/>
    <w:rsid w:val="00F065E1"/>
    <w:rsid w:val="00F07DFF"/>
    <w:rsid w:val="00F1254A"/>
    <w:rsid w:val="00F23038"/>
    <w:rsid w:val="00F355F6"/>
    <w:rsid w:val="00F40AAD"/>
    <w:rsid w:val="00F4595B"/>
    <w:rsid w:val="00F55CD9"/>
    <w:rsid w:val="00F623B0"/>
    <w:rsid w:val="00F62CD6"/>
    <w:rsid w:val="00F66525"/>
    <w:rsid w:val="00F66CA1"/>
    <w:rsid w:val="00F7369B"/>
    <w:rsid w:val="00F746CC"/>
    <w:rsid w:val="00F77B08"/>
    <w:rsid w:val="00F849DF"/>
    <w:rsid w:val="00F85803"/>
    <w:rsid w:val="00F860BD"/>
    <w:rsid w:val="00F93EE2"/>
    <w:rsid w:val="00F978BB"/>
    <w:rsid w:val="00FA0943"/>
    <w:rsid w:val="00FB2B39"/>
    <w:rsid w:val="00FB7DFC"/>
    <w:rsid w:val="00FC1744"/>
    <w:rsid w:val="00FC2657"/>
    <w:rsid w:val="00FC796B"/>
    <w:rsid w:val="00FE02B1"/>
    <w:rsid w:val="00FE1225"/>
    <w:rsid w:val="00FE32C7"/>
    <w:rsid w:val="00FE402D"/>
    <w:rsid w:val="00FE5271"/>
    <w:rsid w:val="00FE55CC"/>
    <w:rsid w:val="00FF05AF"/>
    <w:rsid w:val="00FF2078"/>
    <w:rsid w:val="00FF2471"/>
    <w:rsid w:val="00FF2B4C"/>
    <w:rsid w:val="00FF33B4"/>
    <w:rsid w:val="00FF5BFC"/>
    <w:rsid w:val="00FF7406"/>
    <w:rsid w:val="03001B94"/>
    <w:rsid w:val="0461C28E"/>
    <w:rsid w:val="0951D78E"/>
    <w:rsid w:val="0B0B2D79"/>
    <w:rsid w:val="0CA6FDDA"/>
    <w:rsid w:val="0DF48797"/>
    <w:rsid w:val="0EA5CB7D"/>
    <w:rsid w:val="0EE90E30"/>
    <w:rsid w:val="0F710AE1"/>
    <w:rsid w:val="11202E7D"/>
    <w:rsid w:val="125FBEEB"/>
    <w:rsid w:val="135D5B6C"/>
    <w:rsid w:val="168D2176"/>
    <w:rsid w:val="1A8DE484"/>
    <w:rsid w:val="1C9355E8"/>
    <w:rsid w:val="1DFCCBF2"/>
    <w:rsid w:val="22591A58"/>
    <w:rsid w:val="22D03D15"/>
    <w:rsid w:val="248A1CCA"/>
    <w:rsid w:val="25FB7FBA"/>
    <w:rsid w:val="2D6AE24E"/>
    <w:rsid w:val="2F425B52"/>
    <w:rsid w:val="2F47F29B"/>
    <w:rsid w:val="30351AAE"/>
    <w:rsid w:val="324F477E"/>
    <w:rsid w:val="32893EAD"/>
    <w:rsid w:val="32EABEAB"/>
    <w:rsid w:val="344DB48A"/>
    <w:rsid w:val="3500411C"/>
    <w:rsid w:val="35523463"/>
    <w:rsid w:val="3679CFF9"/>
    <w:rsid w:val="39E9DBBE"/>
    <w:rsid w:val="3CA0115B"/>
    <w:rsid w:val="3D4BBC77"/>
    <w:rsid w:val="3E4A3306"/>
    <w:rsid w:val="3E59386E"/>
    <w:rsid w:val="40507222"/>
    <w:rsid w:val="4181D3C8"/>
    <w:rsid w:val="42863A1A"/>
    <w:rsid w:val="4306A7BF"/>
    <w:rsid w:val="431DA429"/>
    <w:rsid w:val="47F1154C"/>
    <w:rsid w:val="4CCC73F5"/>
    <w:rsid w:val="500414B7"/>
    <w:rsid w:val="5112DD36"/>
    <w:rsid w:val="53BAD9B9"/>
    <w:rsid w:val="59E639FE"/>
    <w:rsid w:val="5DB544CF"/>
    <w:rsid w:val="5EE3F1E4"/>
    <w:rsid w:val="613E13F5"/>
    <w:rsid w:val="6658011D"/>
    <w:rsid w:val="672DDB01"/>
    <w:rsid w:val="6A8D964B"/>
    <w:rsid w:val="6CBB97AF"/>
    <w:rsid w:val="6DD3561F"/>
    <w:rsid w:val="6E3DF712"/>
    <w:rsid w:val="734719FB"/>
    <w:rsid w:val="744297A3"/>
    <w:rsid w:val="74DEC7DF"/>
    <w:rsid w:val="76D09581"/>
    <w:rsid w:val="775AC313"/>
    <w:rsid w:val="7DB6402F"/>
    <w:rsid w:val="7DDDB3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317E1"/>
  <w15:chartTrackingRefBased/>
  <w15:docId w15:val="{195BD407-EA13-E842-A841-659662CA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34"/>
    <w:rPr>
      <w:rFonts w:ascii="Verdana" w:hAnsi="Verdana"/>
      <w:sz w:val="22"/>
      <w:szCs w:val="24"/>
    </w:rPr>
  </w:style>
  <w:style w:type="paragraph" w:styleId="Heading1">
    <w:name w:val="heading 1"/>
    <w:basedOn w:val="Normal"/>
    <w:next w:val="Normal"/>
    <w:link w:val="Heading1Char"/>
    <w:autoRedefine/>
    <w:uiPriority w:val="9"/>
    <w:qFormat/>
    <w:rsid w:val="00DB576B"/>
    <w:pPr>
      <w:keepNext/>
      <w:keepLines/>
      <w:spacing w:before="240" w:after="240"/>
      <w:outlineLvl w:val="0"/>
    </w:pPr>
    <w:rPr>
      <w:rFonts w:eastAsia="Times New Roman"/>
      <w:b/>
      <w:bCs/>
      <w:color w:val="000000"/>
      <w:kern w:val="1"/>
      <w:sz w:val="32"/>
      <w:szCs w:val="32"/>
    </w:rPr>
  </w:style>
  <w:style w:type="paragraph" w:styleId="Heading2">
    <w:name w:val="heading 2"/>
    <w:basedOn w:val="Normal"/>
    <w:next w:val="Normal"/>
    <w:link w:val="Heading2Char"/>
    <w:autoRedefine/>
    <w:uiPriority w:val="9"/>
    <w:qFormat/>
    <w:rsid w:val="00E31553"/>
    <w:pPr>
      <w:keepNext/>
      <w:keepLines/>
      <w:spacing w:before="240" w:after="240"/>
      <w:outlineLvl w:val="1"/>
    </w:pPr>
    <w:rPr>
      <w:rFonts w:eastAsia="Times New Roman"/>
      <w:b/>
      <w:bCs/>
      <w:color w:val="000000" w:themeColor="text1"/>
      <w:kern w:val="1"/>
      <w:sz w:val="28"/>
      <w:szCs w:val="26"/>
    </w:rPr>
  </w:style>
  <w:style w:type="paragraph" w:styleId="Heading3">
    <w:name w:val="heading 3"/>
    <w:basedOn w:val="Paragraphs"/>
    <w:next w:val="Normal"/>
    <w:link w:val="Heading3Char"/>
    <w:autoRedefine/>
    <w:qFormat/>
    <w:rsid w:val="00F55CD9"/>
    <w:pPr>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76B"/>
    <w:rPr>
      <w:rFonts w:ascii="Verdana" w:eastAsia="Times New Roman" w:hAnsi="Verdana"/>
      <w:b/>
      <w:bCs/>
      <w:color w:val="000000"/>
      <w:kern w:val="1"/>
      <w:sz w:val="32"/>
      <w:szCs w:val="32"/>
    </w:rPr>
  </w:style>
  <w:style w:type="character" w:customStyle="1" w:styleId="Heading2Char">
    <w:name w:val="Heading 2 Char"/>
    <w:basedOn w:val="DefaultParagraphFont"/>
    <w:link w:val="Heading2"/>
    <w:uiPriority w:val="9"/>
    <w:rsid w:val="00E31553"/>
    <w:rPr>
      <w:rFonts w:ascii="Verdana" w:eastAsia="Times New Roman" w:hAnsi="Verdana"/>
      <w:b/>
      <w:bCs/>
      <w:color w:val="000000" w:themeColor="text1"/>
      <w:kern w:val="1"/>
      <w:sz w:val="28"/>
      <w:szCs w:val="26"/>
    </w:rPr>
  </w:style>
  <w:style w:type="character" w:customStyle="1" w:styleId="Heading3Char">
    <w:name w:val="Heading 3 Char"/>
    <w:basedOn w:val="DefaultParagraphFont"/>
    <w:link w:val="Heading3"/>
    <w:rsid w:val="00F55CD9"/>
    <w:rPr>
      <w:rFonts w:ascii="Verdana" w:hAnsi="Verdana" w:cs="Verdana"/>
      <w:b/>
      <w:kern w:val="1"/>
      <w:sz w:val="22"/>
      <w:szCs w:val="32"/>
    </w:rPr>
  </w:style>
  <w:style w:type="paragraph" w:customStyle="1" w:styleId="ColorfulList-Accent11">
    <w:name w:val="Colorful List - Accent 11"/>
    <w:basedOn w:val="Paragraphs"/>
    <w:uiPriority w:val="34"/>
    <w:qFormat/>
    <w:rsid w:val="001010CF"/>
    <w:pPr>
      <w:numPr>
        <w:numId w:val="4"/>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basedOn w:val="DefaultParagraphFont"/>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Strong">
    <w:name w:val="Strong"/>
    <w:basedOn w:val="DefaultParagraphFont"/>
    <w:uiPriority w:val="22"/>
    <w:qFormat/>
    <w:rsid w:val="00B40808"/>
    <w:rPr>
      <w:b/>
    </w:rPr>
  </w:style>
  <w:style w:type="character" w:styleId="Hyperlink">
    <w:name w:val="Hyperlink"/>
    <w:basedOn w:val="DefaultParagraphFont"/>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character" w:styleId="UnresolvedMention">
    <w:name w:val="Unresolved Mention"/>
    <w:basedOn w:val="DefaultParagraphFont"/>
    <w:uiPriority w:val="99"/>
    <w:semiHidden/>
    <w:unhideWhenUsed/>
    <w:rsid w:val="00A30009"/>
    <w:rPr>
      <w:color w:val="605E5C"/>
      <w:shd w:val="clear" w:color="auto" w:fill="E1DFDD"/>
    </w:rPr>
  </w:style>
  <w:style w:type="paragraph" w:customStyle="1" w:styleId="ColorfulList-Accent110">
    <w:name w:val="Colorful List - Accent 110"/>
    <w:basedOn w:val="Paragraphs"/>
    <w:uiPriority w:val="34"/>
    <w:qFormat/>
    <w:rsid w:val="00AB4470"/>
    <w:pPr>
      <w:spacing w:after="120"/>
      <w:ind w:left="1080" w:hanging="360"/>
    </w:pPr>
  </w:style>
  <w:style w:type="paragraph" w:styleId="z-TopofForm">
    <w:name w:val="HTML Top of Form"/>
    <w:basedOn w:val="Normal"/>
    <w:link w:val="z-TopofFormChar"/>
    <w:rsid w:val="00851426"/>
    <w:rPr>
      <w:rFonts w:ascii="Times New Roman" w:eastAsia="Times New Roman" w:hAnsi="Times New Roman"/>
      <w:sz w:val="24"/>
      <w:szCs w:val="20"/>
    </w:rPr>
  </w:style>
  <w:style w:type="character" w:customStyle="1" w:styleId="z-TopofFormChar">
    <w:name w:val="z-Top of Form Char"/>
    <w:basedOn w:val="DefaultParagraphFont"/>
    <w:link w:val="z-TopofForm"/>
    <w:rsid w:val="00851426"/>
    <w:rPr>
      <w:rFonts w:ascii="Times New Roman" w:eastAsia="Times New Roman" w:hAnsi="Times New Roman"/>
      <w:sz w:val="24"/>
    </w:rPr>
  </w:style>
  <w:style w:type="paragraph" w:styleId="ListParagraph">
    <w:name w:val="List Paragraph"/>
    <w:basedOn w:val="Normal"/>
    <w:uiPriority w:val="34"/>
    <w:qFormat/>
    <w:rsid w:val="00851426"/>
    <w:pPr>
      <w:ind w:left="720"/>
      <w:contextualSpacing/>
    </w:pPr>
  </w:style>
  <w:style w:type="paragraph" w:styleId="Title">
    <w:name w:val="Title"/>
    <w:basedOn w:val="Normal"/>
    <w:next w:val="Normal"/>
    <w:link w:val="TitleChar"/>
    <w:uiPriority w:val="10"/>
    <w:qFormat/>
    <w:rsid w:val="002732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24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143310"/>
    <w:pPr>
      <w:spacing w:before="100" w:beforeAutospacing="1" w:after="100" w:afterAutospacing="1"/>
    </w:pPr>
    <w:rPr>
      <w:rFonts w:ascii="Times New Roman" w:eastAsia="Times New Roman" w:hAnsi="Times New Roman"/>
      <w:sz w:val="24"/>
    </w:rPr>
  </w:style>
  <w:style w:type="character" w:customStyle="1" w:styleId="screenreader-only">
    <w:name w:val="screenreader-only"/>
    <w:basedOn w:val="DefaultParagraphFont"/>
    <w:rsid w:val="00143310"/>
  </w:style>
  <w:style w:type="table" w:styleId="TableGrid">
    <w:name w:val="Table Grid"/>
    <w:basedOn w:val="TableNormal"/>
    <w:uiPriority w:val="39"/>
    <w:rsid w:val="002004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30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E5302"/>
    <w:rPr>
      <w:rFonts w:ascii="Times New Roman" w:hAnsi="Times New Roman"/>
      <w:sz w:val="18"/>
      <w:szCs w:val="18"/>
    </w:rPr>
  </w:style>
  <w:style w:type="table" w:styleId="GridTable5Dark-Accent6">
    <w:name w:val="Grid Table 5 Dark Accent 6"/>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2">
    <w:name w:val="Grid Table 1 Light Accent 2"/>
    <w:basedOn w:val="TableNormal"/>
    <w:uiPriority w:val="46"/>
    <w:rsid w:val="0079136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8297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52EA0"/>
    <w:pPr>
      <w:widowControl w:val="0"/>
      <w:autoSpaceDE w:val="0"/>
      <w:autoSpaceDN w:val="0"/>
    </w:pPr>
    <w:rPr>
      <w:rFonts w:ascii="Arial" w:eastAsia="Arial" w:hAnsi="Arial" w:cs="Arial"/>
      <w:szCs w:val="22"/>
    </w:rPr>
  </w:style>
  <w:style w:type="table" w:styleId="GridTable1Light-Accent1">
    <w:name w:val="Grid Table 1 Light Accent 1"/>
    <w:basedOn w:val="TableNormal"/>
    <w:uiPriority w:val="46"/>
    <w:rsid w:val="005A7C5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72266">
      <w:bodyDiv w:val="1"/>
      <w:marLeft w:val="0"/>
      <w:marRight w:val="0"/>
      <w:marTop w:val="0"/>
      <w:marBottom w:val="0"/>
      <w:divBdr>
        <w:top w:val="none" w:sz="0" w:space="0" w:color="auto"/>
        <w:left w:val="none" w:sz="0" w:space="0" w:color="auto"/>
        <w:bottom w:val="none" w:sz="0" w:space="0" w:color="auto"/>
        <w:right w:val="none" w:sz="0" w:space="0" w:color="auto"/>
      </w:divBdr>
    </w:div>
    <w:div w:id="1463841851">
      <w:bodyDiv w:val="1"/>
      <w:marLeft w:val="0"/>
      <w:marRight w:val="0"/>
      <w:marTop w:val="0"/>
      <w:marBottom w:val="0"/>
      <w:divBdr>
        <w:top w:val="none" w:sz="0" w:space="0" w:color="auto"/>
        <w:left w:val="none" w:sz="0" w:space="0" w:color="auto"/>
        <w:bottom w:val="none" w:sz="0" w:space="0" w:color="auto"/>
        <w:right w:val="none" w:sz="0" w:space="0" w:color="auto"/>
      </w:divBdr>
    </w:div>
    <w:div w:id="151776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 TargetMode="External"/><Relationship Id="rId18" Type="http://schemas.openxmlformats.org/officeDocument/2006/relationships/hyperlink" Target="https://www.csus.edu/information-resources-technology/get-support-consultation/consultation.html" TargetMode="External"/><Relationship Id="rId26" Type="http://schemas.openxmlformats.org/officeDocument/2006/relationships/footer" Target="footer4.xml"/><Relationship Id="rId39" Type="http://schemas.openxmlformats.org/officeDocument/2006/relationships/hyperlink" Target="https://www.csus.edu/student-affairs/centers-programs/diversity-inclusion/multicultural-center.html" TargetMode="External"/><Relationship Id="rId21" Type="http://schemas.openxmlformats.org/officeDocument/2006/relationships/header" Target="header1.xml"/><Relationship Id="rId34" Type="http://schemas.openxmlformats.org/officeDocument/2006/relationships/hyperlink" Target="http://library.csus.edu/" TargetMode="External"/><Relationship Id="rId42" Type="http://schemas.openxmlformats.org/officeDocument/2006/relationships/hyperlink" Target="https://www.csus.edu/student-life/academic-advising/" TargetMode="External"/><Relationship Id="rId47" Type="http://schemas.openxmlformats.org/officeDocument/2006/relationships/hyperlink" Target="https://www.csus.edu/student-affairs/_internal/_documents/hornet-honor-code.pdf" TargetMode="External"/><Relationship Id="rId50" Type="http://schemas.openxmlformats.org/officeDocument/2006/relationships/hyperlink" Target="https://www.csus.edu/umanual/student/stu-0100.ht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canvaslms.com/docs/DOC-10720-which-browsers-does-canvas-support" TargetMode="External"/><Relationship Id="rId29" Type="http://schemas.openxmlformats.org/officeDocument/2006/relationships/hyperlink" Target="https://www.csus.edu/student-life/academic-advising/" TargetMode="External"/><Relationship Id="rId11" Type="http://schemas.openxmlformats.org/officeDocument/2006/relationships/hyperlink" Target="https://csus.zoom.us/j/6689334985" TargetMode="External"/><Relationship Id="rId24" Type="http://schemas.openxmlformats.org/officeDocument/2006/relationships/header" Target="header2.xml"/><Relationship Id="rId32" Type="http://schemas.openxmlformats.org/officeDocument/2006/relationships/hyperlink" Target="mailto:sswd@csus.edu" TargetMode="External"/><Relationship Id="rId37" Type="http://schemas.openxmlformats.org/officeDocument/2006/relationships/hyperlink" Target="https://www.csus.edu/undergraduate-studies/writing-program/reading-writing-center.html" TargetMode="External"/><Relationship Id="rId40" Type="http://schemas.openxmlformats.org/officeDocument/2006/relationships/hyperlink" Target="https://www.csus.edu/student-affairs/centers-programs/dreamer-resource-center/" TargetMode="External"/><Relationship Id="rId45" Type="http://schemas.openxmlformats.org/officeDocument/2006/relationships/hyperlink" Target="https://www.csus.edu/umanual/acad/umg05150.htm" TargetMode="External"/><Relationship Id="rId53" Type="http://schemas.openxmlformats.org/officeDocument/2006/relationships/footer" Target="foot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ommunity.canvaslms.com/community/answers/guides/video-guide" TargetMode="External"/><Relationship Id="rId31" Type="http://schemas.openxmlformats.org/officeDocument/2006/relationships/hyperlink" Target="https://www.csus.edu/student-affairs/centers-programs/services-students-disabilities/" TargetMode="External"/><Relationship Id="rId44" Type="http://schemas.openxmlformats.org/officeDocument/2006/relationships/hyperlink" Target="https://www.csus.edu/undergraduate-studies/writing-program/reading-writing-center.html"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csus.edu/" TargetMode="External"/><Relationship Id="rId22" Type="http://schemas.openxmlformats.org/officeDocument/2006/relationships/footer" Target="footer1.xml"/><Relationship Id="rId27" Type="http://schemas.openxmlformats.org/officeDocument/2006/relationships/hyperlink" Target="http://aaweb.csus.edu/catalog/current/First%20100%20Pages/academicpolicies.html" TargetMode="External"/><Relationship Id="rId30" Type="http://schemas.openxmlformats.org/officeDocument/2006/relationships/hyperlink" Target="https://www.csus.edu/information-resources-technology/get-support-consultation/" TargetMode="External"/><Relationship Id="rId35" Type="http://schemas.openxmlformats.org/officeDocument/2006/relationships/hyperlink" Target="mailto:stark@csus.edu" TargetMode="External"/><Relationship Id="rId43" Type="http://schemas.openxmlformats.org/officeDocument/2006/relationships/hyperlink" Target="https://www.csus.edu/student-affairs/centers-programs/peer-academic-resource/" TargetMode="External"/><Relationship Id="rId48" Type="http://schemas.openxmlformats.org/officeDocument/2006/relationships/hyperlink" Target="https://www.csus.edu/umanual/student/stu-0119.htm"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j.stevenson@csus.edu" TargetMode="External"/><Relationship Id="rId17" Type="http://schemas.openxmlformats.org/officeDocument/2006/relationships/hyperlink" Target="https://csus.service-now.com/service/?id=help" TargetMode="External"/><Relationship Id="rId25" Type="http://schemas.openxmlformats.org/officeDocument/2006/relationships/footer" Target="footer3.xml"/><Relationship Id="rId33" Type="http://schemas.openxmlformats.org/officeDocument/2006/relationships/hyperlink" Target="https://www.csus.edu/student-life/health-counseling/" TargetMode="External"/><Relationship Id="rId38" Type="http://schemas.openxmlformats.org/officeDocument/2006/relationships/hyperlink" Target="https://www.csus.edu/student-affairs/centers-programs/mlk-scholars/" TargetMode="External"/><Relationship Id="rId46" Type="http://schemas.openxmlformats.org/officeDocument/2006/relationships/hyperlink" Target="https://catalog.csus.edu/academic-calendar/" TargetMode="External"/><Relationship Id="rId20" Type="http://schemas.openxmlformats.org/officeDocument/2006/relationships/hyperlink" Target="https://community.canvaslms.com/docs/DOC-10701" TargetMode="External"/><Relationship Id="rId41" Type="http://schemas.openxmlformats.org/officeDocument/2006/relationships/hyperlink" Target="https://www.csus.edu/college/health-human-services/student-succes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sus.instructure.com/" TargetMode="External"/><Relationship Id="rId23" Type="http://schemas.openxmlformats.org/officeDocument/2006/relationships/footer" Target="footer2.xml"/><Relationship Id="rId28" Type="http://schemas.openxmlformats.org/officeDocument/2006/relationships/hyperlink" Target="mailto:cares@csus.edu" TargetMode="External"/><Relationship Id="rId36" Type="http://schemas.openxmlformats.org/officeDocument/2006/relationships/hyperlink" Target="https://csus.libcal.com/appointment/32980" TargetMode="External"/><Relationship Id="rId49" Type="http://schemas.openxmlformats.org/officeDocument/2006/relationships/hyperlink" Target="https://apastyle.apa.org/blog/how-to-cite-chat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2DCE29923434C805A0C18DE640F1D" ma:contentTypeVersion="9" ma:contentTypeDescription="Create a new document." ma:contentTypeScope="" ma:versionID="1df45ebe29704d5edfd812e29b8340a5">
  <xsd:schema xmlns:xsd="http://www.w3.org/2001/XMLSchema" xmlns:xs="http://www.w3.org/2001/XMLSchema" xmlns:p="http://schemas.microsoft.com/office/2006/metadata/properties" xmlns:ns2="38fa26f4-7b40-4be7-957c-b84a262c11c5" targetNamespace="http://schemas.microsoft.com/office/2006/metadata/properties" ma:root="true" ma:fieldsID="4de8e72835be5fc2384e6c8839828c91" ns2:_="">
    <xsd:import namespace="38fa26f4-7b40-4be7-957c-b84a262c11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a26f4-7b40-4be7-957c-b84a262c1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196E-D8C7-4B7F-8347-FF25EE4D9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26f4-7b40-4be7-957c-b84a262c1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3BC72-1FF0-414F-9E49-38BE8FB4E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33D040-77A2-4762-84DB-9ACB632D4F9C}">
  <ds:schemaRefs>
    <ds:schemaRef ds:uri="http://schemas.microsoft.com/sharepoint/v3/contenttype/forms"/>
  </ds:schemaRefs>
</ds:datastoreItem>
</file>

<file path=customXml/itemProps4.xml><?xml version="1.0" encoding="utf-8"?>
<ds:datastoreItem xmlns:ds="http://schemas.openxmlformats.org/officeDocument/2006/customXml" ds:itemID="{0E0F5026-E008-E946-9086-EDE2AF6D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Stevenson, Jenny</cp:lastModifiedBy>
  <cp:revision>29</cp:revision>
  <cp:lastPrinted>2024-01-05T20:39:00Z</cp:lastPrinted>
  <dcterms:created xsi:type="dcterms:W3CDTF">2024-07-24T20:00:00Z</dcterms:created>
  <dcterms:modified xsi:type="dcterms:W3CDTF">2024-08-23T21:44:00Z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0x010100A5F2DCE29923434C805A0C18DE640F1D</vt:lpwstr>
  </property>
</Properties>
</file>